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E0144" w14:textId="77777777" w:rsidR="00CE5899" w:rsidRDefault="00000000">
      <w:r>
        <w:rPr>
          <w:rFonts w:ascii="微软雅黑" w:eastAsia="微软雅黑" w:cs="微软雅黑"/>
          <w:sz w:val="28"/>
        </w:rPr>
        <w:t>土壤肥料学复习题汇总</w:t>
      </w:r>
      <w:r>
        <w:t>﻿</w:t>
      </w:r>
      <w:r>
        <w:cr/>
        <w:t>﻿</w:t>
      </w:r>
      <w:r>
        <w:cr/>
      </w:r>
      <w:r>
        <w:rPr>
          <w:rFonts w:ascii="微软雅黑" w:eastAsia="微软雅黑" w:cs="微软雅黑"/>
          <w:sz w:val="28"/>
        </w:rPr>
        <w:t>一、选择题（含答案）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常见的土壤结构体中，对土壤肥力来说最理想的结构是（D）。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A、块状结构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B、柱状结构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C、单粒结构</w:t>
      </w:r>
      <w:r>
        <w:rPr>
          <w:rFonts w:ascii="微软雅黑" w:eastAsia="微软雅黑" w:cs="微软雅黑"/>
          <w:sz w:val="28"/>
        </w:rPr>
        <w:t>  </w:t>
      </w:r>
      <w:r w:rsidRPr="0053242F">
        <w:rPr>
          <w:rFonts w:ascii="微软雅黑" w:eastAsia="微软雅黑" w:cs="微软雅黑"/>
          <w:sz w:val="28"/>
          <w:highlight w:val="yellow"/>
        </w:rPr>
        <w:t>D、团粒结构</w:t>
      </w:r>
      <w:r w:rsidRPr="0053242F">
        <w:rPr>
          <w:highlight w:val="yellow"/>
        </w:rPr>
        <w:t>﻿</w:t>
      </w:r>
      <w:r>
        <w:cr/>
      </w:r>
      <w:r>
        <w:rPr>
          <w:rFonts w:ascii="微软雅黑" w:eastAsia="微软雅黑" w:cs="微软雅黑"/>
          <w:sz w:val="28"/>
        </w:rPr>
        <w:t>2.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当根系的吸水能力大于吸收养分的能力时，根际养分将产生（C）现象。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A、固定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B、亏缺</w:t>
      </w:r>
      <w:r>
        <w:rPr>
          <w:rFonts w:ascii="微软雅黑" w:eastAsia="微软雅黑" w:cs="微软雅黑"/>
          <w:sz w:val="28"/>
        </w:rPr>
        <w:t>  </w:t>
      </w:r>
      <w:r w:rsidRPr="0053242F">
        <w:rPr>
          <w:rFonts w:ascii="微软雅黑" w:eastAsia="微软雅黑" w:cs="微软雅黑"/>
          <w:sz w:val="28"/>
          <w:highlight w:val="yellow"/>
        </w:rPr>
        <w:t>C、累积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D、降解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3.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最小养分律对正确施肥有指导意义，它是由谁首先提出的（B）。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A、布莱克曼</w:t>
      </w:r>
      <w:r>
        <w:rPr>
          <w:rFonts w:ascii="微软雅黑" w:eastAsia="微软雅黑" w:cs="微软雅黑"/>
          <w:sz w:val="28"/>
        </w:rPr>
        <w:t>  </w:t>
      </w:r>
      <w:r w:rsidRPr="0053242F">
        <w:rPr>
          <w:rFonts w:ascii="微软雅黑" w:eastAsia="微软雅黑" w:cs="微软雅黑"/>
          <w:sz w:val="28"/>
          <w:highlight w:val="yellow"/>
        </w:rPr>
        <w:t>B、李比希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C、霍格兰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D、布森高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4.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以下土壤微生物类型中，（B）数量最多。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A、真菌</w:t>
      </w:r>
      <w:r>
        <w:rPr>
          <w:rFonts w:ascii="微软雅黑" w:eastAsia="微软雅黑" w:cs="微软雅黑"/>
          <w:sz w:val="28"/>
        </w:rPr>
        <w:t>  </w:t>
      </w:r>
      <w:r w:rsidRPr="0053242F">
        <w:rPr>
          <w:rFonts w:ascii="微软雅黑" w:eastAsia="微软雅黑" w:cs="微软雅黑"/>
          <w:sz w:val="28"/>
          <w:highlight w:val="yellow"/>
        </w:rPr>
        <w:t>B、细菌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C、放线菌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D、藻类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5.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交换性酸度是用（A）溶液浸提土壤，将土壤中H</w:t>
      </w:r>
      <w:r>
        <w:rPr>
          <w:rFonts w:ascii="微软雅黑" w:eastAsia="微软雅黑" w:cs="微软雅黑"/>
          <w:sz w:val="28"/>
        </w:rPr>
        <w:t>⁺</w:t>
      </w:r>
      <w:r>
        <w:rPr>
          <w:rFonts w:ascii="微软雅黑" w:eastAsia="微软雅黑" w:cs="微软雅黑"/>
          <w:sz w:val="28"/>
        </w:rPr>
        <w:t>、Al</w:t>
      </w:r>
      <w:r>
        <w:rPr>
          <w:rFonts w:ascii="微软雅黑" w:eastAsia="微软雅黑" w:cs="微软雅黑"/>
          <w:sz w:val="28"/>
        </w:rPr>
        <w:t>³⁺</w:t>
      </w:r>
      <w:r>
        <w:rPr>
          <w:rFonts w:ascii="微软雅黑" w:eastAsia="微软雅黑" w:cs="微软雅黑"/>
          <w:sz w:val="28"/>
        </w:rPr>
        <w:t>离子交换到土壤溶液中所显示的酸度。</w:t>
      </w:r>
      <w:r>
        <w:t>﻿</w:t>
      </w:r>
      <w:r>
        <w:cr/>
      </w:r>
      <w:r w:rsidRPr="0053242F">
        <w:rPr>
          <w:rFonts w:ascii="微软雅黑" w:eastAsia="微软雅黑" w:cs="微软雅黑"/>
          <w:sz w:val="28"/>
          <w:highlight w:val="yellow"/>
        </w:rPr>
        <w:t>A、中性盐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B、弱酸强碱盐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C、强酸弱碱盐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D、弱酸弱碱盐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6.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施用适量（C）肥后，苹果果实中全糖及还原型维生素C含量增加，改善糖酸比，果实着色好、风味好，该元素被称为品质元素。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A、氮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B、磷</w:t>
      </w:r>
      <w:r>
        <w:rPr>
          <w:rFonts w:ascii="微软雅黑" w:eastAsia="微软雅黑" w:cs="微软雅黑"/>
          <w:sz w:val="28"/>
        </w:rPr>
        <w:t>  </w:t>
      </w:r>
      <w:r w:rsidRPr="0053242F">
        <w:rPr>
          <w:rFonts w:ascii="微软雅黑" w:eastAsia="微软雅黑" w:cs="微软雅黑"/>
          <w:sz w:val="28"/>
          <w:highlight w:val="yellow"/>
        </w:rPr>
        <w:t>C、钾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D、铁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7.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油菜</w:t>
      </w:r>
      <w:r>
        <w:rPr>
          <w:rFonts w:ascii="微软雅黑" w:eastAsia="微软雅黑" w:cs="微软雅黑"/>
          <w:sz w:val="28"/>
        </w:rPr>
        <w:t>“</w:t>
      </w:r>
      <w:r>
        <w:rPr>
          <w:rFonts w:ascii="微软雅黑" w:eastAsia="微软雅黑" w:cs="微软雅黑"/>
          <w:sz w:val="28"/>
        </w:rPr>
        <w:t>花而不实</w:t>
      </w:r>
      <w:r>
        <w:rPr>
          <w:rFonts w:ascii="微软雅黑" w:eastAsia="微软雅黑" w:cs="微软雅黑"/>
          <w:sz w:val="28"/>
        </w:rPr>
        <w:t>”</w:t>
      </w:r>
      <w:r>
        <w:rPr>
          <w:rFonts w:ascii="微软雅黑" w:eastAsia="微软雅黑" w:cs="微软雅黑"/>
          <w:sz w:val="28"/>
        </w:rPr>
        <w:t>，棉花</w:t>
      </w:r>
      <w:r>
        <w:rPr>
          <w:rFonts w:ascii="微软雅黑" w:eastAsia="微软雅黑" w:cs="微软雅黑"/>
          <w:sz w:val="28"/>
        </w:rPr>
        <w:t>“</w:t>
      </w:r>
      <w:r>
        <w:rPr>
          <w:rFonts w:ascii="微软雅黑" w:eastAsia="微软雅黑" w:cs="微软雅黑"/>
          <w:sz w:val="28"/>
        </w:rPr>
        <w:t>蕾而不花</w:t>
      </w:r>
      <w:r>
        <w:rPr>
          <w:rFonts w:ascii="微软雅黑" w:eastAsia="微软雅黑" w:cs="微软雅黑"/>
          <w:sz w:val="28"/>
        </w:rPr>
        <w:t>”</w:t>
      </w:r>
      <w:r>
        <w:rPr>
          <w:rFonts w:ascii="微软雅黑" w:eastAsia="微软雅黑" w:cs="微软雅黑"/>
          <w:sz w:val="28"/>
        </w:rPr>
        <w:t>可能是因为缺乏（B）。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A、铁</w:t>
      </w:r>
      <w:r>
        <w:rPr>
          <w:rFonts w:ascii="微软雅黑" w:eastAsia="微软雅黑" w:cs="微软雅黑"/>
          <w:sz w:val="28"/>
        </w:rPr>
        <w:t>  </w:t>
      </w:r>
      <w:r w:rsidRPr="0053242F">
        <w:rPr>
          <w:rFonts w:ascii="微软雅黑" w:eastAsia="微软雅黑" w:cs="微软雅黑"/>
          <w:sz w:val="28"/>
          <w:highlight w:val="yellow"/>
        </w:rPr>
        <w:t>B、硼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C、磷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D、硫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8.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花椰菜</w:t>
      </w:r>
      <w:r>
        <w:rPr>
          <w:rFonts w:ascii="微软雅黑" w:eastAsia="微软雅黑" w:cs="微软雅黑"/>
          <w:sz w:val="28"/>
        </w:rPr>
        <w:t>“</w:t>
      </w:r>
      <w:r>
        <w:rPr>
          <w:rFonts w:ascii="微软雅黑" w:eastAsia="微软雅黑" w:cs="微软雅黑"/>
          <w:sz w:val="28"/>
        </w:rPr>
        <w:t>鞭尾病</w:t>
      </w:r>
      <w:r>
        <w:rPr>
          <w:rFonts w:ascii="微软雅黑" w:eastAsia="微软雅黑" w:cs="微软雅黑"/>
          <w:sz w:val="28"/>
        </w:rPr>
        <w:t>”</w:t>
      </w:r>
      <w:r>
        <w:rPr>
          <w:rFonts w:ascii="微软雅黑" w:eastAsia="微软雅黑" w:cs="微软雅黑"/>
          <w:sz w:val="28"/>
        </w:rPr>
        <w:t>是由缺（A）引起的。</w:t>
      </w:r>
      <w:r>
        <w:t>﻿</w:t>
      </w:r>
      <w:r>
        <w:cr/>
      </w:r>
      <w:r w:rsidRPr="0053242F">
        <w:rPr>
          <w:rFonts w:ascii="微软雅黑" w:eastAsia="微软雅黑" w:cs="微软雅黑"/>
          <w:sz w:val="28"/>
          <w:highlight w:val="yellow"/>
        </w:rPr>
        <w:lastRenderedPageBreak/>
        <w:t>A、钼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B、锌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C、磷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D、锰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9.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大白菜</w:t>
      </w:r>
      <w:r>
        <w:rPr>
          <w:rFonts w:ascii="微软雅黑" w:eastAsia="微软雅黑" w:cs="微软雅黑"/>
          <w:sz w:val="28"/>
        </w:rPr>
        <w:t>“</w:t>
      </w:r>
      <w:r>
        <w:rPr>
          <w:rFonts w:ascii="微软雅黑" w:eastAsia="微软雅黑" w:cs="微软雅黑"/>
          <w:sz w:val="28"/>
        </w:rPr>
        <w:t>干烧心</w:t>
      </w:r>
      <w:r>
        <w:rPr>
          <w:rFonts w:ascii="微软雅黑" w:eastAsia="微软雅黑" w:cs="微软雅黑"/>
          <w:sz w:val="28"/>
        </w:rPr>
        <w:t>”</w:t>
      </w:r>
      <w:r>
        <w:rPr>
          <w:rFonts w:ascii="微软雅黑" w:eastAsia="微软雅黑" w:cs="微软雅黑"/>
          <w:sz w:val="28"/>
        </w:rPr>
        <w:t>是由于缺乏（C）。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A、钾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B、镁</w:t>
      </w:r>
      <w:r>
        <w:rPr>
          <w:rFonts w:ascii="微软雅黑" w:eastAsia="微软雅黑" w:cs="微软雅黑"/>
          <w:sz w:val="28"/>
        </w:rPr>
        <w:t>  </w:t>
      </w:r>
      <w:r w:rsidRPr="0053242F">
        <w:rPr>
          <w:rFonts w:ascii="微软雅黑" w:eastAsia="微软雅黑" w:cs="微软雅黑"/>
          <w:sz w:val="28"/>
          <w:highlight w:val="yellow"/>
        </w:rPr>
        <w:t>C、钙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D、锌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10.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植物体内钾主要以（C）形态存在。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A、有机态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B、闭蓄态</w:t>
      </w:r>
      <w:r>
        <w:rPr>
          <w:rFonts w:ascii="微软雅黑" w:eastAsia="微软雅黑" w:cs="微软雅黑"/>
          <w:sz w:val="28"/>
        </w:rPr>
        <w:t>  </w:t>
      </w:r>
      <w:r w:rsidRPr="0053242F">
        <w:rPr>
          <w:rFonts w:ascii="微软雅黑" w:eastAsia="微软雅黑" w:cs="微软雅黑"/>
          <w:sz w:val="28"/>
          <w:highlight w:val="yellow"/>
        </w:rPr>
        <w:t>C、离子态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D、交换态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11.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土壤中的P、K养分迁移到根表的途径主要是（D）。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A、质流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B、离子交换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C、截获</w:t>
      </w:r>
      <w:r>
        <w:rPr>
          <w:rFonts w:ascii="微软雅黑" w:eastAsia="微软雅黑" w:cs="微软雅黑"/>
          <w:sz w:val="28"/>
        </w:rPr>
        <w:t>  </w:t>
      </w:r>
      <w:r w:rsidRPr="0053242F">
        <w:rPr>
          <w:rFonts w:ascii="微软雅黑" w:eastAsia="微软雅黑" w:cs="微软雅黑"/>
          <w:sz w:val="28"/>
          <w:highlight w:val="yellow"/>
        </w:rPr>
        <w:t>D、扩散</w:t>
      </w:r>
      <w:r w:rsidRPr="0053242F">
        <w:rPr>
          <w:highlight w:val="yellow"/>
        </w:rPr>
        <w:t>﻿</w:t>
      </w:r>
      <w:r>
        <w:cr/>
      </w:r>
      <w:r>
        <w:rPr>
          <w:rFonts w:ascii="微软雅黑" w:eastAsia="微软雅黑" w:cs="微软雅黑"/>
          <w:sz w:val="28"/>
        </w:rPr>
        <w:t>12.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有益元素与必需元素的根本区别在于（有益元素对特定作物具有良好的影响，而必需元素对所有作物都不可缺少）。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13.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肥料三要素是指（A）。</w:t>
      </w:r>
      <w:r>
        <w:t>﻿</w:t>
      </w:r>
      <w:r>
        <w:cr/>
      </w:r>
      <w:r w:rsidRPr="0053242F">
        <w:rPr>
          <w:rFonts w:ascii="微软雅黑" w:eastAsia="微软雅黑" w:cs="微软雅黑"/>
          <w:sz w:val="28"/>
          <w:highlight w:val="yellow"/>
        </w:rPr>
        <w:t>A、氮磷钾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B、钙镁硫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C、氮磷硫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D、氮钾钙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14.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土壤质地主要取决于（D）。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A、黏粒含量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B、砂粒含量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C、有机质含量</w:t>
      </w:r>
      <w:r>
        <w:rPr>
          <w:rFonts w:ascii="微软雅黑" w:eastAsia="微软雅黑" w:cs="微软雅黑"/>
          <w:sz w:val="28"/>
        </w:rPr>
        <w:t>  </w:t>
      </w:r>
      <w:r w:rsidRPr="0053242F">
        <w:rPr>
          <w:rFonts w:ascii="微软雅黑" w:eastAsia="微软雅黑" w:cs="微软雅黑"/>
          <w:sz w:val="28"/>
          <w:highlight w:val="yellow"/>
        </w:rPr>
        <w:t>D、大小不同的土粒组合比例</w:t>
      </w:r>
      <w:r w:rsidRPr="0053242F">
        <w:rPr>
          <w:highlight w:val="yellow"/>
        </w:rPr>
        <w:t>﻿</w:t>
      </w:r>
      <w:r>
        <w:cr/>
      </w:r>
      <w:r>
        <w:rPr>
          <w:rFonts w:ascii="微软雅黑" w:eastAsia="微软雅黑" w:cs="微软雅黑"/>
          <w:sz w:val="28"/>
        </w:rPr>
        <w:t>15.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番茄脐腐病是缺少元素（B）。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A、铜</w:t>
      </w:r>
      <w:r>
        <w:rPr>
          <w:rFonts w:ascii="微软雅黑" w:eastAsia="微软雅黑" w:cs="微软雅黑"/>
          <w:sz w:val="28"/>
        </w:rPr>
        <w:t>  </w:t>
      </w:r>
      <w:r w:rsidRPr="0053242F">
        <w:rPr>
          <w:rFonts w:ascii="微软雅黑" w:eastAsia="微软雅黑" w:cs="微软雅黑"/>
          <w:sz w:val="28"/>
          <w:highlight w:val="yellow"/>
        </w:rPr>
        <w:t>B、钙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C、钾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D、镁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16.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土壤类型在地球表面自北而南呈有规律的更替，这种土壤分布规律称为（A）。</w:t>
      </w:r>
      <w:r>
        <w:t>﻿</w:t>
      </w:r>
      <w:r>
        <w:cr/>
      </w:r>
      <w:r w:rsidRPr="0053242F">
        <w:rPr>
          <w:rFonts w:ascii="微软雅黑" w:eastAsia="微软雅黑" w:cs="微软雅黑"/>
          <w:sz w:val="28"/>
          <w:highlight w:val="yellow"/>
        </w:rPr>
        <w:t>A、土壤的纬度地带性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B、土壤的垂直地带性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C、土壤的非地带性分布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D、土壤的经度地带性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17.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长期大量施用硫酸铵的土壤，PH值会（B）。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A、升高</w:t>
      </w:r>
      <w:r>
        <w:rPr>
          <w:rFonts w:ascii="微软雅黑" w:eastAsia="微软雅黑" w:cs="微软雅黑"/>
          <w:sz w:val="28"/>
        </w:rPr>
        <w:t>  </w:t>
      </w:r>
      <w:r w:rsidRPr="0053242F">
        <w:rPr>
          <w:rFonts w:ascii="微软雅黑" w:eastAsia="微软雅黑" w:cs="微软雅黑"/>
          <w:sz w:val="28"/>
          <w:highlight w:val="yellow"/>
        </w:rPr>
        <w:t>B、降低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C、不会受到影响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D、大幅度变化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lastRenderedPageBreak/>
        <w:t>18.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作物吸收的氮素如果超过其代谢消耗时（C）。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A、将以硝酸盐的形式累积在体内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B、将以铵的形式贮存在体内</w:t>
      </w:r>
      <w:r>
        <w:rPr>
          <w:rFonts w:ascii="微软雅黑" w:eastAsia="微软雅黑" w:cs="微软雅黑"/>
          <w:sz w:val="28"/>
        </w:rPr>
        <w:t>  </w:t>
      </w:r>
      <w:r w:rsidRPr="0053242F">
        <w:rPr>
          <w:rFonts w:ascii="微软雅黑" w:eastAsia="微软雅黑" w:cs="微软雅黑"/>
          <w:sz w:val="28"/>
          <w:highlight w:val="yellow"/>
        </w:rPr>
        <w:t>C、将以酰胺的形式贮存在体内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D、将以蛋白质的形式贮存在体内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19.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土壤在一定含水量的情况下，土粒粘着外物表面的性能称为土壤（B）。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A、粘结性</w:t>
      </w:r>
      <w:r>
        <w:rPr>
          <w:rFonts w:ascii="微软雅黑" w:eastAsia="微软雅黑" w:cs="微软雅黑"/>
          <w:sz w:val="28"/>
        </w:rPr>
        <w:t>  </w:t>
      </w:r>
      <w:r w:rsidRPr="00DA2AF8">
        <w:rPr>
          <w:rFonts w:ascii="微软雅黑" w:eastAsia="微软雅黑" w:cs="微软雅黑"/>
          <w:sz w:val="28"/>
          <w:highlight w:val="yellow"/>
        </w:rPr>
        <w:t>B、粘着性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C、可塑性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D、耕性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20.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土壤PH值表示的是（D）酸度。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A、潜性酸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B、交换性酸</w:t>
      </w:r>
      <w:r>
        <w:rPr>
          <w:rFonts w:ascii="微软雅黑" w:eastAsia="微软雅黑" w:cs="微软雅黑"/>
          <w:sz w:val="28"/>
        </w:rPr>
        <w:t>  </w:t>
      </w:r>
      <w:r>
        <w:rPr>
          <w:rFonts w:ascii="微软雅黑" w:eastAsia="微软雅黑" w:cs="微软雅黑"/>
          <w:sz w:val="28"/>
        </w:rPr>
        <w:t>C、水解性酸</w:t>
      </w:r>
      <w:r>
        <w:rPr>
          <w:rFonts w:ascii="微软雅黑" w:eastAsia="微软雅黑" w:cs="微软雅黑"/>
          <w:sz w:val="28"/>
        </w:rPr>
        <w:t>  </w:t>
      </w:r>
      <w:r w:rsidRPr="00DA2AF8">
        <w:rPr>
          <w:rFonts w:ascii="微软雅黑" w:eastAsia="微软雅黑" w:cs="微软雅黑"/>
          <w:sz w:val="28"/>
          <w:highlight w:val="yellow"/>
        </w:rPr>
        <w:t>D、活性酸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二、填空题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根据土壤肥力产生的原因，可将其分为（</w:t>
      </w:r>
      <w:r w:rsidRPr="00991203">
        <w:rPr>
          <w:rFonts w:ascii="微软雅黑" w:eastAsia="微软雅黑" w:cs="微软雅黑"/>
          <w:sz w:val="28"/>
          <w:highlight w:val="yellow"/>
        </w:rPr>
        <w:t>自然肥力</w:t>
      </w:r>
      <w:r>
        <w:rPr>
          <w:rFonts w:ascii="微软雅黑" w:eastAsia="微软雅黑" w:cs="微软雅黑"/>
          <w:sz w:val="28"/>
        </w:rPr>
        <w:t>）和（</w:t>
      </w:r>
      <w:r w:rsidRPr="00991203">
        <w:rPr>
          <w:rFonts w:ascii="微软雅黑" w:eastAsia="微软雅黑" w:cs="微软雅黑"/>
          <w:sz w:val="28"/>
          <w:highlight w:val="yellow"/>
        </w:rPr>
        <w:t>人为肥力</w:t>
      </w:r>
      <w:r>
        <w:rPr>
          <w:rFonts w:ascii="微软雅黑" w:eastAsia="微软雅黑" w:cs="微软雅黑"/>
          <w:sz w:val="28"/>
        </w:rPr>
        <w:t>）。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2.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肥料可分成（</w:t>
      </w:r>
      <w:r w:rsidRPr="00991203">
        <w:rPr>
          <w:rFonts w:ascii="微软雅黑" w:eastAsia="微软雅黑" w:cs="微软雅黑"/>
          <w:sz w:val="28"/>
          <w:highlight w:val="yellow"/>
        </w:rPr>
        <w:t>有机肥</w:t>
      </w:r>
      <w:r>
        <w:rPr>
          <w:rFonts w:ascii="微软雅黑" w:eastAsia="微软雅黑" w:cs="微软雅黑"/>
          <w:sz w:val="28"/>
        </w:rPr>
        <w:t>）和（</w:t>
      </w:r>
      <w:r w:rsidRPr="00991203">
        <w:rPr>
          <w:rFonts w:ascii="微软雅黑" w:eastAsia="微软雅黑" w:cs="微软雅黑"/>
          <w:sz w:val="28"/>
          <w:highlight w:val="yellow"/>
        </w:rPr>
        <w:t>无机肥</w:t>
      </w:r>
      <w:r>
        <w:rPr>
          <w:rFonts w:ascii="微软雅黑" w:eastAsia="微软雅黑" w:cs="微软雅黑"/>
          <w:sz w:val="28"/>
        </w:rPr>
        <w:t>），前者养分释放速度较慢，但肥效较长且兼有提高土壤肥力的作用；而后者养分释放速度快，但肥效时间短，植物可直接吸收。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3.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土壤矿物质来自土壤母质，其矿物组成按其成因可分为（</w:t>
      </w:r>
      <w:r w:rsidRPr="00991203">
        <w:rPr>
          <w:rFonts w:ascii="微软雅黑" w:eastAsia="微软雅黑" w:cs="微软雅黑"/>
          <w:sz w:val="28"/>
          <w:highlight w:val="yellow"/>
        </w:rPr>
        <w:t>原生矿物</w:t>
      </w:r>
      <w:r>
        <w:rPr>
          <w:rFonts w:ascii="微软雅黑" w:eastAsia="微软雅黑" w:cs="微软雅黑"/>
          <w:sz w:val="28"/>
        </w:rPr>
        <w:t>）和（</w:t>
      </w:r>
      <w:r w:rsidRPr="00991203">
        <w:rPr>
          <w:rFonts w:ascii="微软雅黑" w:eastAsia="微软雅黑" w:cs="微软雅黑"/>
          <w:sz w:val="28"/>
          <w:highlight w:val="yellow"/>
        </w:rPr>
        <w:t>次生矿物</w:t>
      </w:r>
      <w:r>
        <w:rPr>
          <w:rFonts w:ascii="微软雅黑" w:eastAsia="微软雅黑" w:cs="微软雅黑"/>
          <w:sz w:val="28"/>
        </w:rPr>
        <w:t>）两类。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4.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土粒分级一般是将土粒分为（</w:t>
      </w:r>
      <w:r w:rsidRPr="00991203">
        <w:rPr>
          <w:rFonts w:ascii="微软雅黑" w:eastAsia="微软雅黑" w:cs="微软雅黑"/>
          <w:sz w:val="28"/>
          <w:highlight w:val="yellow"/>
        </w:rPr>
        <w:t>石砾</w:t>
      </w:r>
      <w:r>
        <w:rPr>
          <w:rFonts w:ascii="微软雅黑" w:eastAsia="微软雅黑" w:cs="微软雅黑"/>
          <w:sz w:val="28"/>
        </w:rPr>
        <w:t>）、（</w:t>
      </w:r>
      <w:r w:rsidRPr="00991203">
        <w:rPr>
          <w:rFonts w:ascii="微软雅黑" w:eastAsia="微软雅黑" w:cs="微软雅黑"/>
          <w:sz w:val="28"/>
          <w:highlight w:val="yellow"/>
        </w:rPr>
        <w:t>砂粒</w:t>
      </w:r>
      <w:r>
        <w:rPr>
          <w:rFonts w:ascii="微软雅黑" w:eastAsia="微软雅黑" w:cs="微软雅黑"/>
          <w:sz w:val="28"/>
        </w:rPr>
        <w:t>）、（</w:t>
      </w:r>
      <w:r w:rsidRPr="00991203">
        <w:rPr>
          <w:rFonts w:ascii="微软雅黑" w:eastAsia="微软雅黑" w:cs="微软雅黑"/>
          <w:sz w:val="28"/>
          <w:highlight w:val="yellow"/>
        </w:rPr>
        <w:t>粉粒</w:t>
      </w:r>
      <w:r>
        <w:rPr>
          <w:rFonts w:ascii="微软雅黑" w:eastAsia="微软雅黑" w:cs="微软雅黑"/>
          <w:sz w:val="28"/>
        </w:rPr>
        <w:t>）和（</w:t>
      </w:r>
      <w:r w:rsidRPr="00991203">
        <w:rPr>
          <w:rFonts w:ascii="微软雅黑" w:eastAsia="微软雅黑" w:cs="微软雅黑"/>
          <w:sz w:val="28"/>
          <w:highlight w:val="yellow"/>
        </w:rPr>
        <w:t>黏粒</w:t>
      </w:r>
      <w:r>
        <w:rPr>
          <w:rFonts w:ascii="微软雅黑" w:eastAsia="微软雅黑" w:cs="微软雅黑"/>
          <w:sz w:val="28"/>
        </w:rPr>
        <w:t>）四级，每级大小的具体标准各国不尽相同，但却大同小异。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5.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土壤微生物包括（</w:t>
      </w:r>
      <w:r w:rsidRPr="00991203">
        <w:rPr>
          <w:rFonts w:ascii="微软雅黑" w:eastAsia="微软雅黑" w:cs="微软雅黑"/>
          <w:sz w:val="28"/>
          <w:highlight w:val="yellow"/>
        </w:rPr>
        <w:t>细菌</w:t>
      </w:r>
      <w:r>
        <w:rPr>
          <w:rFonts w:ascii="微软雅黑" w:eastAsia="微软雅黑" w:cs="微软雅黑"/>
          <w:sz w:val="28"/>
        </w:rPr>
        <w:t>）、（</w:t>
      </w:r>
      <w:r w:rsidRPr="00991203">
        <w:rPr>
          <w:rFonts w:ascii="微软雅黑" w:eastAsia="微软雅黑" w:cs="微软雅黑"/>
          <w:sz w:val="28"/>
          <w:highlight w:val="yellow"/>
        </w:rPr>
        <w:t>真菌</w:t>
      </w:r>
      <w:r>
        <w:rPr>
          <w:rFonts w:ascii="微软雅黑" w:eastAsia="微软雅黑" w:cs="微软雅黑"/>
          <w:sz w:val="28"/>
        </w:rPr>
        <w:t>）、（</w:t>
      </w:r>
      <w:r w:rsidRPr="00991203">
        <w:rPr>
          <w:rFonts w:ascii="微软雅黑" w:eastAsia="微软雅黑" w:cs="微软雅黑"/>
          <w:sz w:val="28"/>
          <w:highlight w:val="yellow"/>
        </w:rPr>
        <w:t>放线菌</w:t>
      </w:r>
      <w:r>
        <w:rPr>
          <w:rFonts w:ascii="微软雅黑" w:eastAsia="微软雅黑" w:cs="微软雅黑"/>
          <w:sz w:val="28"/>
        </w:rPr>
        <w:t>）、（</w:t>
      </w:r>
      <w:r w:rsidRPr="00991203">
        <w:rPr>
          <w:rFonts w:ascii="微软雅黑" w:eastAsia="微软雅黑" w:cs="微软雅黑"/>
          <w:sz w:val="28"/>
          <w:highlight w:val="yellow"/>
        </w:rPr>
        <w:t>藻类</w:t>
      </w:r>
      <w:r>
        <w:rPr>
          <w:rFonts w:ascii="微软雅黑" w:eastAsia="微软雅黑" w:cs="微软雅黑"/>
          <w:sz w:val="28"/>
        </w:rPr>
        <w:t>）、（</w:t>
      </w:r>
      <w:r w:rsidRPr="00991203">
        <w:rPr>
          <w:rFonts w:ascii="微软雅黑" w:eastAsia="微软雅黑" w:cs="微软雅黑"/>
          <w:sz w:val="28"/>
          <w:highlight w:val="yellow"/>
        </w:rPr>
        <w:t>原生动物</w:t>
      </w:r>
      <w:r>
        <w:rPr>
          <w:rFonts w:ascii="微软雅黑" w:eastAsia="微软雅黑" w:cs="微软雅黑"/>
          <w:sz w:val="28"/>
        </w:rPr>
        <w:t>）和（</w:t>
      </w:r>
      <w:r w:rsidRPr="00991203">
        <w:rPr>
          <w:rFonts w:ascii="微软雅黑" w:eastAsia="微软雅黑" w:cs="微软雅黑"/>
          <w:sz w:val="28"/>
          <w:highlight w:val="yellow"/>
        </w:rPr>
        <w:t>病毒</w:t>
      </w:r>
      <w:r>
        <w:rPr>
          <w:rFonts w:ascii="微软雅黑" w:eastAsia="微软雅黑" w:cs="微软雅黑"/>
          <w:sz w:val="28"/>
        </w:rPr>
        <w:t>）等六个类群。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lastRenderedPageBreak/>
        <w:t>6.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土壤有机质一般呈三种形态，即（</w:t>
      </w:r>
      <w:r w:rsidRPr="00991203">
        <w:rPr>
          <w:rFonts w:ascii="微软雅黑" w:eastAsia="微软雅黑" w:cs="微软雅黑"/>
          <w:sz w:val="28"/>
          <w:highlight w:val="yellow"/>
        </w:rPr>
        <w:t>新鲜有机质</w:t>
      </w:r>
      <w:r>
        <w:rPr>
          <w:rFonts w:ascii="微软雅黑" w:eastAsia="微软雅黑" w:cs="微软雅黑"/>
          <w:sz w:val="28"/>
        </w:rPr>
        <w:t>）、（</w:t>
      </w:r>
      <w:r w:rsidRPr="00991203">
        <w:rPr>
          <w:rFonts w:ascii="微软雅黑" w:eastAsia="微软雅黑" w:cs="微软雅黑"/>
          <w:sz w:val="28"/>
          <w:highlight w:val="yellow"/>
        </w:rPr>
        <w:t>半分解的有机质</w:t>
      </w:r>
      <w:r>
        <w:rPr>
          <w:rFonts w:ascii="微软雅黑" w:eastAsia="微软雅黑" w:cs="微软雅黑"/>
          <w:sz w:val="28"/>
        </w:rPr>
        <w:t>）和（</w:t>
      </w:r>
      <w:r w:rsidRPr="00991203">
        <w:rPr>
          <w:rFonts w:ascii="微软雅黑" w:eastAsia="微软雅黑" w:cs="微软雅黑"/>
          <w:sz w:val="28"/>
          <w:highlight w:val="yellow"/>
        </w:rPr>
        <w:t>腐殖质</w:t>
      </w:r>
      <w:r>
        <w:rPr>
          <w:rFonts w:ascii="微软雅黑" w:eastAsia="微软雅黑" w:cs="微软雅黑"/>
          <w:sz w:val="28"/>
        </w:rPr>
        <w:t>）。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7.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根据腐殖质的颜色和在不同溶剂中的溶解性，可把腐殖质分为（</w:t>
      </w:r>
      <w:r w:rsidRPr="00A72557">
        <w:rPr>
          <w:rFonts w:ascii="微软雅黑" w:eastAsia="微软雅黑" w:cs="微软雅黑"/>
          <w:sz w:val="28"/>
          <w:highlight w:val="yellow"/>
        </w:rPr>
        <w:t>胡敏酸</w:t>
      </w:r>
      <w:r>
        <w:rPr>
          <w:rFonts w:ascii="微软雅黑" w:eastAsia="微软雅黑" w:cs="微软雅黑"/>
          <w:sz w:val="28"/>
        </w:rPr>
        <w:t>）、（</w:t>
      </w:r>
      <w:r w:rsidRPr="00A72557">
        <w:rPr>
          <w:rFonts w:ascii="微软雅黑" w:eastAsia="微软雅黑" w:cs="微软雅黑"/>
          <w:sz w:val="28"/>
          <w:highlight w:val="yellow"/>
        </w:rPr>
        <w:t>胡敏素</w:t>
      </w:r>
      <w:r>
        <w:rPr>
          <w:rFonts w:ascii="微软雅黑" w:eastAsia="微软雅黑" w:cs="微软雅黑"/>
          <w:sz w:val="28"/>
        </w:rPr>
        <w:t>）和（</w:t>
      </w:r>
      <w:r w:rsidRPr="00A72557">
        <w:rPr>
          <w:rFonts w:ascii="微软雅黑" w:eastAsia="微软雅黑" w:cs="微软雅黑"/>
          <w:sz w:val="28"/>
          <w:highlight w:val="yellow"/>
        </w:rPr>
        <w:t>富里酸</w:t>
      </w:r>
      <w:r>
        <w:rPr>
          <w:rFonts w:ascii="微软雅黑" w:eastAsia="微软雅黑" w:cs="微软雅黑"/>
          <w:sz w:val="28"/>
        </w:rPr>
        <w:t>）三组。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8.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土壤热容量可分为（</w:t>
      </w:r>
      <w:r w:rsidRPr="00A72557">
        <w:rPr>
          <w:rFonts w:ascii="微软雅黑" w:eastAsia="微软雅黑" w:cs="微软雅黑"/>
          <w:sz w:val="28"/>
          <w:highlight w:val="yellow"/>
        </w:rPr>
        <w:t>重量热容量</w:t>
      </w:r>
      <w:r>
        <w:rPr>
          <w:rFonts w:ascii="微软雅黑" w:eastAsia="微软雅黑" w:cs="微软雅黑"/>
          <w:sz w:val="28"/>
        </w:rPr>
        <w:t>）和（</w:t>
      </w:r>
      <w:r w:rsidRPr="00A72557">
        <w:rPr>
          <w:rFonts w:ascii="微软雅黑" w:eastAsia="微软雅黑" w:cs="微软雅黑"/>
          <w:sz w:val="28"/>
          <w:highlight w:val="yellow"/>
        </w:rPr>
        <w:t>容积热容量</w:t>
      </w:r>
      <w:r>
        <w:rPr>
          <w:rFonts w:ascii="微软雅黑" w:eastAsia="微软雅黑" w:cs="微软雅黑"/>
          <w:sz w:val="28"/>
        </w:rPr>
        <w:t>）。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9.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土壤孔性包括（</w:t>
      </w:r>
      <w:r w:rsidRPr="00A72557">
        <w:rPr>
          <w:rFonts w:ascii="微软雅黑" w:eastAsia="微软雅黑" w:cs="微软雅黑"/>
          <w:sz w:val="28"/>
          <w:highlight w:val="yellow"/>
        </w:rPr>
        <w:t>孔隙度</w:t>
      </w:r>
      <w:r>
        <w:rPr>
          <w:rFonts w:ascii="微软雅黑" w:eastAsia="微软雅黑" w:cs="微软雅黑"/>
          <w:sz w:val="28"/>
        </w:rPr>
        <w:t>）和（</w:t>
      </w:r>
      <w:r w:rsidRPr="00A72557">
        <w:rPr>
          <w:rFonts w:ascii="微软雅黑" w:eastAsia="微软雅黑" w:cs="微软雅黑"/>
          <w:sz w:val="28"/>
          <w:highlight w:val="yellow"/>
        </w:rPr>
        <w:t>孔隙类型</w:t>
      </w:r>
      <w:r>
        <w:rPr>
          <w:rFonts w:ascii="微软雅黑" w:eastAsia="微软雅黑" w:cs="微软雅黑"/>
          <w:sz w:val="28"/>
        </w:rPr>
        <w:t>）。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10.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常见的土壤结构有（块状结构）、（柱状结构）、（棱柱状结构）、（片状结构）、（团粒结构）和（核状结构）等几种类型。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11.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土壤耕性的内容一般可归纳为（</w:t>
      </w:r>
      <w:r w:rsidRPr="00D4358B">
        <w:rPr>
          <w:rFonts w:ascii="微软雅黑" w:eastAsia="微软雅黑" w:cs="微软雅黑"/>
          <w:sz w:val="28"/>
          <w:highlight w:val="yellow"/>
        </w:rPr>
        <w:t>耕作难易</w:t>
      </w:r>
      <w:r>
        <w:rPr>
          <w:rFonts w:ascii="微软雅黑" w:eastAsia="微软雅黑" w:cs="微软雅黑"/>
          <w:sz w:val="28"/>
        </w:rPr>
        <w:t>）、（</w:t>
      </w:r>
      <w:r w:rsidRPr="00D4358B">
        <w:rPr>
          <w:rFonts w:ascii="微软雅黑" w:eastAsia="微软雅黑" w:cs="微软雅黑"/>
          <w:sz w:val="28"/>
          <w:highlight w:val="yellow"/>
        </w:rPr>
        <w:t>耕作质量）</w:t>
      </w:r>
      <w:r>
        <w:rPr>
          <w:rFonts w:ascii="微软雅黑" w:eastAsia="微软雅黑" w:cs="微软雅黑"/>
          <w:sz w:val="28"/>
        </w:rPr>
        <w:t>和（</w:t>
      </w:r>
      <w:r w:rsidRPr="00D4358B">
        <w:rPr>
          <w:rFonts w:ascii="微软雅黑" w:eastAsia="微软雅黑" w:cs="微软雅黑"/>
          <w:sz w:val="28"/>
          <w:highlight w:val="yellow"/>
        </w:rPr>
        <w:t>宜耕期长短</w:t>
      </w:r>
      <w:r>
        <w:rPr>
          <w:rFonts w:ascii="微软雅黑" w:eastAsia="微软雅黑" w:cs="微软雅黑"/>
          <w:sz w:val="28"/>
        </w:rPr>
        <w:t>）三个方面。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12.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土壤胶体按其成分和来源可分为（</w:t>
      </w:r>
      <w:r w:rsidRPr="002F2F3B">
        <w:rPr>
          <w:rFonts w:ascii="微软雅黑" w:eastAsia="微软雅黑" w:cs="微软雅黑"/>
          <w:sz w:val="28"/>
          <w:highlight w:val="yellow"/>
        </w:rPr>
        <w:t>无机胶体</w:t>
      </w:r>
      <w:r>
        <w:rPr>
          <w:rFonts w:ascii="微软雅黑" w:eastAsia="微软雅黑" w:cs="微软雅黑"/>
          <w:sz w:val="28"/>
        </w:rPr>
        <w:t>）、（</w:t>
      </w:r>
      <w:r w:rsidRPr="002F2F3B">
        <w:rPr>
          <w:rFonts w:ascii="微软雅黑" w:eastAsia="微软雅黑" w:cs="微软雅黑"/>
          <w:sz w:val="28"/>
          <w:highlight w:val="yellow"/>
        </w:rPr>
        <w:t>有机胶体</w:t>
      </w:r>
      <w:r>
        <w:rPr>
          <w:rFonts w:ascii="微软雅黑" w:eastAsia="微软雅黑" w:cs="微软雅黑"/>
          <w:sz w:val="28"/>
        </w:rPr>
        <w:t>）和（</w:t>
      </w:r>
      <w:r w:rsidRPr="002F2F3B">
        <w:rPr>
          <w:rFonts w:ascii="微软雅黑" w:eastAsia="微软雅黑" w:cs="微软雅黑"/>
          <w:sz w:val="28"/>
          <w:highlight w:val="yellow"/>
        </w:rPr>
        <w:t>有机-无机复合胶体</w:t>
      </w:r>
      <w:r>
        <w:rPr>
          <w:rFonts w:ascii="微软雅黑" w:eastAsia="微软雅黑" w:cs="微软雅黑"/>
          <w:sz w:val="28"/>
        </w:rPr>
        <w:t>）。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13.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土壤胶体分散系包括（</w:t>
      </w:r>
      <w:r w:rsidRPr="002F2F3B">
        <w:rPr>
          <w:rFonts w:ascii="微软雅黑" w:eastAsia="微软雅黑" w:cs="微软雅黑"/>
          <w:sz w:val="28"/>
          <w:highlight w:val="yellow"/>
        </w:rPr>
        <w:t>胶体微粒</w:t>
      </w:r>
      <w:r>
        <w:rPr>
          <w:rFonts w:ascii="微软雅黑" w:eastAsia="微软雅黑" w:cs="微软雅黑"/>
          <w:sz w:val="28"/>
        </w:rPr>
        <w:t>）和（</w:t>
      </w:r>
      <w:r w:rsidRPr="002F2F3B">
        <w:rPr>
          <w:rFonts w:ascii="微软雅黑" w:eastAsia="微软雅黑" w:cs="微软雅黑"/>
          <w:sz w:val="28"/>
          <w:highlight w:val="yellow"/>
        </w:rPr>
        <w:t>微粒间溶液</w:t>
      </w:r>
      <w:r>
        <w:rPr>
          <w:rFonts w:ascii="微软雅黑" w:eastAsia="微软雅黑" w:cs="微软雅黑"/>
          <w:sz w:val="28"/>
        </w:rPr>
        <w:t>）两大部分。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14.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土壤胶体微粒在构造上可分为（</w:t>
      </w:r>
      <w:r w:rsidRPr="00664445">
        <w:rPr>
          <w:rFonts w:ascii="微软雅黑" w:eastAsia="微软雅黑" w:cs="微软雅黑"/>
          <w:sz w:val="28"/>
          <w:highlight w:val="yellow"/>
        </w:rPr>
        <w:t>微粒核</w:t>
      </w:r>
      <w:r>
        <w:rPr>
          <w:rFonts w:ascii="微软雅黑" w:eastAsia="微软雅黑" w:cs="微软雅黑"/>
          <w:sz w:val="28"/>
        </w:rPr>
        <w:t>）、（</w:t>
      </w:r>
      <w:r w:rsidRPr="00664445">
        <w:rPr>
          <w:rFonts w:ascii="微软雅黑" w:eastAsia="微软雅黑" w:cs="微软雅黑"/>
          <w:sz w:val="28"/>
          <w:highlight w:val="yellow"/>
        </w:rPr>
        <w:t>决定电位离子层</w:t>
      </w:r>
      <w:r>
        <w:rPr>
          <w:rFonts w:ascii="微软雅黑" w:eastAsia="微软雅黑" w:cs="微软雅黑"/>
          <w:sz w:val="28"/>
        </w:rPr>
        <w:t>）和（</w:t>
      </w:r>
      <w:r w:rsidRPr="00664445">
        <w:rPr>
          <w:rFonts w:ascii="微软雅黑" w:eastAsia="微软雅黑" w:cs="微软雅黑"/>
          <w:sz w:val="28"/>
          <w:highlight w:val="yellow"/>
        </w:rPr>
        <w:t>补偿离子层</w:t>
      </w:r>
      <w:r>
        <w:rPr>
          <w:rFonts w:ascii="微软雅黑" w:eastAsia="微软雅黑" w:cs="微软雅黑"/>
          <w:sz w:val="28"/>
        </w:rPr>
        <w:t>）三部分。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15.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土壤胶体双电层指的是（</w:t>
      </w:r>
      <w:r w:rsidRPr="00664445">
        <w:rPr>
          <w:rFonts w:ascii="微软雅黑" w:eastAsia="微软雅黑" w:cs="微软雅黑"/>
          <w:sz w:val="28"/>
          <w:highlight w:val="yellow"/>
        </w:rPr>
        <w:t>决定电位离子层</w:t>
      </w:r>
      <w:r>
        <w:rPr>
          <w:rFonts w:ascii="微软雅黑" w:eastAsia="微软雅黑" w:cs="微软雅黑"/>
          <w:sz w:val="28"/>
        </w:rPr>
        <w:t>）和（</w:t>
      </w:r>
      <w:r w:rsidRPr="00664445">
        <w:rPr>
          <w:rFonts w:ascii="微软雅黑" w:eastAsia="微软雅黑" w:cs="微软雅黑"/>
          <w:sz w:val="28"/>
          <w:highlight w:val="yellow"/>
        </w:rPr>
        <w:t>补偿离子层</w:t>
      </w:r>
      <w:r>
        <w:rPr>
          <w:rFonts w:ascii="微软雅黑" w:eastAsia="微软雅黑" w:cs="微软雅黑"/>
          <w:sz w:val="28"/>
        </w:rPr>
        <w:t>）。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16.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土壤水分包括（</w:t>
      </w:r>
      <w:r w:rsidRPr="00E02577">
        <w:rPr>
          <w:rFonts w:ascii="微软雅黑" w:eastAsia="微软雅黑" w:cs="微软雅黑"/>
          <w:sz w:val="28"/>
          <w:highlight w:val="yellow"/>
        </w:rPr>
        <w:t>吸湿水</w:t>
      </w:r>
      <w:r>
        <w:rPr>
          <w:rFonts w:ascii="微软雅黑" w:eastAsia="微软雅黑" w:cs="微软雅黑"/>
          <w:sz w:val="28"/>
        </w:rPr>
        <w:t>）、（</w:t>
      </w:r>
      <w:r w:rsidRPr="00E02577">
        <w:rPr>
          <w:rFonts w:ascii="微软雅黑" w:eastAsia="微软雅黑" w:cs="微软雅黑"/>
          <w:sz w:val="28"/>
          <w:highlight w:val="yellow"/>
        </w:rPr>
        <w:t>膜状水</w:t>
      </w:r>
      <w:r>
        <w:rPr>
          <w:rFonts w:ascii="微软雅黑" w:eastAsia="微软雅黑" w:cs="微软雅黑"/>
          <w:sz w:val="28"/>
        </w:rPr>
        <w:t>）、（</w:t>
      </w:r>
      <w:r w:rsidRPr="00E02577">
        <w:rPr>
          <w:rFonts w:ascii="微软雅黑" w:eastAsia="微软雅黑" w:cs="微软雅黑"/>
          <w:sz w:val="28"/>
          <w:highlight w:val="yellow"/>
        </w:rPr>
        <w:t>毛管水</w:t>
      </w:r>
      <w:r>
        <w:rPr>
          <w:rFonts w:ascii="微软雅黑" w:eastAsia="微软雅黑" w:cs="微软雅黑"/>
          <w:sz w:val="28"/>
        </w:rPr>
        <w:t>）和（</w:t>
      </w:r>
      <w:r w:rsidRPr="00E02577">
        <w:rPr>
          <w:rFonts w:ascii="微软雅黑" w:eastAsia="微软雅黑" w:cs="微软雅黑"/>
          <w:sz w:val="28"/>
          <w:highlight w:val="yellow"/>
        </w:rPr>
        <w:t>重力水</w:t>
      </w:r>
      <w:r>
        <w:rPr>
          <w:rFonts w:ascii="微软雅黑" w:eastAsia="微软雅黑" w:cs="微软雅黑"/>
          <w:sz w:val="28"/>
        </w:rPr>
        <w:t>）四种类型。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17.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按照土壤吸收性能产生的机制，可以分为（</w:t>
      </w:r>
      <w:r w:rsidRPr="00EC2596">
        <w:rPr>
          <w:rFonts w:ascii="微软雅黑" w:eastAsia="微软雅黑" w:cs="微软雅黑"/>
          <w:sz w:val="28"/>
          <w:highlight w:val="yellow"/>
        </w:rPr>
        <w:t>机械吸收</w:t>
      </w:r>
      <w:r>
        <w:rPr>
          <w:rFonts w:ascii="微软雅黑" w:eastAsia="微软雅黑" w:cs="微软雅黑"/>
          <w:sz w:val="28"/>
        </w:rPr>
        <w:t>）、（</w:t>
      </w:r>
      <w:r w:rsidRPr="00EC2596">
        <w:rPr>
          <w:rFonts w:ascii="微软雅黑" w:eastAsia="微软雅黑" w:cs="微软雅黑"/>
          <w:sz w:val="28"/>
          <w:highlight w:val="yellow"/>
        </w:rPr>
        <w:t>物理吸收</w:t>
      </w:r>
      <w:r>
        <w:rPr>
          <w:rFonts w:ascii="微软雅黑" w:eastAsia="微软雅黑" w:cs="微软雅黑"/>
          <w:sz w:val="28"/>
        </w:rPr>
        <w:t>）、（</w:t>
      </w:r>
      <w:r w:rsidRPr="00EC2596">
        <w:rPr>
          <w:rFonts w:ascii="微软雅黑" w:eastAsia="微软雅黑" w:cs="微软雅黑"/>
          <w:sz w:val="28"/>
          <w:highlight w:val="yellow"/>
        </w:rPr>
        <w:t>化学吸收）</w:t>
      </w:r>
      <w:r>
        <w:rPr>
          <w:rFonts w:ascii="微软雅黑" w:eastAsia="微软雅黑" w:cs="微软雅黑"/>
          <w:sz w:val="28"/>
        </w:rPr>
        <w:t>、（</w:t>
      </w:r>
      <w:r w:rsidRPr="00EC2596">
        <w:rPr>
          <w:rFonts w:ascii="微软雅黑" w:eastAsia="微软雅黑" w:cs="微软雅黑"/>
          <w:sz w:val="28"/>
          <w:highlight w:val="yellow"/>
        </w:rPr>
        <w:t>离子交换吸收</w:t>
      </w:r>
      <w:r>
        <w:rPr>
          <w:rFonts w:ascii="微软雅黑" w:eastAsia="微软雅黑" w:cs="微软雅黑"/>
          <w:sz w:val="28"/>
        </w:rPr>
        <w:t>）、（</w:t>
      </w:r>
      <w:r w:rsidRPr="00EC2596">
        <w:rPr>
          <w:rFonts w:ascii="微软雅黑" w:eastAsia="微软雅黑" w:cs="微软雅黑"/>
          <w:sz w:val="28"/>
          <w:highlight w:val="yellow"/>
        </w:rPr>
        <w:t>生物吸收</w:t>
      </w:r>
      <w:r>
        <w:rPr>
          <w:rFonts w:ascii="微软雅黑" w:eastAsia="微软雅黑" w:cs="微软雅黑"/>
          <w:sz w:val="28"/>
        </w:rPr>
        <w:t>）等五种类型。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18.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土壤离子交换可分为两类：一类为（</w:t>
      </w:r>
      <w:r w:rsidRPr="00EC2596">
        <w:rPr>
          <w:rFonts w:ascii="微软雅黑" w:eastAsia="微软雅黑" w:cs="微软雅黑"/>
          <w:sz w:val="28"/>
          <w:highlight w:val="yellow"/>
        </w:rPr>
        <w:t>阳离子交换</w:t>
      </w:r>
      <w:r>
        <w:rPr>
          <w:rFonts w:ascii="微软雅黑" w:eastAsia="微软雅黑" w:cs="微软雅黑"/>
          <w:sz w:val="28"/>
        </w:rPr>
        <w:t>），另一类为</w:t>
      </w:r>
      <w:r w:rsidRPr="00EC2596">
        <w:rPr>
          <w:rFonts w:ascii="微软雅黑" w:eastAsia="微软雅黑" w:cs="微软雅黑"/>
          <w:sz w:val="28"/>
          <w:highlight w:val="yellow"/>
        </w:rPr>
        <w:lastRenderedPageBreak/>
        <w:t>（阴离子交换</w:t>
      </w:r>
      <w:r>
        <w:rPr>
          <w:rFonts w:ascii="微软雅黑" w:eastAsia="微软雅黑" w:cs="微软雅黑"/>
          <w:sz w:val="28"/>
        </w:rPr>
        <w:t>）。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19.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土壤酸度反映土壤中H</w:t>
      </w:r>
      <w:r>
        <w:rPr>
          <w:rFonts w:ascii="微软雅黑" w:eastAsia="微软雅黑" w:cs="微软雅黑"/>
          <w:sz w:val="28"/>
        </w:rPr>
        <w:t>⁺</w:t>
      </w:r>
      <w:r>
        <w:rPr>
          <w:rFonts w:ascii="微软雅黑" w:eastAsia="微软雅黑" w:cs="微软雅黑"/>
          <w:sz w:val="28"/>
        </w:rPr>
        <w:t>的数量，根据H</w:t>
      </w:r>
      <w:r>
        <w:rPr>
          <w:rFonts w:ascii="微软雅黑" w:eastAsia="微软雅黑" w:cs="微软雅黑"/>
          <w:sz w:val="28"/>
        </w:rPr>
        <w:t>⁺</w:t>
      </w:r>
      <w:r>
        <w:rPr>
          <w:rFonts w:ascii="微软雅黑" w:eastAsia="微软雅黑" w:cs="微软雅黑"/>
          <w:sz w:val="28"/>
        </w:rPr>
        <w:t>在土壤中存在状态，可以将土壤酸度分为两种类型，即（</w:t>
      </w:r>
      <w:r w:rsidRPr="00EC2596">
        <w:rPr>
          <w:rFonts w:ascii="微软雅黑" w:eastAsia="微软雅黑" w:cs="微软雅黑"/>
          <w:sz w:val="28"/>
          <w:highlight w:val="yellow"/>
        </w:rPr>
        <w:t>活性酸</w:t>
      </w:r>
      <w:r>
        <w:rPr>
          <w:rFonts w:ascii="微软雅黑" w:eastAsia="微软雅黑" w:cs="微软雅黑"/>
          <w:sz w:val="28"/>
        </w:rPr>
        <w:t>）和（</w:t>
      </w:r>
      <w:r w:rsidRPr="00EC2596">
        <w:rPr>
          <w:rFonts w:ascii="微软雅黑" w:eastAsia="微软雅黑" w:cs="微软雅黑"/>
          <w:sz w:val="28"/>
          <w:highlight w:val="yellow"/>
        </w:rPr>
        <w:t>潜性酸</w:t>
      </w:r>
      <w:r>
        <w:rPr>
          <w:rFonts w:ascii="微软雅黑" w:eastAsia="微软雅黑" w:cs="微软雅黑"/>
          <w:sz w:val="28"/>
        </w:rPr>
        <w:t>）。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​</w:t>
      </w:r>
      <w:r>
        <w:rPr>
          <w:rFonts w:ascii="微软雅黑" w:eastAsia="微软雅黑" w:cs="微软雅黑"/>
          <w:sz w:val="28"/>
        </w:rPr>
        <w:t>20.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成土因素主要包括（</w:t>
      </w:r>
      <w:r w:rsidRPr="00EC2596">
        <w:rPr>
          <w:rFonts w:ascii="微软雅黑" w:eastAsia="微软雅黑" w:cs="微软雅黑"/>
          <w:sz w:val="28"/>
          <w:highlight w:val="yellow"/>
        </w:rPr>
        <w:t>气候</w:t>
      </w:r>
      <w:r>
        <w:rPr>
          <w:rFonts w:ascii="微软雅黑" w:eastAsia="微软雅黑" w:cs="微软雅黑"/>
          <w:sz w:val="28"/>
        </w:rPr>
        <w:t>）、（</w:t>
      </w:r>
      <w:r w:rsidRPr="00EC2596">
        <w:rPr>
          <w:rFonts w:ascii="微软雅黑" w:eastAsia="微软雅黑" w:cs="微软雅黑"/>
          <w:sz w:val="28"/>
          <w:highlight w:val="yellow"/>
        </w:rPr>
        <w:t>母质</w:t>
      </w:r>
      <w:r>
        <w:rPr>
          <w:rFonts w:ascii="微软雅黑" w:eastAsia="微软雅黑" w:cs="微软雅黑"/>
          <w:sz w:val="28"/>
        </w:rPr>
        <w:t>）、（</w:t>
      </w:r>
      <w:r w:rsidRPr="00EC2596">
        <w:rPr>
          <w:rFonts w:ascii="微软雅黑" w:eastAsia="微软雅黑" w:cs="微软雅黑"/>
          <w:sz w:val="28"/>
          <w:highlight w:val="yellow"/>
        </w:rPr>
        <w:t>生物</w:t>
      </w:r>
      <w:r>
        <w:rPr>
          <w:rFonts w:ascii="微软雅黑" w:eastAsia="微软雅黑" w:cs="微软雅黑"/>
          <w:sz w:val="28"/>
        </w:rPr>
        <w:t>）、（</w:t>
      </w:r>
      <w:r w:rsidRPr="00EC2596">
        <w:rPr>
          <w:rFonts w:ascii="微软雅黑" w:eastAsia="微软雅黑" w:cs="微软雅黑"/>
          <w:sz w:val="28"/>
          <w:highlight w:val="yellow"/>
        </w:rPr>
        <w:t>地形</w:t>
      </w:r>
      <w:r>
        <w:rPr>
          <w:rFonts w:ascii="微软雅黑" w:eastAsia="微软雅黑" w:cs="微软雅黑"/>
          <w:sz w:val="28"/>
        </w:rPr>
        <w:t>）和（</w:t>
      </w:r>
      <w:r w:rsidRPr="00EC2596">
        <w:rPr>
          <w:rFonts w:ascii="微软雅黑" w:eastAsia="微软雅黑" w:cs="微软雅黑"/>
          <w:sz w:val="28"/>
          <w:highlight w:val="yellow"/>
        </w:rPr>
        <w:t>时间</w:t>
      </w:r>
      <w:r>
        <w:rPr>
          <w:rFonts w:ascii="微软雅黑" w:eastAsia="微软雅黑" w:cs="微软雅黑"/>
          <w:sz w:val="28"/>
        </w:rPr>
        <w:t>）。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21.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土壤中离子态养分向根部迁移的方式有3种，即（</w:t>
      </w:r>
      <w:r w:rsidRPr="00EC2596">
        <w:rPr>
          <w:rFonts w:ascii="微软雅黑" w:eastAsia="微软雅黑" w:cs="微软雅黑"/>
          <w:sz w:val="28"/>
          <w:highlight w:val="yellow"/>
        </w:rPr>
        <w:t>质流</w:t>
      </w:r>
      <w:r>
        <w:rPr>
          <w:rFonts w:ascii="微软雅黑" w:eastAsia="微软雅黑" w:cs="微软雅黑"/>
          <w:sz w:val="28"/>
        </w:rPr>
        <w:t>）、（</w:t>
      </w:r>
      <w:r w:rsidRPr="00EC2596">
        <w:rPr>
          <w:rFonts w:ascii="微软雅黑" w:eastAsia="微软雅黑" w:cs="微软雅黑"/>
          <w:sz w:val="28"/>
          <w:highlight w:val="yellow"/>
        </w:rPr>
        <w:t>扩散</w:t>
      </w:r>
      <w:r>
        <w:rPr>
          <w:rFonts w:ascii="微软雅黑" w:eastAsia="微软雅黑" w:cs="微软雅黑"/>
          <w:sz w:val="28"/>
        </w:rPr>
        <w:t>）和（</w:t>
      </w:r>
      <w:r w:rsidRPr="00EC2596">
        <w:rPr>
          <w:rFonts w:ascii="微软雅黑" w:eastAsia="微软雅黑" w:cs="微软雅黑"/>
          <w:sz w:val="28"/>
          <w:highlight w:val="yellow"/>
        </w:rPr>
        <w:t>截获</w:t>
      </w:r>
      <w:r>
        <w:rPr>
          <w:rFonts w:ascii="微软雅黑" w:eastAsia="微软雅黑" w:cs="微软雅黑"/>
          <w:sz w:val="28"/>
        </w:rPr>
        <w:t>）。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22.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土壤氮素主要包括（</w:t>
      </w:r>
      <w:r w:rsidRPr="00EC2596">
        <w:rPr>
          <w:rFonts w:ascii="微软雅黑" w:eastAsia="微软雅黑" w:cs="微软雅黑"/>
          <w:sz w:val="28"/>
          <w:highlight w:val="yellow"/>
        </w:rPr>
        <w:t>有机态氮</w:t>
      </w:r>
      <w:r>
        <w:rPr>
          <w:rFonts w:ascii="微软雅黑" w:eastAsia="微软雅黑" w:cs="微软雅黑"/>
          <w:sz w:val="28"/>
        </w:rPr>
        <w:t>）和（</w:t>
      </w:r>
      <w:r w:rsidRPr="00EC2596">
        <w:rPr>
          <w:rFonts w:ascii="微软雅黑" w:eastAsia="微软雅黑" w:cs="微软雅黑"/>
          <w:sz w:val="28"/>
          <w:highlight w:val="yellow"/>
        </w:rPr>
        <w:t>无机态氮</w:t>
      </w:r>
      <w:r>
        <w:rPr>
          <w:rFonts w:ascii="微软雅黑" w:eastAsia="微软雅黑" w:cs="微软雅黑"/>
          <w:sz w:val="28"/>
        </w:rPr>
        <w:t>）两大类。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23.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硫酸铵、氯化铵（简称氯铵）属于（</w:t>
      </w:r>
      <w:r w:rsidRPr="00EC2596">
        <w:rPr>
          <w:rFonts w:ascii="微软雅黑" w:eastAsia="微软雅黑" w:cs="微软雅黑"/>
          <w:sz w:val="28"/>
          <w:highlight w:val="yellow"/>
        </w:rPr>
        <w:t>生理酸性</w:t>
      </w:r>
      <w:r>
        <w:rPr>
          <w:rFonts w:ascii="微软雅黑" w:eastAsia="微软雅黑" w:cs="微软雅黑"/>
          <w:sz w:val="28"/>
        </w:rPr>
        <w:t>）肥料；硝酸铵（简称硝铵）属于（</w:t>
      </w:r>
      <w:r w:rsidRPr="00BB4050">
        <w:rPr>
          <w:rFonts w:ascii="微软雅黑" w:eastAsia="微软雅黑" w:cs="微软雅黑"/>
          <w:sz w:val="28"/>
          <w:highlight w:val="yellow"/>
        </w:rPr>
        <w:t>生理中性</w:t>
      </w:r>
      <w:r>
        <w:rPr>
          <w:rFonts w:ascii="微软雅黑" w:eastAsia="微软雅黑" w:cs="微软雅黑"/>
          <w:sz w:val="28"/>
        </w:rPr>
        <w:t>）肥料；硝酸钠属于（</w:t>
      </w:r>
      <w:r w:rsidRPr="00BB4050">
        <w:rPr>
          <w:rFonts w:ascii="微软雅黑" w:eastAsia="微软雅黑" w:cs="微软雅黑"/>
          <w:sz w:val="28"/>
          <w:highlight w:val="yellow"/>
        </w:rPr>
        <w:t>生理碱性</w:t>
      </w:r>
      <w:r>
        <w:rPr>
          <w:rFonts w:ascii="微软雅黑" w:eastAsia="微软雅黑" w:cs="微软雅黑"/>
          <w:sz w:val="28"/>
        </w:rPr>
        <w:t>）肥料。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24.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氮肥的合理分配主要依据（</w:t>
      </w:r>
      <w:r w:rsidRPr="00BB4050">
        <w:rPr>
          <w:rFonts w:ascii="微软雅黑" w:eastAsia="微软雅黑" w:cs="微软雅黑"/>
          <w:sz w:val="28"/>
          <w:highlight w:val="yellow"/>
        </w:rPr>
        <w:t>土壤条件</w:t>
      </w:r>
      <w:r>
        <w:rPr>
          <w:rFonts w:ascii="微软雅黑" w:eastAsia="微软雅黑" w:cs="微软雅黑"/>
          <w:sz w:val="28"/>
        </w:rPr>
        <w:t>）、（</w:t>
      </w:r>
      <w:r w:rsidRPr="00BB4050">
        <w:rPr>
          <w:rFonts w:ascii="微软雅黑" w:eastAsia="微软雅黑" w:cs="微软雅黑"/>
          <w:sz w:val="28"/>
          <w:highlight w:val="yellow"/>
        </w:rPr>
        <w:t>作物氮素营养特性</w:t>
      </w:r>
      <w:r>
        <w:rPr>
          <w:rFonts w:ascii="微软雅黑" w:eastAsia="微软雅黑" w:cs="微软雅黑"/>
          <w:sz w:val="28"/>
        </w:rPr>
        <w:t>）及（</w:t>
      </w:r>
      <w:r w:rsidRPr="00BB4050">
        <w:rPr>
          <w:rFonts w:ascii="微软雅黑" w:eastAsia="微软雅黑" w:cs="微软雅黑"/>
          <w:sz w:val="28"/>
          <w:highlight w:val="yellow"/>
        </w:rPr>
        <w:t>氮肥本身的特性</w:t>
      </w:r>
      <w:r>
        <w:rPr>
          <w:rFonts w:ascii="微软雅黑" w:eastAsia="微软雅黑" w:cs="微软雅黑"/>
          <w:sz w:val="28"/>
        </w:rPr>
        <w:t>）确定。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25.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按磷酸盐的溶解性质，一般将磷肥分为（</w:t>
      </w:r>
      <w:r w:rsidRPr="00BB4050">
        <w:rPr>
          <w:rFonts w:ascii="微软雅黑" w:eastAsia="微软雅黑" w:cs="微软雅黑"/>
          <w:sz w:val="28"/>
          <w:highlight w:val="yellow"/>
        </w:rPr>
        <w:t>水溶性磷肥</w:t>
      </w:r>
      <w:r>
        <w:rPr>
          <w:rFonts w:ascii="微软雅黑" w:eastAsia="微软雅黑" w:cs="微软雅黑"/>
          <w:sz w:val="28"/>
        </w:rPr>
        <w:t>）、（</w:t>
      </w:r>
      <w:r w:rsidRPr="00BB4050">
        <w:rPr>
          <w:rFonts w:ascii="微软雅黑" w:eastAsia="微软雅黑" w:cs="微软雅黑"/>
          <w:sz w:val="28"/>
          <w:highlight w:val="yellow"/>
        </w:rPr>
        <w:t>弱酸溶性磷肥</w:t>
      </w:r>
      <w:r>
        <w:rPr>
          <w:rFonts w:ascii="微软雅黑" w:eastAsia="微软雅黑" w:cs="微软雅黑"/>
          <w:sz w:val="28"/>
        </w:rPr>
        <w:t>）和（</w:t>
      </w:r>
      <w:r w:rsidRPr="00BB4050">
        <w:rPr>
          <w:rFonts w:ascii="微软雅黑" w:eastAsia="微软雅黑" w:cs="微软雅黑"/>
          <w:sz w:val="28"/>
          <w:highlight w:val="yellow"/>
        </w:rPr>
        <w:t>难溶性磷肥</w:t>
      </w:r>
      <w:r>
        <w:rPr>
          <w:rFonts w:ascii="微软雅黑" w:eastAsia="微软雅黑" w:cs="微软雅黑"/>
          <w:sz w:val="28"/>
        </w:rPr>
        <w:t>）三种类型。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26.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土壤中的钾依其存在的化学状态及对植物的有效性，可划分为（</w:t>
      </w:r>
      <w:r w:rsidRPr="003B62DB">
        <w:rPr>
          <w:rFonts w:ascii="微软雅黑" w:eastAsia="微软雅黑" w:cs="微软雅黑"/>
          <w:sz w:val="28"/>
          <w:highlight w:val="yellow"/>
        </w:rPr>
        <w:t>矿物态钾</w:t>
      </w:r>
      <w:r>
        <w:rPr>
          <w:rFonts w:ascii="微软雅黑" w:eastAsia="微软雅黑" w:cs="微软雅黑"/>
          <w:sz w:val="28"/>
        </w:rPr>
        <w:t>）、（</w:t>
      </w:r>
      <w:r w:rsidRPr="003B62DB">
        <w:rPr>
          <w:rFonts w:ascii="微软雅黑" w:eastAsia="微软雅黑" w:cs="微软雅黑"/>
          <w:sz w:val="28"/>
          <w:highlight w:val="yellow"/>
        </w:rPr>
        <w:t>非交换性钾</w:t>
      </w:r>
      <w:r>
        <w:rPr>
          <w:rFonts w:ascii="微软雅黑" w:eastAsia="微软雅黑" w:cs="微软雅黑"/>
          <w:sz w:val="28"/>
        </w:rPr>
        <w:t>）、（</w:t>
      </w:r>
      <w:r w:rsidRPr="003B62DB">
        <w:rPr>
          <w:rFonts w:ascii="微软雅黑" w:eastAsia="微软雅黑" w:cs="微软雅黑"/>
          <w:sz w:val="28"/>
          <w:highlight w:val="yellow"/>
        </w:rPr>
        <w:t>交换性钾</w:t>
      </w:r>
      <w:r>
        <w:rPr>
          <w:rFonts w:ascii="微软雅黑" w:eastAsia="微软雅黑" w:cs="微软雅黑"/>
          <w:sz w:val="28"/>
        </w:rPr>
        <w:t>）和（</w:t>
      </w:r>
      <w:r w:rsidRPr="003B62DB">
        <w:rPr>
          <w:rFonts w:ascii="微软雅黑" w:eastAsia="微软雅黑" w:cs="微软雅黑"/>
          <w:sz w:val="28"/>
          <w:highlight w:val="yellow"/>
        </w:rPr>
        <w:t>水溶性钾</w:t>
      </w:r>
      <w:r>
        <w:rPr>
          <w:rFonts w:ascii="微软雅黑" w:eastAsia="微软雅黑" w:cs="微软雅黑"/>
          <w:sz w:val="28"/>
        </w:rPr>
        <w:t>）等4种形态。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27.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钾在植物体内无固定的有机化合物形态，主要以（</w:t>
      </w:r>
      <w:r w:rsidRPr="003B62DB">
        <w:rPr>
          <w:rFonts w:ascii="微软雅黑" w:eastAsia="微软雅黑" w:cs="微软雅黑"/>
          <w:sz w:val="28"/>
          <w:highlight w:val="yellow"/>
        </w:rPr>
        <w:t>离子态</w:t>
      </w:r>
      <w:r>
        <w:rPr>
          <w:rFonts w:ascii="微软雅黑" w:eastAsia="微软雅黑" w:cs="微软雅黑"/>
          <w:sz w:val="28"/>
        </w:rPr>
        <w:t>）存在为主。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28.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土壤中含钙物质的化学形态和存在形态可分为（</w:t>
      </w:r>
      <w:r w:rsidRPr="003B62DB">
        <w:rPr>
          <w:rFonts w:ascii="微软雅黑" w:eastAsia="微软雅黑" w:cs="微软雅黑"/>
          <w:sz w:val="28"/>
          <w:highlight w:val="yellow"/>
        </w:rPr>
        <w:t>矿物态钙）</w:t>
      </w:r>
      <w:r>
        <w:rPr>
          <w:rFonts w:ascii="微软雅黑" w:eastAsia="微软雅黑" w:cs="微软雅黑"/>
          <w:sz w:val="28"/>
        </w:rPr>
        <w:t>、（</w:t>
      </w:r>
      <w:r w:rsidRPr="003B62DB">
        <w:rPr>
          <w:rFonts w:ascii="微软雅黑" w:eastAsia="微软雅黑" w:cs="微软雅黑"/>
          <w:sz w:val="28"/>
          <w:highlight w:val="yellow"/>
        </w:rPr>
        <w:t>交换性钙</w:t>
      </w:r>
      <w:r>
        <w:rPr>
          <w:rFonts w:ascii="微软雅黑" w:eastAsia="微软雅黑" w:cs="微软雅黑"/>
          <w:sz w:val="28"/>
        </w:rPr>
        <w:t>）和（</w:t>
      </w:r>
      <w:r w:rsidRPr="003B62DB">
        <w:rPr>
          <w:rFonts w:ascii="微软雅黑" w:eastAsia="微软雅黑" w:cs="微软雅黑"/>
          <w:sz w:val="28"/>
          <w:highlight w:val="yellow"/>
        </w:rPr>
        <w:t>水溶性钙</w:t>
      </w:r>
      <w:r>
        <w:rPr>
          <w:rFonts w:ascii="微软雅黑" w:eastAsia="微软雅黑" w:cs="微软雅黑"/>
          <w:sz w:val="28"/>
        </w:rPr>
        <w:t>）三种。</w:t>
      </w:r>
      <w:r>
        <w:t>﻿</w:t>
      </w:r>
    </w:p>
    <w:p w14:paraId="71A36AE9" w14:textId="77777777" w:rsidR="00CE5899" w:rsidRDefault="00000000">
      <w:r>
        <w:rPr>
          <w:rFonts w:ascii="微软雅黑" w:eastAsia="微软雅黑" w:cs="微软雅黑"/>
          <w:sz w:val="28"/>
        </w:rPr>
        <w:lastRenderedPageBreak/>
        <w:t>29.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土壤中的镁包括（</w:t>
      </w:r>
      <w:r w:rsidRPr="003B62DB">
        <w:rPr>
          <w:rFonts w:ascii="微软雅黑" w:eastAsia="微软雅黑" w:cs="微软雅黑"/>
          <w:sz w:val="28"/>
          <w:highlight w:val="yellow"/>
        </w:rPr>
        <w:t>矿物态镁</w:t>
      </w:r>
      <w:r>
        <w:rPr>
          <w:rFonts w:ascii="微软雅黑" w:eastAsia="微软雅黑" w:cs="微软雅黑"/>
          <w:sz w:val="28"/>
        </w:rPr>
        <w:t>）、（</w:t>
      </w:r>
      <w:r w:rsidRPr="003B62DB">
        <w:rPr>
          <w:rFonts w:ascii="微软雅黑" w:eastAsia="微软雅黑" w:cs="微软雅黑"/>
          <w:sz w:val="28"/>
          <w:highlight w:val="yellow"/>
        </w:rPr>
        <w:t>交换性镁）</w:t>
      </w:r>
      <w:r>
        <w:rPr>
          <w:rFonts w:ascii="微软雅黑" w:eastAsia="微软雅黑" w:cs="微软雅黑"/>
          <w:sz w:val="28"/>
        </w:rPr>
        <w:t>、（</w:t>
      </w:r>
      <w:r w:rsidRPr="003B62DB">
        <w:rPr>
          <w:rFonts w:ascii="微软雅黑" w:eastAsia="微软雅黑" w:cs="微软雅黑"/>
          <w:sz w:val="28"/>
          <w:highlight w:val="yellow"/>
        </w:rPr>
        <w:t>水溶性镁）</w:t>
      </w:r>
      <w:r>
        <w:rPr>
          <w:rFonts w:ascii="微软雅黑" w:eastAsia="微软雅黑" w:cs="微软雅黑"/>
          <w:sz w:val="28"/>
        </w:rPr>
        <w:t>及（</w:t>
      </w:r>
      <w:r w:rsidRPr="003B62DB">
        <w:rPr>
          <w:rFonts w:ascii="微软雅黑" w:eastAsia="微软雅黑" w:cs="微软雅黑"/>
          <w:sz w:val="28"/>
          <w:highlight w:val="yellow"/>
        </w:rPr>
        <w:t>非交换性镁）</w:t>
      </w:r>
      <w:r>
        <w:rPr>
          <w:rFonts w:ascii="微软雅黑" w:eastAsia="微软雅黑" w:cs="微软雅黑"/>
          <w:sz w:val="28"/>
        </w:rPr>
        <w:t>镁几种形态。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​</w:t>
      </w:r>
      <w:r>
        <w:t>﻿</w:t>
      </w:r>
      <w:r>
        <w:rPr>
          <w:rFonts w:ascii="微软雅黑" w:eastAsia="微软雅黑" w:cs="微软雅黑"/>
          <w:sz w:val="28"/>
        </w:rPr>
        <w:t>30.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粪尿肥可分为（</w:t>
      </w:r>
      <w:r w:rsidRPr="003B62DB">
        <w:rPr>
          <w:rFonts w:ascii="微软雅黑" w:eastAsia="微软雅黑" w:cs="微软雅黑"/>
          <w:sz w:val="28"/>
          <w:highlight w:val="yellow"/>
        </w:rPr>
        <w:t>人粪尿</w:t>
      </w:r>
      <w:r>
        <w:rPr>
          <w:rFonts w:ascii="微软雅黑" w:eastAsia="微软雅黑" w:cs="微软雅黑"/>
          <w:sz w:val="28"/>
        </w:rPr>
        <w:t>）和（</w:t>
      </w:r>
      <w:r w:rsidRPr="003B62DB">
        <w:rPr>
          <w:rFonts w:ascii="微软雅黑" w:eastAsia="微软雅黑" w:cs="微软雅黑"/>
          <w:sz w:val="28"/>
          <w:highlight w:val="yellow"/>
        </w:rPr>
        <w:t>畜粪尿</w:t>
      </w:r>
      <w:r>
        <w:rPr>
          <w:rFonts w:ascii="微软雅黑" w:eastAsia="微软雅黑" w:cs="微软雅黑"/>
          <w:sz w:val="28"/>
        </w:rPr>
        <w:t>）。</w:t>
      </w:r>
      <w:r>
        <w:t>﻿</w:t>
      </w:r>
      <w:r>
        <w:cr/>
        <w:t>﻿</w:t>
      </w:r>
      <w:r>
        <w:rPr>
          <w:rFonts w:ascii="微软雅黑" w:eastAsia="微软雅黑" w:cs="微软雅黑"/>
          <w:sz w:val="28"/>
        </w:rPr>
        <w:t>三、判断题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玉米和马铃薯都是忌氯作物。（</w:t>
      </w:r>
      <w:r>
        <w:rPr>
          <w:rFonts w:ascii="微软雅黑" w:eastAsia="微软雅黑" w:cs="微软雅黑"/>
          <w:sz w:val="28"/>
        </w:rPr>
        <w:t>×</w:t>
      </w:r>
      <w:r>
        <w:rPr>
          <w:rFonts w:ascii="微软雅黑" w:eastAsia="微软雅黑" w:cs="微软雅黑"/>
          <w:sz w:val="28"/>
        </w:rPr>
        <w:t>）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2.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水旱轮作中，磷肥施用应优先施于旱作。（</w:t>
      </w:r>
      <w:r>
        <w:rPr>
          <w:rFonts w:ascii="微软雅黑" w:eastAsia="微软雅黑" w:cs="微软雅黑"/>
          <w:sz w:val="28"/>
        </w:rPr>
        <w:t>√</w:t>
      </w:r>
      <w:r>
        <w:rPr>
          <w:rFonts w:ascii="微软雅黑" w:eastAsia="微软雅黑" w:cs="微软雅黑"/>
          <w:sz w:val="28"/>
        </w:rPr>
        <w:t>）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3.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碳酸氢铵是容易挥发的肥料。（</w:t>
      </w:r>
      <w:r>
        <w:rPr>
          <w:rFonts w:ascii="微软雅黑" w:eastAsia="微软雅黑" w:cs="微软雅黑"/>
          <w:sz w:val="28"/>
        </w:rPr>
        <w:t>√</w:t>
      </w:r>
      <w:r>
        <w:rPr>
          <w:rFonts w:ascii="微软雅黑" w:eastAsia="微软雅黑" w:cs="微软雅黑"/>
          <w:sz w:val="28"/>
        </w:rPr>
        <w:t>）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4.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土壤中的氮素可分为无机态和有机态两大类。（</w:t>
      </w:r>
      <w:r>
        <w:rPr>
          <w:rFonts w:ascii="微软雅黑" w:eastAsia="微软雅黑" w:cs="微软雅黑"/>
          <w:sz w:val="28"/>
        </w:rPr>
        <w:t>√</w:t>
      </w:r>
      <w:r>
        <w:rPr>
          <w:rFonts w:ascii="微软雅黑" w:eastAsia="微软雅黑" w:cs="微软雅黑"/>
          <w:sz w:val="28"/>
        </w:rPr>
        <w:t>）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5.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土壤质地是指各粒级在土壤体积中占的百分数。（</w:t>
      </w:r>
      <w:r>
        <w:rPr>
          <w:rFonts w:ascii="微软雅黑" w:eastAsia="微软雅黑" w:cs="微软雅黑"/>
          <w:sz w:val="28"/>
        </w:rPr>
        <w:t>×</w:t>
      </w:r>
      <w:r>
        <w:rPr>
          <w:rFonts w:ascii="微软雅黑" w:eastAsia="微软雅黑" w:cs="微软雅黑"/>
          <w:sz w:val="28"/>
        </w:rPr>
        <w:t>）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6.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植物能够在土壤中生长发育是因为土壤具有肥力。（</w:t>
      </w:r>
      <w:r>
        <w:rPr>
          <w:rFonts w:ascii="微软雅黑" w:eastAsia="微软雅黑" w:cs="微软雅黑"/>
          <w:sz w:val="28"/>
        </w:rPr>
        <w:t>√</w:t>
      </w:r>
      <w:r>
        <w:rPr>
          <w:rFonts w:ascii="微软雅黑" w:eastAsia="微软雅黑" w:cs="微软雅黑"/>
          <w:sz w:val="28"/>
        </w:rPr>
        <w:t>）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7.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土壤空气与大气交换的主要方式是整体流动。（</w:t>
      </w:r>
      <w:r>
        <w:rPr>
          <w:rFonts w:ascii="微软雅黑" w:eastAsia="微软雅黑" w:cs="微软雅黑"/>
          <w:sz w:val="28"/>
        </w:rPr>
        <w:t>×</w:t>
      </w:r>
      <w:r>
        <w:rPr>
          <w:rFonts w:ascii="微软雅黑" w:eastAsia="微软雅黑" w:cs="微软雅黑"/>
          <w:sz w:val="28"/>
        </w:rPr>
        <w:t>）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8.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在砂质土上化肥要一次施足。（</w:t>
      </w:r>
      <w:r>
        <w:rPr>
          <w:rFonts w:ascii="微软雅黑" w:eastAsia="微软雅黑" w:cs="微软雅黑"/>
          <w:sz w:val="28"/>
        </w:rPr>
        <w:t>×</w:t>
      </w:r>
      <w:r>
        <w:rPr>
          <w:rFonts w:ascii="微软雅黑" w:eastAsia="微软雅黑" w:cs="微软雅黑"/>
          <w:sz w:val="28"/>
        </w:rPr>
        <w:t>）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9.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俗称</w:t>
      </w:r>
      <w:r>
        <w:rPr>
          <w:rFonts w:ascii="微软雅黑" w:eastAsia="微软雅黑" w:cs="微软雅黑"/>
          <w:sz w:val="28"/>
        </w:rPr>
        <w:t>“</w:t>
      </w:r>
      <w:r>
        <w:rPr>
          <w:rFonts w:ascii="微软雅黑" w:eastAsia="微软雅黑" w:cs="微软雅黑"/>
          <w:sz w:val="28"/>
        </w:rPr>
        <w:t>蒜瓣土</w:t>
      </w:r>
      <w:r>
        <w:rPr>
          <w:rFonts w:ascii="微软雅黑" w:eastAsia="微软雅黑" w:cs="微软雅黑"/>
          <w:sz w:val="28"/>
        </w:rPr>
        <w:t>”</w:t>
      </w:r>
      <w:r>
        <w:rPr>
          <w:rFonts w:ascii="微软雅黑" w:eastAsia="微软雅黑" w:cs="微软雅黑"/>
          <w:sz w:val="28"/>
        </w:rPr>
        <w:t>的土壤结构是核状结构。（</w:t>
      </w:r>
      <w:r>
        <w:rPr>
          <w:rFonts w:ascii="微软雅黑" w:eastAsia="微软雅黑" w:cs="微软雅黑"/>
          <w:sz w:val="28"/>
        </w:rPr>
        <w:t>×</w:t>
      </w:r>
      <w:r>
        <w:rPr>
          <w:rFonts w:ascii="微软雅黑" w:eastAsia="微软雅黑" w:cs="微软雅黑"/>
          <w:sz w:val="28"/>
        </w:rPr>
        <w:t>）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10.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粪尿肥和尿素都属于有机肥料。（</w:t>
      </w:r>
      <w:r>
        <w:rPr>
          <w:rFonts w:ascii="微软雅黑" w:eastAsia="微软雅黑" w:cs="微软雅黑"/>
          <w:sz w:val="28"/>
        </w:rPr>
        <w:t>×</w:t>
      </w:r>
      <w:r>
        <w:rPr>
          <w:rFonts w:ascii="微软雅黑" w:eastAsia="微软雅黑" w:cs="微软雅黑"/>
          <w:sz w:val="28"/>
        </w:rPr>
        <w:t>）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11.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土壤胶体双电层指的是决定电位离子层和补偿离子层。（</w:t>
      </w:r>
      <w:r>
        <w:rPr>
          <w:rFonts w:ascii="微软雅黑" w:eastAsia="微软雅黑" w:cs="微软雅黑"/>
          <w:sz w:val="28"/>
        </w:rPr>
        <w:t>√</w:t>
      </w:r>
      <w:r>
        <w:rPr>
          <w:rFonts w:ascii="微软雅黑" w:eastAsia="微软雅黑" w:cs="微软雅黑"/>
          <w:sz w:val="28"/>
        </w:rPr>
        <w:t>）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12.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土壤有机质一般呈三种形态，即新鲜有机质、半分解的有机质和腐殖质。（</w:t>
      </w:r>
      <w:r>
        <w:rPr>
          <w:rFonts w:ascii="微软雅黑" w:eastAsia="微软雅黑" w:cs="微软雅黑"/>
          <w:sz w:val="28"/>
        </w:rPr>
        <w:t>√</w:t>
      </w:r>
      <w:r>
        <w:rPr>
          <w:rFonts w:ascii="微软雅黑" w:eastAsia="微软雅黑" w:cs="微软雅黑"/>
          <w:sz w:val="28"/>
        </w:rPr>
        <w:t>）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13.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根据土壤肥力产生的原因，可将其分为自然肥力和人为肥力。（</w:t>
      </w:r>
      <w:r>
        <w:rPr>
          <w:rFonts w:ascii="微软雅黑" w:eastAsia="微软雅黑" w:cs="微软雅黑"/>
          <w:sz w:val="28"/>
        </w:rPr>
        <w:t>√</w:t>
      </w:r>
      <w:r>
        <w:rPr>
          <w:rFonts w:ascii="微软雅黑" w:eastAsia="微软雅黑" w:cs="微软雅黑"/>
          <w:sz w:val="28"/>
        </w:rPr>
        <w:t>）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14.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成土因素主要包括气候、母质、地形、生物和时间。（</w:t>
      </w:r>
      <w:r>
        <w:rPr>
          <w:rFonts w:ascii="微软雅黑" w:eastAsia="微软雅黑" w:cs="微软雅黑"/>
          <w:sz w:val="28"/>
        </w:rPr>
        <w:t>√</w:t>
      </w:r>
      <w:r>
        <w:rPr>
          <w:rFonts w:ascii="微软雅黑" w:eastAsia="微软雅黑" w:cs="微软雅黑"/>
          <w:sz w:val="28"/>
        </w:rPr>
        <w:t>）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15.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氮肥的合理分配主要依据土壤条件、作物氮素营养特性及氮肥本身的特性确定。（</w:t>
      </w:r>
      <w:r>
        <w:rPr>
          <w:rFonts w:ascii="微软雅黑" w:eastAsia="微软雅黑" w:cs="微软雅黑"/>
          <w:sz w:val="28"/>
        </w:rPr>
        <w:t>√</w:t>
      </w:r>
      <w:r>
        <w:rPr>
          <w:rFonts w:ascii="微软雅黑" w:eastAsia="微软雅黑" w:cs="微软雅黑"/>
          <w:sz w:val="28"/>
        </w:rPr>
        <w:t>）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lastRenderedPageBreak/>
        <w:t>16.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潜性酸度是指土壤胶体上吸附的H</w:t>
      </w:r>
      <w:r>
        <w:rPr>
          <w:rFonts w:ascii="微软雅黑" w:eastAsia="微软雅黑" w:cs="微软雅黑"/>
          <w:sz w:val="28"/>
        </w:rPr>
        <w:t>⁺</w:t>
      </w:r>
      <w:r>
        <w:rPr>
          <w:rFonts w:ascii="微软雅黑" w:eastAsia="微软雅黑" w:cs="微软雅黑"/>
          <w:sz w:val="28"/>
        </w:rPr>
        <w:t>、Al</w:t>
      </w:r>
      <w:r>
        <w:rPr>
          <w:rFonts w:ascii="微软雅黑" w:eastAsia="微软雅黑" w:cs="微软雅黑"/>
          <w:sz w:val="28"/>
        </w:rPr>
        <w:t>³⁺</w:t>
      </w:r>
      <w:r>
        <w:rPr>
          <w:rFonts w:ascii="微软雅黑" w:eastAsia="微软雅黑" w:cs="微软雅黑"/>
          <w:sz w:val="28"/>
        </w:rPr>
        <w:t>所引起的酸度。（</w:t>
      </w:r>
      <w:r>
        <w:rPr>
          <w:rFonts w:ascii="微软雅黑" w:eastAsia="微软雅黑" w:cs="微软雅黑"/>
          <w:sz w:val="28"/>
        </w:rPr>
        <w:t>√</w:t>
      </w:r>
      <w:r>
        <w:rPr>
          <w:rFonts w:ascii="微软雅黑" w:eastAsia="微软雅黑" w:cs="微软雅黑"/>
          <w:sz w:val="28"/>
        </w:rPr>
        <w:t>）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17.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作物吸收铵态氮使根际变碱，吸收硝态氮使根际变酸。（</w:t>
      </w:r>
      <w:r>
        <w:rPr>
          <w:rFonts w:ascii="微软雅黑" w:eastAsia="微软雅黑" w:cs="微软雅黑"/>
          <w:sz w:val="28"/>
        </w:rPr>
        <w:t>×</w:t>
      </w:r>
      <w:r>
        <w:rPr>
          <w:rFonts w:ascii="微软雅黑" w:eastAsia="微软雅黑" w:cs="微软雅黑"/>
          <w:sz w:val="28"/>
        </w:rPr>
        <w:t>）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18.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土壤腐殖质由三大部分组成，即胡敏酸，胡敏素和富里酸。（</w:t>
      </w:r>
      <w:r>
        <w:rPr>
          <w:rFonts w:ascii="微软雅黑" w:eastAsia="微软雅黑" w:cs="微软雅黑"/>
          <w:sz w:val="28"/>
        </w:rPr>
        <w:t>√</w:t>
      </w:r>
      <w:r>
        <w:rPr>
          <w:rFonts w:ascii="微软雅黑" w:eastAsia="微软雅黑" w:cs="微软雅黑"/>
          <w:sz w:val="28"/>
        </w:rPr>
        <w:t>）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19.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土壤水分包括吸湿水，膜状水，毛管水和重力水四种类型。（</w:t>
      </w:r>
      <w:r>
        <w:rPr>
          <w:rFonts w:ascii="微软雅黑" w:eastAsia="微软雅黑" w:cs="微软雅黑"/>
          <w:sz w:val="28"/>
        </w:rPr>
        <w:t>√</w:t>
      </w:r>
      <w:r>
        <w:rPr>
          <w:rFonts w:ascii="微软雅黑" w:eastAsia="微软雅黑" w:cs="微软雅黑"/>
          <w:sz w:val="28"/>
        </w:rPr>
        <w:t>）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20.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常用磷肥按其溶解度可分为水溶性磷肥，弱酸溶性磷肥和难溶性磷肥三种类型。（</w:t>
      </w:r>
      <w:r>
        <w:rPr>
          <w:rFonts w:ascii="微软雅黑" w:eastAsia="微软雅黑" w:cs="微软雅黑"/>
          <w:sz w:val="28"/>
        </w:rPr>
        <w:t>√</w:t>
      </w:r>
      <w:r>
        <w:rPr>
          <w:rFonts w:ascii="微软雅黑" w:eastAsia="微软雅黑" w:cs="微软雅黑"/>
          <w:sz w:val="28"/>
        </w:rPr>
        <w:t>）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四、问答题</w:t>
      </w:r>
      <w:r>
        <w:t>﻿</w:t>
      </w:r>
      <w:r>
        <w:cr/>
        <w:t>﻿</w:t>
      </w:r>
      <w:r>
        <w:rPr>
          <w:rFonts w:ascii="微软雅黑" w:eastAsia="微软雅黑" w:cs="微软雅黑"/>
          <w:sz w:val="28"/>
        </w:rPr>
        <w:t>1.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改良土壤质地的措施主要有哪些？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2.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土壤空气组成的特点。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3.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良好的团粒结构一般应具备哪些条件？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4.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简述团粒结构对土壤肥力的作用。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5.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土壤中酸性的主要来源有哪些？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6.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土壤的碱性主要来源有哪些？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7.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高等植物必需营养元素的判断标准是什么？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8.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简述氮的生理功能。</w:t>
      </w:r>
      <w:r>
        <w:t>﻿</w:t>
      </w:r>
      <w:r>
        <w:rPr>
          <w:rFonts w:ascii="微软雅黑" w:eastAsia="微软雅黑" w:cs="微软雅黑"/>
          <w:sz w:val="28"/>
        </w:rPr>
        <w:t>​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9.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为什么施用铵态氮肥会使土壤变酸？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10.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简述磷在植物体内的营养功能。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11.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钾增强植物抗寒性的机理是什么？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12.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钾增强植物抗旱性的机理是什么？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lastRenderedPageBreak/>
        <w:t>13.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简述硼在植物体内的营养功能。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14.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简述钼在植物体内的营养功能。</w:t>
      </w:r>
      <w:r>
        <w:t>﻿</w:t>
      </w:r>
    </w:p>
    <w:p w14:paraId="25496B5A" w14:textId="77777777" w:rsidR="00CE5899" w:rsidRDefault="00000000">
      <w:r>
        <w:rPr>
          <w:rFonts w:ascii="微软雅黑" w:eastAsia="微软雅黑" w:cs="微软雅黑"/>
          <w:sz w:val="28"/>
        </w:rPr>
        <w:t>15.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简述铜在植物体内的营养功能。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16.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简述有机肥和无机肥的特点。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17.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试述土壤有机质对土壤肥力的作用。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18.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试述根外营养的概念、特点及影响根外营养效果的因素。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19.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试述环境因素对植物吸收养分的影响。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20.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试述绿肥的概念及其在农业生产中的作用。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21.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什么是土壤质地？不同土壤质地的肥力特性是什么？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22.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土壤改良的方法有哪些？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23.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土壤空气的组成有哪些特点？为什么会产生这些特点？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24.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什么是植物必需营养元素？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25.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什么是被动吸收？什么是主动吸收？</w:t>
      </w:r>
      <w:r>
        <w:t>﻿</w:t>
      </w:r>
    </w:p>
    <w:p w14:paraId="0CA8152B" w14:textId="77777777" w:rsidR="00CE5899" w:rsidRDefault="00000000">
      <w:r>
        <w:rPr>
          <w:rFonts w:ascii="微软雅黑" w:eastAsia="微软雅黑" w:cs="微软雅黑"/>
          <w:sz w:val="28"/>
        </w:rPr>
        <w:t>26.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什么是根外营养？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27.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什么是肥料利用率？</w:t>
      </w:r>
      <w:r>
        <w:t>﻿</w:t>
      </w:r>
    </w:p>
    <w:p w14:paraId="2740D250" w14:textId="77777777" w:rsidR="00CE5899" w:rsidRDefault="00000000">
      <w:r>
        <w:rPr>
          <w:rFonts w:ascii="微软雅黑" w:eastAsia="微软雅黑" w:cs="微软雅黑"/>
          <w:sz w:val="28"/>
        </w:rPr>
        <w:t>28.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什么是植物营养临界期？</w:t>
      </w:r>
      <w:r>
        <w:t>﻿</w:t>
      </w:r>
      <w:r>
        <w:cr/>
      </w:r>
      <w:r>
        <w:rPr>
          <w:rFonts w:ascii="微软雅黑" w:eastAsia="微软雅黑" w:cs="微软雅黑"/>
          <w:sz w:val="28"/>
        </w:rPr>
        <w:t>29.</w:t>
      </w:r>
      <w:r>
        <w:rPr>
          <w:rFonts w:ascii="微软雅黑" w:eastAsia="微软雅黑" w:cs="微软雅黑"/>
          <w:sz w:val="28"/>
        </w:rPr>
        <w:t> </w:t>
      </w:r>
      <w:r>
        <w:rPr>
          <w:rFonts w:ascii="微软雅黑" w:eastAsia="微软雅黑" w:cs="微软雅黑"/>
          <w:sz w:val="28"/>
        </w:rPr>
        <w:t>什么是植物营养最大效率期？</w:t>
      </w:r>
    </w:p>
    <w:sectPr w:rsidR="00CE5899">
      <w:pgSz w:w="11907" w:h="16839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characterSpacingControl w:val="doNotCompress"/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899"/>
    <w:rsid w:val="002F2F3B"/>
    <w:rsid w:val="003B0A92"/>
    <w:rsid w:val="003B62DB"/>
    <w:rsid w:val="0053242F"/>
    <w:rsid w:val="00664445"/>
    <w:rsid w:val="00872066"/>
    <w:rsid w:val="00991203"/>
    <w:rsid w:val="00A72557"/>
    <w:rsid w:val="00BB4050"/>
    <w:rsid w:val="00CE5899"/>
    <w:rsid w:val="00D4358B"/>
    <w:rsid w:val="00DA2AF8"/>
    <w:rsid w:val="00DD5D43"/>
    <w:rsid w:val="00E02577"/>
    <w:rsid w:val="00EC2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298F1F"/>
  <w15:docId w15:val="{D9BBB0B9-51B1-40F5-91BB-9E97F7F6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1"/>
    </w:rPr>
  </w:style>
  <w:style w:type="paragraph" w:styleId="1">
    <w:name w:val="heading 1"/>
    <w:basedOn w:val="a"/>
    <w:uiPriority w:val="9"/>
    <w:qFormat/>
    <w:pPr>
      <w:outlineLvl w:val="0"/>
    </w:pPr>
    <w:rPr>
      <w:b/>
      <w:sz w:val="42"/>
    </w:rPr>
  </w:style>
  <w:style w:type="paragraph" w:styleId="2">
    <w:name w:val="heading 2"/>
    <w:basedOn w:val="a"/>
    <w:uiPriority w:val="9"/>
    <w:semiHidden/>
    <w:unhideWhenUsed/>
    <w:qFormat/>
    <w:pPr>
      <w:outlineLvl w:val="1"/>
    </w:pPr>
    <w:rPr>
      <w:b/>
      <w:sz w:val="31"/>
    </w:rPr>
  </w:style>
  <w:style w:type="paragraph" w:styleId="3">
    <w:name w:val="heading 3"/>
    <w:basedOn w:val="a"/>
    <w:uiPriority w:val="9"/>
    <w:semiHidden/>
    <w:unhideWhenUsed/>
    <w:qFormat/>
    <w:pPr>
      <w:outlineLvl w:val="2"/>
    </w:pPr>
    <w:rPr>
      <w:b/>
      <w:sz w:val="31"/>
    </w:rPr>
  </w:style>
  <w:style w:type="paragraph" w:styleId="4">
    <w:name w:val="heading 4"/>
    <w:basedOn w:val="a"/>
    <w:uiPriority w:val="9"/>
    <w:semiHidden/>
    <w:unhideWhenUsed/>
    <w:qFormat/>
    <w:pPr>
      <w:outlineLvl w:val="3"/>
    </w:pPr>
    <w:rPr>
      <w:b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1887</Words>
  <Characters>1982</Characters>
  <Application>Microsoft Office Word</Application>
  <DocSecurity>0</DocSecurity>
  <Lines>99</Lines>
  <Paragraphs>5</Paragraphs>
  <ScaleCrop>false</ScaleCrop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潘琪</dc:creator>
  <cp:lastModifiedBy>827262128@qq.com</cp:lastModifiedBy>
  <cp:revision>4</cp:revision>
  <dcterms:created xsi:type="dcterms:W3CDTF">2026-06-12T09:47:00Z</dcterms:created>
  <dcterms:modified xsi:type="dcterms:W3CDTF">2026-06-12T15:03:00Z</dcterms:modified>
</cp:coreProperties>
</file>