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rPr>
          <w:rFonts w:hint="eastAsia" w:ascii="宋体" w:hAnsi="宋体"/>
          <w:b/>
          <w:bCs/>
          <w:kern w:val="0"/>
          <w:sz w:val="28"/>
          <w:szCs w:val="28"/>
          <w:lang w:val="zh-CN"/>
        </w:rPr>
      </w:pPr>
      <w:r>
        <w:rPr>
          <w:rFonts w:hint="eastAsia" w:ascii="宋体" w:hAnsi="宋体"/>
          <w:b/>
          <w:bCs/>
          <w:kern w:val="0"/>
          <w:sz w:val="28"/>
          <w:szCs w:val="28"/>
          <w:lang w:val="zh-CN"/>
        </w:rPr>
        <w:t>名词解释</w:t>
      </w:r>
      <w:bookmarkStart w:id="0" w:name="_GoBack"/>
      <w:bookmarkEnd w:id="0"/>
    </w:p>
    <w:p>
      <w:pPr>
        <w:adjustRightInd w:val="0"/>
        <w:snapToGrid w:val="0"/>
        <w:rPr>
          <w:rFonts w:hint="eastAsia" w:ascii="宋体" w:hAnsi="宋体"/>
          <w:kern w:val="0"/>
          <w:sz w:val="24"/>
          <w:szCs w:val="24"/>
          <w:lang w:val="zh-CN"/>
        </w:rPr>
      </w:pPr>
      <w:r>
        <w:rPr>
          <w:rFonts w:hint="eastAsia" w:ascii="宋体" w:hAnsi="宋体"/>
          <w:b/>
          <w:bCs/>
          <w:kern w:val="0"/>
          <w:sz w:val="22"/>
          <w:szCs w:val="22"/>
          <w:lang w:val="zh-CN"/>
        </w:rPr>
        <w:t>1</w:t>
      </w:r>
      <w:r>
        <w:rPr>
          <w:rFonts w:hint="eastAsia" w:ascii="宋体" w:hAnsi="宋体"/>
          <w:b/>
          <w:bCs/>
          <w:kern w:val="0"/>
          <w:sz w:val="22"/>
          <w:szCs w:val="22"/>
          <w:lang w:val="en-US" w:eastAsia="zh-CN"/>
        </w:rPr>
        <w:t>.</w:t>
      </w:r>
      <w:r>
        <w:rPr>
          <w:rFonts w:hint="eastAsia" w:ascii="宋体" w:hAnsi="宋体"/>
          <w:kern w:val="0"/>
          <w:szCs w:val="21"/>
          <w:lang w:val="zh-CN"/>
        </w:rPr>
        <w:t xml:space="preserve"> </w:t>
      </w:r>
      <w:r>
        <w:rPr>
          <w:rFonts w:hint="eastAsia" w:ascii="宋体" w:hAnsi="宋体"/>
          <w:kern w:val="0"/>
          <w:sz w:val="21"/>
          <w:szCs w:val="21"/>
          <w:lang w:val="zh-CN"/>
        </w:rPr>
        <w:t xml:space="preserve"> </w:t>
      </w:r>
      <w:r>
        <w:rPr>
          <w:rFonts w:hint="eastAsia" w:ascii="宋体" w:hAnsi="宋体"/>
          <w:b/>
          <w:bCs/>
          <w:kern w:val="0"/>
          <w:sz w:val="24"/>
          <w:szCs w:val="24"/>
          <w:lang w:val="zh-CN"/>
        </w:rPr>
        <w:t>渗透势：</w:t>
      </w:r>
      <w:r>
        <w:rPr>
          <w:rFonts w:hint="eastAsia" w:ascii="宋体" w:hAnsi="宋体"/>
          <w:kern w:val="0"/>
          <w:sz w:val="24"/>
          <w:szCs w:val="24"/>
          <w:lang w:val="zh-CN"/>
        </w:rPr>
        <w:t>由于溶质作用使细胞水势降低的值。</w:t>
      </w:r>
    </w:p>
    <w:p>
      <w:pPr>
        <w:adjustRightInd w:val="0"/>
        <w:snapToGrid w:val="0"/>
        <w:rPr>
          <w:rFonts w:hint="eastAsia" w:ascii="宋体" w:hAnsi="宋体"/>
          <w:kern w:val="0"/>
          <w:sz w:val="24"/>
          <w:szCs w:val="24"/>
          <w:lang w:val="zh-CN"/>
        </w:rPr>
      </w:pPr>
      <w:r>
        <w:rPr>
          <w:rFonts w:hint="eastAsia" w:ascii="宋体" w:hAnsi="宋体"/>
          <w:b/>
          <w:bCs/>
          <w:kern w:val="0"/>
          <w:sz w:val="28"/>
          <w:szCs w:val="28"/>
          <w:lang w:val="zh-CN"/>
        </w:rPr>
        <w:t>2</w:t>
      </w:r>
      <w:r>
        <w:rPr>
          <w:rFonts w:hint="eastAsia" w:ascii="宋体" w:hAnsi="宋体"/>
          <w:b/>
          <w:bCs/>
          <w:kern w:val="0"/>
          <w:sz w:val="28"/>
          <w:szCs w:val="28"/>
          <w:lang w:val="en-US" w:eastAsia="zh-CN"/>
        </w:rPr>
        <w:t>.</w:t>
      </w:r>
      <w:r>
        <w:rPr>
          <w:rFonts w:hint="eastAsia" w:ascii="宋体" w:hAnsi="宋体"/>
          <w:b/>
          <w:bCs/>
          <w:kern w:val="0"/>
          <w:sz w:val="24"/>
          <w:szCs w:val="24"/>
          <w:lang w:val="zh-CN"/>
        </w:rPr>
        <w:t xml:space="preserve">  呼吸商：</w:t>
      </w:r>
      <w:r>
        <w:rPr>
          <w:rFonts w:hint="eastAsia" w:ascii="宋体" w:hAnsi="宋体"/>
          <w:kern w:val="0"/>
          <w:sz w:val="24"/>
          <w:szCs w:val="24"/>
          <w:lang w:val="zh-CN"/>
        </w:rPr>
        <w:t>植物在一定时间内放出的CO2与吸收O2的比值。</w:t>
      </w:r>
    </w:p>
    <w:p>
      <w:pPr>
        <w:adjustRightInd w:val="0"/>
        <w:snapToGrid w:val="0"/>
        <w:rPr>
          <w:rFonts w:hint="eastAsia" w:ascii="宋体" w:hAnsi="宋体"/>
          <w:kern w:val="0"/>
          <w:sz w:val="24"/>
          <w:szCs w:val="24"/>
          <w:lang w:val="zh-CN"/>
        </w:rPr>
      </w:pPr>
      <w:r>
        <w:rPr>
          <w:rFonts w:hint="eastAsia" w:ascii="宋体" w:hAnsi="宋体"/>
          <w:b/>
          <w:bCs/>
          <w:kern w:val="0"/>
          <w:sz w:val="28"/>
          <w:szCs w:val="28"/>
          <w:lang w:val="zh-CN"/>
        </w:rPr>
        <w:t>3</w:t>
      </w:r>
      <w:r>
        <w:rPr>
          <w:rFonts w:hint="eastAsia" w:ascii="宋体" w:hAnsi="宋体"/>
          <w:b/>
          <w:bCs/>
          <w:kern w:val="0"/>
          <w:sz w:val="28"/>
          <w:szCs w:val="28"/>
          <w:lang w:val="en-US" w:eastAsia="zh-CN"/>
        </w:rPr>
        <w:t>.</w:t>
      </w:r>
      <w:r>
        <w:rPr>
          <w:rFonts w:hint="eastAsia" w:ascii="宋体" w:hAnsi="宋体"/>
          <w:kern w:val="0"/>
          <w:sz w:val="24"/>
          <w:szCs w:val="24"/>
          <w:lang w:val="zh-CN"/>
        </w:rPr>
        <w:t xml:space="preserve">  </w:t>
      </w:r>
      <w:r>
        <w:rPr>
          <w:rFonts w:hint="eastAsia" w:ascii="宋体" w:hAnsi="宋体"/>
          <w:b/>
          <w:bCs/>
          <w:kern w:val="0"/>
          <w:sz w:val="24"/>
          <w:szCs w:val="24"/>
          <w:lang w:val="zh-CN"/>
        </w:rPr>
        <w:t>荧光现象：</w:t>
      </w:r>
      <w:r>
        <w:rPr>
          <w:rFonts w:hint="eastAsia" w:ascii="宋体" w:hAnsi="宋体"/>
          <w:kern w:val="0"/>
          <w:sz w:val="24"/>
          <w:szCs w:val="24"/>
          <w:lang w:val="zh-CN"/>
        </w:rPr>
        <w:t>叶绿素吸收的光能从第一单线态以红光的形式散失，回到基态的现象。</w:t>
      </w:r>
    </w:p>
    <w:p>
      <w:pPr>
        <w:adjustRightInd w:val="0"/>
        <w:snapToGrid w:val="0"/>
        <w:rPr>
          <w:rFonts w:hint="eastAsia" w:ascii="宋体" w:hAnsi="宋体"/>
          <w:kern w:val="0"/>
          <w:sz w:val="24"/>
          <w:szCs w:val="24"/>
          <w:lang w:val="zh-CN"/>
        </w:rPr>
      </w:pPr>
      <w:r>
        <w:rPr>
          <w:rFonts w:hint="eastAsia" w:ascii="宋体" w:hAnsi="宋体"/>
          <w:b/>
          <w:bCs/>
          <w:kern w:val="0"/>
          <w:sz w:val="28"/>
          <w:szCs w:val="28"/>
          <w:lang w:val="zh-CN"/>
        </w:rPr>
        <w:t>4</w:t>
      </w:r>
      <w:r>
        <w:rPr>
          <w:rFonts w:hint="eastAsia" w:ascii="宋体" w:hAnsi="宋体"/>
          <w:b/>
          <w:bCs/>
          <w:kern w:val="0"/>
          <w:sz w:val="28"/>
          <w:szCs w:val="28"/>
          <w:lang w:val="en-US" w:eastAsia="zh-CN"/>
        </w:rPr>
        <w:t>.</w:t>
      </w:r>
      <w:r>
        <w:rPr>
          <w:rFonts w:hint="eastAsia" w:ascii="宋体" w:hAnsi="宋体"/>
          <w:kern w:val="0"/>
          <w:sz w:val="24"/>
          <w:szCs w:val="24"/>
          <w:lang w:val="zh-CN"/>
        </w:rPr>
        <w:t xml:space="preserve">  </w:t>
      </w:r>
      <w:r>
        <w:rPr>
          <w:rFonts w:hint="eastAsia" w:ascii="宋体" w:hAnsi="宋体"/>
          <w:b/>
          <w:bCs/>
          <w:kern w:val="0"/>
          <w:sz w:val="24"/>
          <w:szCs w:val="24"/>
          <w:lang w:val="zh-CN"/>
        </w:rPr>
        <w:t>光补偿点：</w:t>
      </w:r>
      <w:r>
        <w:rPr>
          <w:rFonts w:hint="eastAsia" w:ascii="宋体" w:hAnsi="宋体"/>
          <w:kern w:val="0"/>
          <w:sz w:val="24"/>
          <w:szCs w:val="24"/>
          <w:lang w:val="zh-CN"/>
        </w:rPr>
        <w:t>光饱和点以下，使光合作用吸收的CO2与呼吸作用放出的CO2相等的光强。</w:t>
      </w:r>
    </w:p>
    <w:p>
      <w:pPr>
        <w:adjustRightInd w:val="0"/>
        <w:snapToGrid w:val="0"/>
        <w:rPr>
          <w:rFonts w:hint="eastAsia" w:ascii="宋体" w:hAnsi="宋体"/>
          <w:kern w:val="0"/>
          <w:sz w:val="24"/>
          <w:szCs w:val="24"/>
          <w:lang w:val="zh-CN"/>
        </w:rPr>
      </w:pPr>
      <w:r>
        <w:rPr>
          <w:rFonts w:hint="eastAsia" w:ascii="宋体" w:hAnsi="宋体"/>
          <w:b/>
          <w:bCs/>
          <w:kern w:val="0"/>
          <w:sz w:val="28"/>
          <w:szCs w:val="28"/>
          <w:lang w:val="zh-CN"/>
        </w:rPr>
        <w:t>5</w:t>
      </w:r>
      <w:r>
        <w:rPr>
          <w:rFonts w:hint="eastAsia" w:ascii="宋体" w:hAnsi="宋体"/>
          <w:b/>
          <w:bCs/>
          <w:kern w:val="0"/>
          <w:sz w:val="28"/>
          <w:szCs w:val="28"/>
          <w:lang w:val="en-US" w:eastAsia="zh-CN"/>
        </w:rPr>
        <w:t>.</w:t>
      </w:r>
      <w:r>
        <w:rPr>
          <w:rFonts w:hint="eastAsia" w:ascii="宋体" w:hAnsi="宋体"/>
          <w:kern w:val="0"/>
          <w:sz w:val="24"/>
          <w:szCs w:val="24"/>
          <w:lang w:val="zh-CN"/>
        </w:rPr>
        <w:t xml:space="preserve">  </w:t>
      </w:r>
      <w:r>
        <w:rPr>
          <w:rFonts w:hint="eastAsia" w:ascii="宋体" w:hAnsi="宋体"/>
          <w:b/>
          <w:bCs/>
          <w:kern w:val="0"/>
          <w:sz w:val="24"/>
          <w:szCs w:val="24"/>
          <w:lang w:val="zh-CN"/>
        </w:rPr>
        <w:t>代谢库：</w:t>
      </w:r>
      <w:r>
        <w:rPr>
          <w:rFonts w:hint="eastAsia" w:ascii="宋体" w:hAnsi="宋体"/>
          <w:kern w:val="0"/>
          <w:sz w:val="24"/>
          <w:szCs w:val="24"/>
          <w:lang w:val="zh-CN"/>
        </w:rPr>
        <w:t>是能够消耗或贮藏同化物的组织、器官或部位。</w:t>
      </w:r>
    </w:p>
    <w:p>
      <w:pPr>
        <w:adjustRightInd w:val="0"/>
        <w:snapToGrid w:val="0"/>
        <w:rPr>
          <w:rFonts w:hint="eastAsia" w:ascii="宋体" w:hAnsi="宋体"/>
          <w:kern w:val="0"/>
          <w:sz w:val="24"/>
          <w:szCs w:val="24"/>
          <w:lang w:val="zh-CN"/>
        </w:rPr>
      </w:pPr>
      <w:r>
        <w:rPr>
          <w:rFonts w:hint="eastAsia" w:ascii="宋体" w:hAnsi="宋体"/>
          <w:b/>
          <w:bCs/>
          <w:kern w:val="0"/>
          <w:sz w:val="28"/>
          <w:szCs w:val="28"/>
          <w:lang w:val="zh-CN"/>
        </w:rPr>
        <w:t>6</w:t>
      </w:r>
      <w:r>
        <w:rPr>
          <w:rFonts w:hint="eastAsia" w:ascii="宋体" w:hAnsi="宋体"/>
          <w:b/>
          <w:bCs/>
          <w:kern w:val="0"/>
          <w:sz w:val="28"/>
          <w:szCs w:val="28"/>
          <w:lang w:val="en-US" w:eastAsia="zh-CN"/>
        </w:rPr>
        <w:t>.</w:t>
      </w:r>
      <w:r>
        <w:rPr>
          <w:rFonts w:hint="eastAsia" w:ascii="宋体" w:hAnsi="宋体"/>
          <w:b/>
          <w:bCs/>
          <w:kern w:val="0"/>
          <w:sz w:val="28"/>
          <w:szCs w:val="28"/>
          <w:lang w:val="zh-CN"/>
        </w:rPr>
        <w:t xml:space="preserve">  </w:t>
      </w:r>
      <w:r>
        <w:rPr>
          <w:rFonts w:hint="eastAsia" w:ascii="宋体" w:hAnsi="宋体"/>
          <w:b/>
          <w:bCs/>
          <w:kern w:val="0"/>
          <w:sz w:val="24"/>
          <w:szCs w:val="24"/>
          <w:lang w:val="zh-CN"/>
        </w:rPr>
        <w:t>生长调节剂：</w:t>
      </w:r>
      <w:r>
        <w:rPr>
          <w:rFonts w:hint="eastAsia" w:ascii="宋体" w:hAnsi="宋体"/>
          <w:kern w:val="0"/>
          <w:sz w:val="24"/>
          <w:szCs w:val="24"/>
          <w:lang w:val="zh-CN"/>
        </w:rPr>
        <w:t>人工合成的，与激素功能类似，可调节植物生长发育的活性物质。</w:t>
      </w:r>
    </w:p>
    <w:p>
      <w:pPr>
        <w:adjustRightInd w:val="0"/>
        <w:snapToGrid w:val="0"/>
        <w:rPr>
          <w:rFonts w:hint="eastAsia" w:ascii="宋体" w:hAnsi="宋体"/>
          <w:kern w:val="0"/>
          <w:sz w:val="24"/>
          <w:szCs w:val="24"/>
          <w:lang w:val="zh-CN"/>
        </w:rPr>
      </w:pPr>
      <w:r>
        <w:rPr>
          <w:rFonts w:hint="eastAsia" w:ascii="宋体" w:hAnsi="宋体"/>
          <w:b/>
          <w:bCs/>
          <w:kern w:val="0"/>
          <w:sz w:val="28"/>
          <w:szCs w:val="28"/>
          <w:lang w:val="zh-CN"/>
        </w:rPr>
        <w:t>7</w:t>
      </w:r>
      <w:r>
        <w:rPr>
          <w:rFonts w:hint="eastAsia" w:ascii="宋体" w:hAnsi="宋体"/>
          <w:b/>
          <w:bCs/>
          <w:kern w:val="0"/>
          <w:sz w:val="28"/>
          <w:szCs w:val="28"/>
          <w:lang w:val="en-US" w:eastAsia="zh-CN"/>
        </w:rPr>
        <w:t>.</w:t>
      </w:r>
      <w:r>
        <w:rPr>
          <w:rFonts w:hint="eastAsia" w:ascii="宋体" w:hAnsi="宋体"/>
          <w:kern w:val="0"/>
          <w:sz w:val="24"/>
          <w:szCs w:val="24"/>
          <w:lang w:val="zh-CN"/>
        </w:rPr>
        <w:t xml:space="preserve"> </w:t>
      </w:r>
      <w:r>
        <w:rPr>
          <w:rFonts w:hint="eastAsia" w:ascii="宋体" w:hAnsi="宋体"/>
          <w:b/>
          <w:bCs/>
          <w:kern w:val="0"/>
          <w:sz w:val="24"/>
          <w:szCs w:val="24"/>
          <w:lang w:val="zh-CN"/>
        </w:rPr>
        <w:t xml:space="preserve"> 生长：</w:t>
      </w:r>
      <w:r>
        <w:rPr>
          <w:rFonts w:hint="eastAsia" w:ascii="宋体" w:hAnsi="宋体"/>
          <w:kern w:val="0"/>
          <w:sz w:val="24"/>
          <w:szCs w:val="24"/>
          <w:lang w:val="zh-CN"/>
        </w:rPr>
        <w:t>由于细胞分裂和扩大引起的植物体积和重量的不可逆增加。</w:t>
      </w:r>
    </w:p>
    <w:p>
      <w:pPr>
        <w:adjustRightInd w:val="0"/>
        <w:snapToGrid w:val="0"/>
        <w:rPr>
          <w:rFonts w:hint="eastAsia" w:ascii="宋体" w:hAnsi="宋体"/>
          <w:kern w:val="0"/>
          <w:sz w:val="24"/>
          <w:szCs w:val="24"/>
          <w:lang w:val="zh-CN"/>
        </w:rPr>
      </w:pPr>
      <w:r>
        <w:rPr>
          <w:rFonts w:hint="eastAsia" w:ascii="宋体" w:hAnsi="宋体"/>
          <w:b/>
          <w:bCs/>
          <w:kern w:val="0"/>
          <w:sz w:val="28"/>
          <w:szCs w:val="28"/>
          <w:lang w:val="zh-CN"/>
        </w:rPr>
        <w:t>8</w:t>
      </w:r>
      <w:r>
        <w:rPr>
          <w:rFonts w:hint="eastAsia" w:ascii="宋体" w:hAnsi="宋体"/>
          <w:b/>
          <w:bCs/>
          <w:kern w:val="0"/>
          <w:sz w:val="28"/>
          <w:szCs w:val="28"/>
          <w:lang w:val="en-US" w:eastAsia="zh-CN"/>
        </w:rPr>
        <w:t>.</w:t>
      </w:r>
      <w:r>
        <w:rPr>
          <w:rFonts w:hint="eastAsia" w:ascii="宋体" w:hAnsi="宋体"/>
          <w:kern w:val="0"/>
          <w:sz w:val="24"/>
          <w:szCs w:val="24"/>
          <w:lang w:val="zh-CN"/>
        </w:rPr>
        <w:t xml:space="preserve">  </w:t>
      </w:r>
      <w:r>
        <w:rPr>
          <w:rFonts w:hint="eastAsia" w:ascii="宋体" w:hAnsi="宋体"/>
          <w:b/>
          <w:bCs/>
          <w:kern w:val="0"/>
          <w:sz w:val="24"/>
          <w:szCs w:val="24"/>
          <w:lang w:val="zh-CN"/>
        </w:rPr>
        <w:t>光周期现象：</w:t>
      </w:r>
      <w:r>
        <w:rPr>
          <w:rFonts w:hint="eastAsia" w:ascii="宋体" w:hAnsi="宋体"/>
          <w:kern w:val="0"/>
          <w:sz w:val="24"/>
          <w:szCs w:val="24"/>
          <w:lang w:val="zh-CN"/>
        </w:rPr>
        <w:t>植物通过感受昼夜长短的变化而控制开花的现象。</w:t>
      </w:r>
    </w:p>
    <w:p>
      <w:pPr>
        <w:adjustRightInd w:val="0"/>
        <w:snapToGrid w:val="0"/>
        <w:rPr>
          <w:rFonts w:hint="eastAsia" w:ascii="宋体" w:hAnsi="宋体"/>
          <w:kern w:val="0"/>
          <w:sz w:val="24"/>
          <w:szCs w:val="24"/>
          <w:lang w:val="zh-CN"/>
        </w:rPr>
      </w:pPr>
      <w:r>
        <w:rPr>
          <w:rFonts w:hint="eastAsia" w:ascii="宋体" w:hAnsi="宋体"/>
          <w:b/>
          <w:bCs/>
          <w:kern w:val="0"/>
          <w:sz w:val="28"/>
          <w:szCs w:val="28"/>
          <w:lang w:val="zh-CN"/>
        </w:rPr>
        <w:t>9</w:t>
      </w:r>
      <w:r>
        <w:rPr>
          <w:rFonts w:hint="eastAsia" w:ascii="宋体" w:hAnsi="宋体"/>
          <w:b/>
          <w:bCs/>
          <w:kern w:val="0"/>
          <w:sz w:val="28"/>
          <w:szCs w:val="28"/>
          <w:lang w:val="en-US" w:eastAsia="zh-CN"/>
        </w:rPr>
        <w:t>.</w:t>
      </w:r>
      <w:r>
        <w:rPr>
          <w:rFonts w:hint="eastAsia" w:ascii="宋体" w:hAnsi="宋体"/>
          <w:b/>
          <w:bCs/>
          <w:kern w:val="0"/>
          <w:sz w:val="28"/>
          <w:szCs w:val="28"/>
          <w:lang w:val="zh-CN"/>
        </w:rPr>
        <w:t xml:space="preserve"> </w:t>
      </w:r>
      <w:r>
        <w:rPr>
          <w:rFonts w:hint="eastAsia" w:ascii="宋体" w:hAnsi="宋体"/>
          <w:b/>
          <w:bCs/>
          <w:kern w:val="0"/>
          <w:sz w:val="24"/>
          <w:szCs w:val="24"/>
          <w:lang w:val="zh-CN"/>
        </w:rPr>
        <w:t xml:space="preserve"> 逆境：</w:t>
      </w:r>
      <w:r>
        <w:rPr>
          <w:rFonts w:hint="eastAsia" w:ascii="宋体" w:hAnsi="宋体"/>
          <w:kern w:val="0"/>
          <w:sz w:val="24"/>
          <w:szCs w:val="24"/>
          <w:lang w:val="zh-CN"/>
        </w:rPr>
        <w:t>对植物生长发育有利的各种环境因素的总称。</w:t>
      </w:r>
    </w:p>
    <w:p>
      <w:pPr>
        <w:adjustRightInd w:val="0"/>
        <w:snapToGrid w:val="0"/>
        <w:rPr>
          <w:rFonts w:hint="eastAsia" w:ascii="宋体" w:hAnsi="宋体"/>
          <w:kern w:val="0"/>
          <w:sz w:val="24"/>
          <w:szCs w:val="24"/>
          <w:lang w:val="zh-CN"/>
        </w:rPr>
      </w:pPr>
      <w:r>
        <w:rPr>
          <w:rFonts w:hint="eastAsia" w:ascii="宋体" w:hAnsi="宋体"/>
          <w:b/>
          <w:bCs/>
          <w:kern w:val="0"/>
          <w:sz w:val="28"/>
          <w:szCs w:val="28"/>
          <w:lang w:val="zh-CN"/>
        </w:rPr>
        <w:t>10</w:t>
      </w:r>
      <w:r>
        <w:rPr>
          <w:rFonts w:hint="eastAsia" w:ascii="宋体" w:hAnsi="宋体"/>
          <w:b/>
          <w:bCs/>
          <w:kern w:val="0"/>
          <w:sz w:val="28"/>
          <w:szCs w:val="28"/>
          <w:lang w:val="en-US" w:eastAsia="zh-CN"/>
        </w:rPr>
        <w:t>.</w:t>
      </w:r>
      <w:r>
        <w:rPr>
          <w:rFonts w:hint="eastAsia" w:ascii="宋体" w:hAnsi="宋体"/>
          <w:b/>
          <w:bCs/>
          <w:kern w:val="0"/>
          <w:sz w:val="28"/>
          <w:szCs w:val="28"/>
          <w:lang w:val="zh-CN"/>
        </w:rPr>
        <w:t xml:space="preserve"> </w:t>
      </w:r>
      <w:r>
        <w:rPr>
          <w:rFonts w:hint="eastAsia" w:ascii="宋体" w:hAnsi="宋体"/>
          <w:b/>
          <w:bCs/>
          <w:kern w:val="0"/>
          <w:sz w:val="24"/>
          <w:szCs w:val="24"/>
          <w:lang w:val="zh-CN"/>
        </w:rPr>
        <w:t>自由水：</w:t>
      </w:r>
      <w:r>
        <w:rPr>
          <w:rFonts w:hint="eastAsia" w:ascii="宋体" w:hAnsi="宋体"/>
          <w:kern w:val="0"/>
          <w:sz w:val="24"/>
          <w:szCs w:val="24"/>
          <w:lang w:val="zh-CN"/>
        </w:rPr>
        <w:t>在植物体内不被吸附，可以自由移动的水。</w:t>
      </w:r>
    </w:p>
    <w:p>
      <w:pPr>
        <w:snapToGrid w:val="0"/>
        <w:rPr>
          <w:rFonts w:hint="eastAsia" w:ascii="宋体" w:hAnsi="宋体"/>
          <w:kern w:val="0"/>
          <w:sz w:val="28"/>
          <w:szCs w:val="28"/>
          <w:lang w:val="zh-CN"/>
        </w:rPr>
      </w:pPr>
      <w:r>
        <w:rPr>
          <w:rFonts w:hint="eastAsia" w:ascii="宋体" w:hAnsi="宋体"/>
          <w:b/>
          <w:bCs/>
          <w:kern w:val="0"/>
          <w:sz w:val="28"/>
          <w:szCs w:val="28"/>
          <w:lang w:val="en-US" w:eastAsia="zh-CN"/>
        </w:rPr>
        <w:t>11.</w:t>
      </w:r>
      <w:r>
        <w:rPr>
          <w:rFonts w:hint="eastAsia" w:ascii="宋体" w:hAnsi="宋体"/>
          <w:b/>
          <w:bCs/>
          <w:kern w:val="0"/>
          <w:sz w:val="24"/>
          <w:szCs w:val="24"/>
          <w:lang w:val="zh-CN"/>
        </w:rPr>
        <w:t>细胞全能性</w:t>
      </w:r>
      <w:r>
        <w:rPr>
          <w:rFonts w:hint="eastAsia" w:ascii="宋体" w:hAnsi="宋体"/>
          <w:b/>
          <w:bCs/>
          <w:szCs w:val="21"/>
        </w:rPr>
        <w:t>：</w:t>
      </w:r>
      <w:r>
        <w:rPr>
          <w:rFonts w:hint="eastAsia" w:ascii="宋体" w:hAnsi="宋体"/>
          <w:sz w:val="22"/>
          <w:szCs w:val="22"/>
        </w:rPr>
        <w:t xml:space="preserve">指植物体的每个细胞携带着一套完整的基因组，并具有发育成整植株的潜在能力。 </w:t>
      </w:r>
      <w:r>
        <w:rPr>
          <w:rFonts w:hint="eastAsia" w:ascii="宋体" w:hAnsi="宋体"/>
          <w:kern w:val="0"/>
          <w:sz w:val="28"/>
          <w:szCs w:val="28"/>
          <w:lang w:val="zh-CN"/>
        </w:rPr>
        <w:t xml:space="preserve">     </w:t>
      </w:r>
    </w:p>
    <w:p>
      <w:pPr>
        <w:numPr>
          <w:ilvl w:val="0"/>
          <w:numId w:val="2"/>
        </w:numPr>
        <w:ind w:left="0" w:leftChars="0" w:firstLine="0" w:firstLineChars="0"/>
        <w:rPr>
          <w:rFonts w:hint="eastAsia" w:ascii="宋体" w:hAnsi="宋体"/>
          <w:b w:val="0"/>
          <w:bCs w:val="0"/>
          <w:kern w:val="0"/>
          <w:sz w:val="24"/>
          <w:szCs w:val="24"/>
          <w:lang w:val="zh-CN"/>
        </w:rPr>
      </w:pPr>
      <w:r>
        <w:rPr>
          <w:rFonts w:hint="eastAsia" w:ascii="宋体" w:hAnsi="宋体"/>
          <w:b/>
          <w:bCs/>
          <w:kern w:val="0"/>
          <w:sz w:val="24"/>
          <w:szCs w:val="24"/>
          <w:lang w:val="zh-CN"/>
        </w:rPr>
        <w:t>抗性锻炼：</w:t>
      </w:r>
      <w:r>
        <w:rPr>
          <w:rFonts w:hint="eastAsia" w:ascii="宋体" w:hAnsi="宋体"/>
          <w:b w:val="0"/>
          <w:bCs w:val="0"/>
          <w:kern w:val="0"/>
          <w:sz w:val="24"/>
          <w:szCs w:val="24"/>
          <w:lang w:val="zh-CN"/>
        </w:rPr>
        <w:t xml:space="preserve">抗性锻炼是抗寒锻炼、抗旱锻炼等的统称。在生活周期中，植物的抗逆性遗传特性需要环境因子的诱导才能表现出来，这种诱导过程称为抗性锻炼。   </w:t>
      </w:r>
    </w:p>
    <w:p>
      <w:pPr>
        <w:numPr>
          <w:ilvl w:val="0"/>
          <w:numId w:val="2"/>
        </w:numPr>
        <w:ind w:left="0" w:leftChars="0" w:firstLine="0" w:firstLineChars="0"/>
        <w:rPr>
          <w:rFonts w:hint="eastAsia" w:ascii="宋体" w:hAnsi="宋体"/>
          <w:b/>
          <w:bCs/>
          <w:kern w:val="0"/>
          <w:sz w:val="24"/>
          <w:szCs w:val="24"/>
          <w:lang w:val="zh-CN"/>
        </w:rPr>
      </w:pPr>
      <w:r>
        <w:rPr>
          <w:rFonts w:hint="eastAsia" w:ascii="宋体" w:hAnsi="宋体"/>
          <w:b/>
          <w:bCs/>
          <w:kern w:val="0"/>
          <w:sz w:val="24"/>
          <w:szCs w:val="24"/>
          <w:lang w:val="zh-CN"/>
        </w:rPr>
        <w:t>春化作用：</w:t>
      </w:r>
      <w:r>
        <w:rPr>
          <w:rFonts w:hint="eastAsia" w:ascii="宋体" w:hAnsi="宋体"/>
          <w:b w:val="0"/>
          <w:bCs w:val="0"/>
          <w:kern w:val="0"/>
          <w:sz w:val="24"/>
          <w:szCs w:val="24"/>
          <w:lang w:val="zh-CN"/>
        </w:rPr>
        <w:t xml:space="preserve">春化作用是指植物必须经历一段时间的持续低温才能由营养生长阶段转入生殖阶段生长的现象，也称为经过低温诱导促使植物开花的作用。 </w:t>
      </w:r>
      <w:r>
        <w:rPr>
          <w:rFonts w:hint="eastAsia" w:ascii="宋体" w:hAnsi="宋体"/>
          <w:b/>
          <w:bCs/>
          <w:kern w:val="0"/>
          <w:sz w:val="24"/>
          <w:szCs w:val="24"/>
          <w:lang w:val="zh-CN"/>
        </w:rPr>
        <w:t xml:space="preserve">  </w:t>
      </w:r>
    </w:p>
    <w:p>
      <w:pPr>
        <w:numPr>
          <w:ilvl w:val="0"/>
          <w:numId w:val="2"/>
        </w:numPr>
        <w:ind w:left="0" w:leftChars="0" w:firstLine="0" w:firstLineChars="0"/>
        <w:rPr>
          <w:rFonts w:hint="eastAsia" w:ascii="宋体" w:hAnsi="宋体"/>
          <w:b/>
          <w:bCs/>
          <w:kern w:val="0"/>
          <w:sz w:val="24"/>
          <w:szCs w:val="24"/>
          <w:lang w:val="zh-CN"/>
        </w:rPr>
      </w:pPr>
      <w:r>
        <w:rPr>
          <w:rFonts w:hint="eastAsia" w:ascii="宋体" w:hAnsi="宋体"/>
          <w:b/>
          <w:bCs/>
          <w:kern w:val="0"/>
          <w:sz w:val="24"/>
          <w:szCs w:val="24"/>
          <w:lang w:val="zh-CN"/>
        </w:rPr>
        <w:t>C02补偿点:</w:t>
      </w:r>
      <w:r>
        <w:rPr>
          <w:rFonts w:hint="eastAsia" w:ascii="宋体" w:hAnsi="宋体"/>
          <w:kern w:val="0"/>
          <w:sz w:val="24"/>
          <w:szCs w:val="24"/>
          <w:lang w:val="zh-CN"/>
        </w:rPr>
        <w:t xml:space="preserve">植物光合同化C02量与呼吸释放C02量达到动态平衡时，环境C02含量。  </w:t>
      </w:r>
    </w:p>
    <w:p>
      <w:pPr>
        <w:numPr>
          <w:ilvl w:val="0"/>
          <w:numId w:val="2"/>
        </w:numPr>
        <w:ind w:left="0" w:leftChars="0" w:firstLine="0" w:firstLineChars="0"/>
        <w:rPr>
          <w:rFonts w:hint="eastAsia" w:ascii="宋体" w:hAnsi="宋体"/>
          <w:b/>
          <w:bCs/>
          <w:kern w:val="0"/>
          <w:sz w:val="24"/>
          <w:szCs w:val="24"/>
          <w:lang w:val="zh-CN"/>
        </w:rPr>
      </w:pPr>
      <w:r>
        <w:rPr>
          <w:rFonts w:hint="eastAsia" w:ascii="宋体" w:hAnsi="宋体"/>
          <w:b/>
          <w:bCs/>
          <w:kern w:val="0"/>
          <w:sz w:val="24"/>
          <w:szCs w:val="24"/>
          <w:lang w:val="zh-CN"/>
        </w:rPr>
        <w:t>植物细胞全能性：</w:t>
      </w:r>
      <w:r>
        <w:rPr>
          <w:rFonts w:hint="eastAsia" w:ascii="宋体" w:hAnsi="宋体"/>
          <w:kern w:val="0"/>
          <w:sz w:val="24"/>
          <w:szCs w:val="24"/>
          <w:lang w:val="zh-CN"/>
        </w:rPr>
        <w:t xml:space="preserve">植物的每个细胞均含有母体的全套基因，并在适宜条件下均能发育成完整个体的潜在能力。   </w:t>
      </w:r>
    </w:p>
    <w:p>
      <w:pPr>
        <w:adjustRightInd w:val="0"/>
        <w:snapToGrid w:val="0"/>
        <w:jc w:val="left"/>
        <w:rPr>
          <w:rFonts w:hint="eastAsia" w:ascii="宋体" w:hAnsi="宋体"/>
          <w:b/>
          <w:bCs/>
          <w:kern w:val="0"/>
          <w:sz w:val="24"/>
          <w:szCs w:val="24"/>
          <w:lang w:val="zh-CN"/>
        </w:rPr>
      </w:pPr>
      <w:r>
        <w:rPr>
          <w:rFonts w:hint="eastAsia" w:ascii="宋体" w:hAnsi="宋体"/>
          <w:b/>
          <w:bCs/>
          <w:kern w:val="0"/>
          <w:sz w:val="28"/>
          <w:szCs w:val="28"/>
          <w:lang w:val="en-US" w:eastAsia="zh-CN"/>
        </w:rPr>
        <w:t>15.</w:t>
      </w:r>
      <w:r>
        <w:rPr>
          <w:rFonts w:hint="eastAsia" w:ascii="宋体" w:hAnsi="宋体"/>
          <w:b/>
          <w:bCs/>
          <w:kern w:val="0"/>
          <w:sz w:val="24"/>
          <w:szCs w:val="24"/>
          <w:lang w:val="zh-CN"/>
        </w:rPr>
        <w:t>氧化磷酸化：</w:t>
      </w:r>
      <w:r>
        <w:rPr>
          <w:rFonts w:hint="eastAsia" w:ascii="宋体" w:hAnsi="宋体"/>
          <w:kern w:val="0"/>
          <w:sz w:val="24"/>
          <w:szCs w:val="24"/>
          <w:lang w:val="zh-CN"/>
        </w:rPr>
        <w:t xml:space="preserve">是指电子通过呼吸链传递给分子氧和生成水，并偶联ADP和磷酸生成ATP的过程。  </w:t>
      </w:r>
    </w:p>
    <w:p>
      <w:pPr>
        <w:numPr>
          <w:ilvl w:val="0"/>
          <w:numId w:val="2"/>
        </w:numPr>
        <w:ind w:left="0" w:leftChars="0" w:firstLine="0" w:firstLineChars="0"/>
        <w:rPr>
          <w:rFonts w:hint="eastAsia" w:ascii="宋体" w:hAnsi="宋体"/>
          <w:b/>
          <w:bCs/>
          <w:kern w:val="0"/>
          <w:sz w:val="24"/>
          <w:szCs w:val="24"/>
          <w:lang w:val="zh-CN"/>
        </w:rPr>
      </w:pPr>
      <w:r>
        <w:rPr>
          <w:rFonts w:hint="eastAsia" w:ascii="宋体" w:hAnsi="宋体"/>
          <w:b/>
          <w:bCs/>
          <w:kern w:val="0"/>
          <w:sz w:val="24"/>
          <w:szCs w:val="24"/>
          <w:lang w:val="zh-CN"/>
        </w:rPr>
        <w:t>源－库单位：</w:t>
      </w:r>
      <w:r>
        <w:rPr>
          <w:rFonts w:hint="eastAsia" w:ascii="宋体" w:hAnsi="宋体"/>
          <w:kern w:val="0"/>
          <w:sz w:val="24"/>
          <w:szCs w:val="24"/>
          <w:lang w:val="zh-CN"/>
        </w:rPr>
        <w:t xml:space="preserve">代谢源与代谢库及其二者之间的输导组织；或同化物供求上有对应关系的源与库的合称。   </w:t>
      </w:r>
    </w:p>
    <w:p>
      <w:pPr>
        <w:numPr>
          <w:ilvl w:val="0"/>
          <w:numId w:val="2"/>
        </w:numPr>
        <w:ind w:left="0" w:leftChars="0" w:firstLine="0" w:firstLineChars="0"/>
        <w:rPr>
          <w:rFonts w:hint="eastAsia" w:ascii="宋体" w:hAnsi="宋体"/>
          <w:b/>
          <w:bCs/>
          <w:kern w:val="0"/>
          <w:sz w:val="24"/>
          <w:szCs w:val="24"/>
          <w:lang w:val="zh-CN"/>
        </w:rPr>
      </w:pPr>
      <w:r>
        <w:rPr>
          <w:rFonts w:hint="eastAsia" w:ascii="宋体" w:hAnsi="宋体"/>
          <w:b/>
          <w:bCs/>
          <w:kern w:val="0"/>
          <w:sz w:val="24"/>
          <w:szCs w:val="24"/>
          <w:lang w:val="zh-CN"/>
        </w:rPr>
        <w:t>乙烯的三重反应：</w:t>
      </w:r>
      <w:r>
        <w:rPr>
          <w:rFonts w:hint="eastAsia" w:ascii="宋体" w:hAnsi="宋体"/>
          <w:kern w:val="0"/>
          <w:sz w:val="24"/>
          <w:szCs w:val="24"/>
          <w:lang w:val="zh-CN"/>
        </w:rPr>
        <w:t xml:space="preserve">随着浓度的升高，乙烯抑制茎的伸长生长、促进茎或根的横向增粗以及茎的横向地性生长的现象。    </w:t>
      </w:r>
    </w:p>
    <w:p>
      <w:pPr>
        <w:numPr>
          <w:ilvl w:val="0"/>
          <w:numId w:val="2"/>
        </w:numPr>
        <w:ind w:left="0" w:leftChars="0" w:firstLine="0" w:firstLineChars="0"/>
        <w:rPr>
          <w:rFonts w:hint="eastAsia" w:ascii="宋体" w:hAnsi="宋体"/>
          <w:b/>
          <w:bCs/>
          <w:kern w:val="0"/>
          <w:sz w:val="24"/>
          <w:szCs w:val="24"/>
          <w:lang w:val="zh-CN"/>
        </w:rPr>
      </w:pPr>
      <w:r>
        <w:rPr>
          <w:rFonts w:hint="eastAsia" w:ascii="宋体" w:hAnsi="宋体"/>
          <w:b/>
          <w:bCs/>
          <w:kern w:val="0"/>
          <w:sz w:val="24"/>
          <w:szCs w:val="24"/>
          <w:lang w:val="zh-CN"/>
        </w:rPr>
        <w:t>P680：</w:t>
      </w:r>
      <w:r>
        <w:rPr>
          <w:rFonts w:hint="eastAsia" w:ascii="宋体" w:hAnsi="宋体"/>
          <w:kern w:val="0"/>
          <w:sz w:val="24"/>
          <w:szCs w:val="24"/>
          <w:lang w:val="zh-CN"/>
        </w:rPr>
        <w:t xml:space="preserve">光合作用中光系统II（PSII）的中心色素分子，主要特征是吸收680nm的红光，并进行光化学反应。  </w:t>
      </w:r>
    </w:p>
    <w:p>
      <w:pPr>
        <w:numPr>
          <w:ilvl w:val="0"/>
          <w:numId w:val="2"/>
        </w:numPr>
        <w:ind w:left="0" w:leftChars="0" w:firstLine="0" w:firstLineChars="0"/>
        <w:rPr>
          <w:rFonts w:hint="eastAsia" w:ascii="宋体" w:hAnsi="宋体"/>
          <w:b/>
          <w:bCs/>
          <w:kern w:val="0"/>
          <w:sz w:val="24"/>
          <w:szCs w:val="24"/>
          <w:lang w:val="zh-CN"/>
        </w:rPr>
      </w:pPr>
      <w:r>
        <w:rPr>
          <w:rFonts w:hint="eastAsia" w:ascii="宋体" w:hAnsi="宋体"/>
          <w:b/>
          <w:bCs/>
          <w:kern w:val="0"/>
          <w:sz w:val="24"/>
          <w:szCs w:val="24"/>
          <w:lang w:val="zh-CN"/>
        </w:rPr>
        <w:t>PEP ：</w:t>
      </w:r>
      <w:r>
        <w:rPr>
          <w:rFonts w:hint="eastAsia" w:ascii="宋体" w:hAnsi="宋体"/>
          <w:kern w:val="0"/>
          <w:sz w:val="24"/>
          <w:szCs w:val="24"/>
          <w:lang w:val="zh-CN"/>
        </w:rPr>
        <w:t xml:space="preserve">磷酸烯醇式丙酮酸，为C4循环 途径中C02的受体，与C02结合形成草酰乙酸。           </w:t>
      </w:r>
    </w:p>
    <w:p>
      <w:pPr>
        <w:numPr>
          <w:ilvl w:val="0"/>
          <w:numId w:val="2"/>
        </w:numPr>
        <w:ind w:left="0" w:leftChars="0" w:firstLine="0" w:firstLineChars="0"/>
        <w:rPr>
          <w:rFonts w:hint="eastAsia" w:ascii="宋体" w:hAnsi="宋体"/>
          <w:b/>
          <w:bCs/>
          <w:kern w:val="0"/>
          <w:sz w:val="24"/>
          <w:szCs w:val="24"/>
          <w:lang w:val="zh-CN"/>
        </w:rPr>
      </w:pPr>
      <w:r>
        <w:rPr>
          <w:rFonts w:hint="eastAsia" w:ascii="宋体" w:hAnsi="宋体"/>
          <w:b/>
          <w:bCs/>
          <w:kern w:val="0"/>
          <w:sz w:val="24"/>
          <w:szCs w:val="24"/>
          <w:lang w:val="zh-CN"/>
        </w:rPr>
        <w:t>RQ：</w:t>
      </w:r>
      <w:r>
        <w:rPr>
          <w:rFonts w:hint="eastAsia" w:ascii="宋体" w:hAnsi="宋体"/>
          <w:kern w:val="0"/>
          <w:sz w:val="24"/>
          <w:szCs w:val="24"/>
          <w:lang w:val="zh-CN"/>
        </w:rPr>
        <w:t xml:space="preserve">为呼吸商，指植物呼吸过程中，放出的体积与吸收O的体积之比。    </w:t>
      </w:r>
    </w:p>
    <w:p>
      <w:pPr>
        <w:numPr>
          <w:ilvl w:val="0"/>
          <w:numId w:val="2"/>
        </w:numPr>
        <w:ind w:left="0" w:leftChars="0" w:firstLine="0" w:firstLineChars="0"/>
        <w:rPr>
          <w:rFonts w:hint="eastAsia" w:ascii="宋体" w:hAnsi="宋体"/>
          <w:b/>
          <w:bCs/>
          <w:kern w:val="0"/>
          <w:sz w:val="24"/>
          <w:szCs w:val="24"/>
          <w:lang w:val="zh-CN"/>
        </w:rPr>
      </w:pPr>
      <w:r>
        <w:rPr>
          <w:rFonts w:hint="eastAsia" w:ascii="宋体" w:hAnsi="宋体"/>
          <w:b/>
          <w:bCs/>
          <w:kern w:val="0"/>
          <w:sz w:val="24"/>
          <w:szCs w:val="24"/>
          <w:lang w:val="zh-CN"/>
        </w:rPr>
        <w:t>逆境蛋白：</w:t>
      </w:r>
      <w:r>
        <w:rPr>
          <w:rFonts w:hint="eastAsia" w:ascii="宋体" w:hAnsi="宋体"/>
          <w:kern w:val="0"/>
          <w:sz w:val="24"/>
          <w:szCs w:val="24"/>
          <w:lang w:val="zh-CN"/>
        </w:rPr>
        <w:t xml:space="preserve">逆境环境，如干旱、高温、低温、盐碱、病原菌、紫外线等诱导植物体内形成新的蛋白质的统称。     </w:t>
      </w:r>
    </w:p>
    <w:p>
      <w:pPr>
        <w:adjustRightInd w:val="0"/>
        <w:snapToGrid w:val="0"/>
        <w:jc w:val="left"/>
        <w:rPr>
          <w:rFonts w:hint="eastAsia" w:ascii="宋体" w:hAnsi="宋体"/>
          <w:kern w:val="0"/>
          <w:sz w:val="24"/>
          <w:szCs w:val="24"/>
          <w:lang w:val="zh-CN"/>
        </w:rPr>
      </w:pPr>
      <w:r>
        <w:rPr>
          <w:rFonts w:hint="eastAsia" w:ascii="宋体" w:hAnsi="宋体"/>
          <w:b/>
          <w:bCs/>
          <w:kern w:val="0"/>
          <w:sz w:val="28"/>
          <w:szCs w:val="28"/>
          <w:lang w:val="en-US" w:eastAsia="zh-CN"/>
        </w:rPr>
        <w:t>24.</w:t>
      </w:r>
      <w:r>
        <w:rPr>
          <w:rFonts w:hint="eastAsia" w:ascii="宋体" w:hAnsi="宋体"/>
          <w:b/>
          <w:bCs/>
          <w:kern w:val="0"/>
          <w:sz w:val="24"/>
          <w:szCs w:val="24"/>
          <w:lang w:val="zh-CN"/>
        </w:rPr>
        <w:t>冻害与冷害：</w:t>
      </w:r>
      <w:r>
        <w:rPr>
          <w:rFonts w:hint="eastAsia" w:ascii="宋体" w:hAnsi="宋体"/>
          <w:kern w:val="0"/>
          <w:sz w:val="24"/>
          <w:szCs w:val="24"/>
          <w:lang w:val="zh-CN"/>
        </w:rPr>
        <w:t>冰点以下低温对植物的危害称做冻害；冰点以上低温对植物的危害称做冷害。</w:t>
      </w:r>
    </w:p>
    <w:p>
      <w:pPr>
        <w:snapToGrid w:val="0"/>
        <w:rPr>
          <w:rFonts w:hint="eastAsia" w:ascii="宋体" w:hAnsi="宋体"/>
          <w:sz w:val="24"/>
          <w:szCs w:val="24"/>
        </w:rPr>
      </w:pPr>
      <w:r>
        <w:rPr>
          <w:rFonts w:hint="eastAsia" w:ascii="宋体" w:hAnsi="宋体"/>
          <w:b/>
          <w:bCs/>
          <w:sz w:val="28"/>
          <w:szCs w:val="28"/>
          <w:lang w:val="en-US" w:eastAsia="zh-CN"/>
        </w:rPr>
        <w:t>25.</w:t>
      </w:r>
      <w:r>
        <w:rPr>
          <w:rFonts w:hint="eastAsia" w:ascii="宋体" w:hAnsi="宋体"/>
          <w:b/>
          <w:bCs/>
          <w:sz w:val="24"/>
          <w:szCs w:val="24"/>
        </w:rPr>
        <w:t>诱导酶</w:t>
      </w:r>
      <w:r>
        <w:rPr>
          <w:rFonts w:hint="eastAsia" w:ascii="宋体" w:hAnsi="宋体"/>
          <w:b/>
          <w:bCs/>
          <w:kern w:val="0"/>
          <w:sz w:val="24"/>
          <w:szCs w:val="24"/>
          <w:lang w:val="zh-CN"/>
        </w:rPr>
        <w:t>：</w:t>
      </w:r>
      <w:r>
        <w:rPr>
          <w:rFonts w:hint="eastAsia" w:ascii="宋体" w:hAnsi="宋体"/>
          <w:sz w:val="24"/>
          <w:szCs w:val="24"/>
        </w:rPr>
        <w:t>又叫适应酶。指植物体内本来不含有，但在特定外来物质的诱导下可以生成的酶。如水稻幼苗本来无硝酸还原酶，但如将其在硝酸盐溶液中培养，体内即可生成此酶。</w:t>
      </w:r>
    </w:p>
    <w:p>
      <w:pPr>
        <w:snapToGrid w:val="0"/>
        <w:rPr>
          <w:rFonts w:hint="eastAsia" w:ascii="宋体" w:hAnsi="宋体"/>
          <w:sz w:val="24"/>
          <w:szCs w:val="24"/>
        </w:rPr>
      </w:pPr>
      <w:r>
        <w:rPr>
          <w:rFonts w:hint="eastAsia" w:ascii="宋体" w:hAnsi="宋体"/>
          <w:b/>
          <w:bCs/>
          <w:sz w:val="28"/>
          <w:szCs w:val="28"/>
          <w:lang w:val="en-US" w:eastAsia="zh-CN"/>
        </w:rPr>
        <w:t>26.</w:t>
      </w:r>
      <w:r>
        <w:rPr>
          <w:rFonts w:hint="eastAsia" w:ascii="宋体" w:hAnsi="宋体"/>
          <w:b/>
          <w:bCs/>
          <w:sz w:val="24"/>
          <w:szCs w:val="24"/>
        </w:rPr>
        <w:t>光饱和点:</w:t>
      </w:r>
      <w:r>
        <w:rPr>
          <w:rFonts w:hint="eastAsia" w:ascii="宋体" w:hAnsi="宋体"/>
          <w:sz w:val="24"/>
          <w:szCs w:val="24"/>
        </w:rPr>
        <w:t>在光照强度较低时，光合速率随光强的增加而相应增加；光强进一步提高时，光合速率的增加逐渐减小，当超过一定光强时即不再增加，这种现象称光饱和现象。开始达到光饱和现象时的光照强度称为光饱和点。</w:t>
      </w:r>
    </w:p>
    <w:p>
      <w:pPr>
        <w:snapToGrid w:val="0"/>
        <w:rPr>
          <w:rFonts w:hint="eastAsia" w:ascii="宋体" w:hAnsi="宋体"/>
          <w:sz w:val="24"/>
          <w:szCs w:val="24"/>
        </w:rPr>
      </w:pPr>
      <w:r>
        <w:rPr>
          <w:rFonts w:hint="eastAsia" w:ascii="宋体" w:hAnsi="宋体"/>
          <w:b/>
          <w:bCs/>
          <w:sz w:val="28"/>
          <w:szCs w:val="28"/>
          <w:lang w:val="en-US" w:eastAsia="zh-CN"/>
        </w:rPr>
        <w:t>27.</w:t>
      </w:r>
      <w:r>
        <w:rPr>
          <w:rFonts w:hint="eastAsia" w:ascii="宋体" w:hAnsi="宋体"/>
          <w:b/>
          <w:bCs/>
          <w:sz w:val="24"/>
          <w:szCs w:val="24"/>
        </w:rPr>
        <w:t>能荷:</w:t>
      </w:r>
      <w:r>
        <w:rPr>
          <w:rFonts w:hint="eastAsia" w:ascii="宋体" w:hAnsi="宋体"/>
          <w:sz w:val="24"/>
          <w:szCs w:val="24"/>
        </w:rPr>
        <w:t>ATP-ADP-AMP系统中可利用的高能磷酸键的度量，能荷=（[AT]+1/2[ADP]）/（[AMP]+[ADP]+[ATP]），能荷代表细胞中的能量状态通常细胞的能荷为80%，能荷是细胞中合成ATP和利用ATP反应的调节因素。</w:t>
      </w:r>
    </w:p>
    <w:p>
      <w:pPr>
        <w:snapToGrid w:val="0"/>
        <w:rPr>
          <w:rFonts w:hint="eastAsia" w:ascii="宋体" w:hAnsi="宋体"/>
          <w:sz w:val="24"/>
          <w:szCs w:val="24"/>
        </w:rPr>
      </w:pPr>
      <w:r>
        <w:rPr>
          <w:rFonts w:hint="eastAsia" w:ascii="宋体" w:hAnsi="宋体"/>
          <w:b/>
          <w:bCs/>
          <w:sz w:val="28"/>
          <w:szCs w:val="28"/>
          <w:lang w:val="en-US" w:eastAsia="zh-CN"/>
        </w:rPr>
        <w:t>28.</w:t>
      </w:r>
      <w:r>
        <w:rPr>
          <w:rFonts w:hint="eastAsia" w:ascii="宋体" w:hAnsi="宋体"/>
          <w:b/>
          <w:bCs/>
          <w:sz w:val="24"/>
          <w:szCs w:val="24"/>
        </w:rPr>
        <w:t>生长素的极性运输:</w:t>
      </w:r>
      <w:r>
        <w:rPr>
          <w:rFonts w:hint="eastAsia" w:ascii="宋体" w:hAnsi="宋体"/>
          <w:sz w:val="24"/>
          <w:szCs w:val="24"/>
        </w:rPr>
        <w:t>生长素在植物体中的运输都是形态学从形态顶端相基部传导，是一种主动的运输过程，茎类和胚芽鞘中的极性运输最明显，其方向不能递转，这种向基的运输称极性运输。</w:t>
      </w:r>
    </w:p>
    <w:p>
      <w:pPr>
        <w:snapToGrid w:val="0"/>
        <w:rPr>
          <w:rFonts w:hint="eastAsia" w:ascii="宋体" w:hAnsi="宋体"/>
          <w:sz w:val="24"/>
          <w:szCs w:val="24"/>
        </w:rPr>
      </w:pPr>
      <w:r>
        <w:rPr>
          <w:rFonts w:hint="eastAsia" w:ascii="宋体" w:hAnsi="宋体"/>
          <w:b/>
          <w:bCs/>
          <w:sz w:val="28"/>
          <w:szCs w:val="28"/>
          <w:lang w:val="en-US" w:eastAsia="zh-CN"/>
        </w:rPr>
        <w:t>29.</w:t>
      </w:r>
      <w:r>
        <w:rPr>
          <w:rFonts w:hint="eastAsia" w:ascii="宋体" w:hAnsi="宋体"/>
          <w:b/>
          <w:bCs/>
          <w:sz w:val="24"/>
          <w:szCs w:val="24"/>
        </w:rPr>
        <w:t>三重反应:</w:t>
      </w:r>
      <w:r>
        <w:rPr>
          <w:rFonts w:hint="eastAsia" w:ascii="宋体" w:hAnsi="宋体"/>
          <w:sz w:val="24"/>
          <w:szCs w:val="24"/>
        </w:rPr>
        <w:t>乙稀可抑制黄化豌豆幼苗上胚轴的伸长生长；促进其加粗生长；上胚轴失去负向地性。</w:t>
      </w:r>
    </w:p>
    <w:p>
      <w:pPr>
        <w:snapToGrid w:val="0"/>
        <w:rPr>
          <w:rFonts w:hint="eastAsia" w:ascii="宋体" w:hAnsi="宋体"/>
          <w:sz w:val="24"/>
          <w:szCs w:val="24"/>
        </w:rPr>
      </w:pPr>
      <w:r>
        <w:rPr>
          <w:rFonts w:hint="eastAsia" w:ascii="宋体" w:hAnsi="宋体"/>
          <w:b/>
          <w:bCs/>
          <w:sz w:val="28"/>
          <w:szCs w:val="28"/>
          <w:lang w:val="en-US" w:eastAsia="zh-CN"/>
        </w:rPr>
        <w:t>30.</w:t>
      </w:r>
      <w:r>
        <w:rPr>
          <w:rFonts w:hint="eastAsia" w:ascii="宋体" w:hAnsi="宋体"/>
          <w:b/>
          <w:bCs/>
          <w:sz w:val="24"/>
          <w:szCs w:val="24"/>
        </w:rPr>
        <w:t>光敏色素：</w:t>
      </w:r>
      <w:r>
        <w:rPr>
          <w:rFonts w:hint="eastAsia" w:ascii="宋体" w:hAnsi="宋体"/>
          <w:sz w:val="24"/>
          <w:szCs w:val="24"/>
        </w:rPr>
        <w:t>是一种广泛分布于植物各器官的色素蛋白，含量极低、浅蓝色、易溶于水；由生色团和蛋白质组成；生色团具红光吸收型（P</w:t>
      </w:r>
      <w:r>
        <w:rPr>
          <w:rFonts w:hint="eastAsia" w:ascii="宋体" w:hAnsi="宋体"/>
          <w:sz w:val="24"/>
          <w:szCs w:val="24"/>
          <w:vertAlign w:val="subscript"/>
        </w:rPr>
        <w:t>r</w:t>
      </w:r>
      <w:r>
        <w:rPr>
          <w:rFonts w:hint="eastAsia" w:ascii="宋体" w:hAnsi="宋体"/>
          <w:sz w:val="24"/>
          <w:szCs w:val="24"/>
        </w:rPr>
        <w:t>）和远红光吸收型（P</w:t>
      </w:r>
      <w:r>
        <w:rPr>
          <w:rFonts w:hint="eastAsia" w:ascii="宋体" w:hAnsi="宋体"/>
          <w:sz w:val="24"/>
          <w:szCs w:val="24"/>
          <w:vertAlign w:val="subscript"/>
        </w:rPr>
        <w:t>fr</w:t>
      </w:r>
      <w:r>
        <w:rPr>
          <w:rFonts w:hint="eastAsia" w:ascii="宋体" w:hAnsi="宋体"/>
          <w:sz w:val="24"/>
          <w:szCs w:val="24"/>
        </w:rPr>
        <w:t>）， P</w:t>
      </w:r>
      <w:r>
        <w:rPr>
          <w:rFonts w:hint="eastAsia" w:ascii="宋体" w:hAnsi="宋体"/>
          <w:sz w:val="24"/>
          <w:szCs w:val="24"/>
          <w:vertAlign w:val="subscript"/>
        </w:rPr>
        <w:t>r</w:t>
      </w:r>
      <w:r>
        <w:rPr>
          <w:rFonts w:hint="eastAsia" w:ascii="宋体" w:hAnsi="宋体"/>
          <w:sz w:val="24"/>
          <w:szCs w:val="24"/>
        </w:rPr>
        <w:t>与P</w:t>
      </w:r>
      <w:r>
        <w:rPr>
          <w:rFonts w:hint="eastAsia" w:ascii="宋体" w:hAnsi="宋体"/>
          <w:sz w:val="24"/>
          <w:szCs w:val="24"/>
          <w:vertAlign w:val="subscript"/>
        </w:rPr>
        <w:t>fr</w:t>
      </w:r>
      <w:r>
        <w:rPr>
          <w:rFonts w:hint="eastAsia" w:ascii="宋体" w:hAnsi="宋体"/>
          <w:sz w:val="24"/>
          <w:szCs w:val="24"/>
        </w:rPr>
        <w:t>可相互转换；仅P</w:t>
      </w:r>
      <w:r>
        <w:rPr>
          <w:rFonts w:hint="eastAsia" w:ascii="宋体" w:hAnsi="宋体"/>
          <w:sz w:val="24"/>
          <w:szCs w:val="24"/>
          <w:vertAlign w:val="subscript"/>
        </w:rPr>
        <w:t>fr</w:t>
      </w:r>
      <w:r>
        <w:rPr>
          <w:rFonts w:hint="eastAsia" w:ascii="宋体" w:hAnsi="宋体"/>
          <w:sz w:val="24"/>
          <w:szCs w:val="24"/>
        </w:rPr>
        <w:t>有生理活性，参与植物的光形态建成。</w:t>
      </w:r>
    </w:p>
    <w:p>
      <w:pPr>
        <w:snapToGrid w:val="0"/>
        <w:rPr>
          <w:rFonts w:hint="eastAsia" w:ascii="宋体" w:hAnsi="宋体"/>
          <w:sz w:val="24"/>
          <w:szCs w:val="24"/>
          <w:lang w:val="en-US" w:eastAsia="zh-CN"/>
        </w:rPr>
      </w:pPr>
      <w:r>
        <w:rPr>
          <w:rFonts w:hint="eastAsia" w:ascii="宋体" w:hAnsi="宋体"/>
          <w:b/>
          <w:bCs/>
          <w:sz w:val="28"/>
          <w:szCs w:val="28"/>
          <w:lang w:val="en-US" w:eastAsia="zh-CN"/>
        </w:rPr>
        <w:t>31.</w:t>
      </w:r>
      <w:r>
        <w:rPr>
          <w:rFonts w:hint="eastAsia" w:ascii="宋体" w:hAnsi="宋体"/>
          <w:b/>
          <w:bCs/>
          <w:sz w:val="24"/>
          <w:szCs w:val="24"/>
        </w:rPr>
        <w:t>植物激素：</w:t>
      </w:r>
      <w:r>
        <w:rPr>
          <w:rFonts w:hint="eastAsia" w:ascii="宋体" w:hAnsi="宋体"/>
          <w:sz w:val="24"/>
          <w:szCs w:val="24"/>
        </w:rPr>
        <w:t>是指一些在植物体内合成，并从产生之处运往作用部位，对生长发育起调控作用的微量有机物</w:t>
      </w:r>
      <w:r>
        <w:rPr>
          <w:rFonts w:hint="eastAsia" w:ascii="宋体" w:hAnsi="宋体"/>
          <w:sz w:val="24"/>
          <w:szCs w:val="24"/>
          <w:lang w:val="en-US" w:eastAsia="zh-CN"/>
        </w:rPr>
        <w:t>.</w:t>
      </w:r>
    </w:p>
    <w:p>
      <w:pPr>
        <w:snapToGrid w:val="0"/>
        <w:rPr>
          <w:rFonts w:hint="eastAsia" w:ascii="宋体" w:hAnsi="宋体"/>
          <w:sz w:val="24"/>
          <w:szCs w:val="24"/>
        </w:rPr>
      </w:pPr>
      <w:r>
        <w:rPr>
          <w:rFonts w:hint="eastAsia" w:ascii="宋体" w:hAnsi="宋体"/>
          <w:b/>
          <w:bCs/>
          <w:sz w:val="28"/>
          <w:szCs w:val="28"/>
          <w:lang w:val="en-US" w:eastAsia="zh-CN"/>
        </w:rPr>
        <w:t>32.</w:t>
      </w:r>
      <w:r>
        <w:rPr>
          <w:rFonts w:hint="eastAsia" w:ascii="宋体" w:hAnsi="宋体"/>
          <w:b/>
          <w:bCs/>
          <w:sz w:val="24"/>
          <w:szCs w:val="24"/>
        </w:rPr>
        <w:t>植物细胞全能性：</w:t>
      </w:r>
      <w:r>
        <w:rPr>
          <w:rFonts w:hint="eastAsia" w:ascii="宋体" w:hAnsi="宋体"/>
          <w:sz w:val="24"/>
          <w:szCs w:val="24"/>
        </w:rPr>
        <w:t>植物体的每一个细胞含有该物种全套的遗传信息（DNA）,在脱离母体的整体控制后，在适宜的条件下，具有分化成株的潜力</w:t>
      </w:r>
    </w:p>
    <w:p>
      <w:pPr>
        <w:snapToGrid w:val="0"/>
        <w:ind w:left="1575" w:hanging="2108" w:hangingChars="750"/>
        <w:rPr>
          <w:rFonts w:hint="eastAsia" w:ascii="宋体" w:hAnsi="宋体"/>
          <w:sz w:val="24"/>
          <w:szCs w:val="24"/>
        </w:rPr>
      </w:pPr>
      <w:r>
        <w:rPr>
          <w:rFonts w:hint="eastAsia" w:ascii="宋体" w:hAnsi="宋体"/>
          <w:b/>
          <w:bCs/>
          <w:sz w:val="28"/>
          <w:szCs w:val="28"/>
          <w:lang w:val="en-US" w:eastAsia="zh-CN"/>
        </w:rPr>
        <w:t>33.</w:t>
      </w:r>
      <w:r>
        <w:rPr>
          <w:rFonts w:hint="eastAsia" w:ascii="宋体" w:hAnsi="宋体"/>
          <w:b/>
          <w:bCs/>
          <w:sz w:val="24"/>
          <w:szCs w:val="24"/>
        </w:rPr>
        <w:t>光周期现象：</w:t>
      </w:r>
      <w:r>
        <w:rPr>
          <w:rFonts w:hint="eastAsia" w:ascii="宋体" w:hAnsi="宋体"/>
          <w:sz w:val="24"/>
          <w:szCs w:val="24"/>
        </w:rPr>
        <w:t>指植物对于白天和黑夜相对长度的反应，与一些植物的开花有关。</w:t>
      </w:r>
    </w:p>
    <w:p>
      <w:pPr>
        <w:snapToGrid w:val="0"/>
        <w:rPr>
          <w:rFonts w:hint="eastAsia" w:ascii="宋体" w:hAnsi="宋体"/>
          <w:sz w:val="24"/>
          <w:szCs w:val="24"/>
        </w:rPr>
      </w:pPr>
      <w:r>
        <w:rPr>
          <w:rFonts w:hint="eastAsia" w:ascii="宋体" w:hAnsi="宋体"/>
          <w:b/>
          <w:bCs/>
          <w:sz w:val="28"/>
          <w:szCs w:val="28"/>
          <w:lang w:val="en-US" w:eastAsia="zh-CN"/>
        </w:rPr>
        <w:t>34.</w:t>
      </w:r>
      <w:r>
        <w:rPr>
          <w:rFonts w:hint="eastAsia" w:ascii="宋体" w:hAnsi="宋体"/>
          <w:b/>
          <w:bCs/>
          <w:sz w:val="24"/>
          <w:szCs w:val="24"/>
        </w:rPr>
        <w:t>衰老：</w:t>
      </w:r>
      <w:r>
        <w:rPr>
          <w:rFonts w:hint="eastAsia" w:ascii="宋体" w:hAnsi="宋体"/>
          <w:sz w:val="24"/>
          <w:szCs w:val="24"/>
        </w:rPr>
        <w:t>指一个器官或整个植株（植物体或其一部分）生理功能逐渐恶化，最终自然死亡的过程。</w:t>
      </w:r>
    </w:p>
    <w:p>
      <w:pPr>
        <w:snapToGrid w:val="0"/>
        <w:rPr>
          <w:rFonts w:hint="default" w:ascii="宋体" w:hAnsi="宋体" w:eastAsiaTheme="minorEastAsia"/>
          <w:sz w:val="24"/>
          <w:szCs w:val="24"/>
          <w:lang w:val="en-US" w:eastAsia="zh-CN"/>
        </w:rPr>
      </w:pPr>
      <w:r>
        <w:rPr>
          <w:rFonts w:hint="eastAsia" w:ascii="宋体" w:hAnsi="宋体"/>
          <w:b/>
          <w:bCs/>
          <w:sz w:val="28"/>
          <w:szCs w:val="28"/>
          <w:lang w:val="en-US" w:eastAsia="zh-CN"/>
        </w:rPr>
        <w:t>35.</w:t>
      </w:r>
      <w:r>
        <w:rPr>
          <w:rFonts w:hint="eastAsia" w:ascii="宋体" w:hAnsi="宋体"/>
          <w:b/>
          <w:bCs/>
          <w:color w:val="C00000"/>
          <w:spacing w:val="15"/>
          <w:sz w:val="24"/>
          <w:szCs w:val="24"/>
        </w:rPr>
        <w:t>植物生理学</w:t>
      </w:r>
      <w:r>
        <w:rPr>
          <w:rFonts w:hint="eastAsia" w:ascii="宋体" w:hAnsi="宋体"/>
          <w:b/>
          <w:bCs/>
          <w:color w:val="C00000"/>
          <w:sz w:val="24"/>
          <w:szCs w:val="24"/>
        </w:rPr>
        <w:t>：</w:t>
      </w:r>
      <w:r>
        <w:rPr>
          <w:rFonts w:hint="eastAsia" w:ascii="宋体" w:hAnsi="宋体"/>
          <w:spacing w:val="15"/>
          <w:sz w:val="24"/>
          <w:szCs w:val="24"/>
        </w:rPr>
        <w:t>是研究植物生命活动规律与细胞环境相互关系的科学，在细胞结构与功能的基础上研究植物环境刺激的信号转导、能量代谢和物质代谢。</w:t>
      </w:r>
    </w:p>
    <w:p>
      <w:pPr>
        <w:snapToGrid w:val="0"/>
        <w:rPr>
          <w:rFonts w:hint="eastAsia" w:ascii="宋体" w:hAnsi="宋体"/>
          <w:spacing w:val="15"/>
          <w:sz w:val="24"/>
          <w:szCs w:val="24"/>
        </w:rPr>
      </w:pPr>
      <w:r>
        <w:rPr>
          <w:rFonts w:hint="eastAsia" w:ascii="宋体" w:hAnsi="宋体"/>
          <w:b/>
          <w:bCs/>
          <w:spacing w:val="15"/>
          <w:sz w:val="28"/>
          <w:szCs w:val="28"/>
          <w:lang w:val="en-US" w:eastAsia="zh-CN"/>
        </w:rPr>
        <w:t>36.</w:t>
      </w:r>
      <w:r>
        <w:rPr>
          <w:rFonts w:hint="eastAsia" w:ascii="宋体" w:hAnsi="宋体"/>
          <w:b/>
          <w:bCs/>
          <w:spacing w:val="15"/>
          <w:sz w:val="24"/>
          <w:szCs w:val="24"/>
        </w:rPr>
        <w:t>水势：</w:t>
      </w:r>
      <w:r>
        <w:rPr>
          <w:rFonts w:hint="eastAsia" w:ascii="宋体" w:hAnsi="宋体"/>
          <w:sz w:val="24"/>
          <w:szCs w:val="24"/>
        </w:rPr>
        <w:t>相同温度下一个含水的系统中一偏摩尔体积的水与一偏摩尔体积纯水之间的化学势差称为水势。把纯水的水势定义为零，溶液的水势值则是负值。</w:t>
      </w:r>
    </w:p>
    <w:p>
      <w:pPr>
        <w:snapToGrid w:val="0"/>
        <w:rPr>
          <w:rFonts w:hint="eastAsia" w:ascii="宋体" w:hAnsi="宋体"/>
          <w:sz w:val="24"/>
          <w:szCs w:val="24"/>
        </w:rPr>
      </w:pPr>
      <w:r>
        <w:rPr>
          <w:rFonts w:hint="eastAsia" w:ascii="宋体" w:hAnsi="宋体"/>
          <w:b/>
          <w:bCs/>
          <w:spacing w:val="15"/>
          <w:sz w:val="28"/>
          <w:szCs w:val="28"/>
          <w:lang w:val="en-US" w:eastAsia="zh-CN"/>
        </w:rPr>
        <w:t>37.</w:t>
      </w:r>
      <w:r>
        <w:rPr>
          <w:rFonts w:hint="eastAsia" w:ascii="宋体" w:hAnsi="宋体"/>
          <w:b/>
          <w:bCs/>
          <w:sz w:val="24"/>
          <w:szCs w:val="24"/>
        </w:rPr>
        <w:t>双增益效应：</w:t>
      </w:r>
      <w:r>
        <w:rPr>
          <w:rFonts w:hint="eastAsia" w:ascii="宋体" w:hAnsi="宋体"/>
          <w:sz w:val="24"/>
          <w:szCs w:val="24"/>
        </w:rPr>
        <w:t>如果用长波红光（大于685nm）照射和短波红光（650nm）同时照射植物，则光合作用的量子产额大增，比单独用这两种波长的光照射时的总和还要高，这种增益效应称为双增益效应</w:t>
      </w:r>
    </w:p>
    <w:p>
      <w:pPr>
        <w:snapToGrid w:val="0"/>
        <w:rPr>
          <w:rFonts w:hint="eastAsia" w:ascii="宋体" w:hAnsi="宋体"/>
          <w:sz w:val="24"/>
          <w:szCs w:val="24"/>
        </w:rPr>
      </w:pPr>
      <w:r>
        <w:rPr>
          <w:rFonts w:hint="eastAsia" w:ascii="宋体" w:hAnsi="宋体"/>
          <w:b/>
          <w:bCs/>
          <w:sz w:val="28"/>
          <w:szCs w:val="28"/>
          <w:lang w:val="en-US" w:eastAsia="zh-CN"/>
        </w:rPr>
        <w:t>38.</w:t>
      </w:r>
      <w:r>
        <w:rPr>
          <w:rFonts w:hint="eastAsia" w:ascii="宋体" w:hAnsi="宋体"/>
          <w:b/>
          <w:bCs/>
          <w:sz w:val="24"/>
          <w:szCs w:val="24"/>
        </w:rPr>
        <w:t>细胞信号转导:是</w:t>
      </w:r>
      <w:r>
        <w:rPr>
          <w:rFonts w:hint="eastAsia" w:ascii="宋体" w:hAnsi="宋体"/>
          <w:sz w:val="24"/>
          <w:szCs w:val="24"/>
        </w:rPr>
        <w:t>指偶联个胞外刺激信号(包括各种种内、外源刺激信号)与其相应的生理反应之间的一系列分子反应机制。</w:t>
      </w:r>
    </w:p>
    <w:p>
      <w:pPr>
        <w:snapToGrid w:val="0"/>
        <w:rPr>
          <w:rFonts w:hint="eastAsia" w:ascii="宋体" w:hAnsi="宋体"/>
          <w:spacing w:val="15"/>
          <w:sz w:val="24"/>
          <w:szCs w:val="24"/>
        </w:rPr>
      </w:pPr>
      <w:r>
        <w:rPr>
          <w:rFonts w:hint="eastAsia" w:ascii="宋体" w:hAnsi="宋体"/>
          <w:b/>
          <w:bCs/>
          <w:sz w:val="28"/>
          <w:szCs w:val="28"/>
          <w:lang w:val="en-US" w:eastAsia="zh-CN"/>
        </w:rPr>
        <w:t>39.</w:t>
      </w:r>
      <w:r>
        <w:rPr>
          <w:rFonts w:hint="eastAsia" w:ascii="宋体" w:hAnsi="宋体"/>
          <w:b/>
          <w:bCs/>
          <w:spacing w:val="15"/>
          <w:sz w:val="24"/>
          <w:szCs w:val="24"/>
        </w:rPr>
        <w:t>生理干旱：</w:t>
      </w:r>
      <w:r>
        <w:rPr>
          <w:rFonts w:hint="eastAsia" w:ascii="宋体" w:hAnsi="宋体"/>
          <w:spacing w:val="15"/>
          <w:sz w:val="24"/>
          <w:szCs w:val="24"/>
        </w:rPr>
        <w:t>由于土温过低、土壤溶液浓度过高或积累有毒物质等原因，妨碍根系吸水，造成植物体内水分亏缺的现象。</w:t>
      </w:r>
    </w:p>
    <w:p>
      <w:pPr>
        <w:snapToGrid w:val="0"/>
        <w:rPr>
          <w:rFonts w:hint="eastAsia" w:ascii="宋体" w:hAnsi="宋体"/>
          <w:sz w:val="24"/>
          <w:szCs w:val="24"/>
        </w:rPr>
      </w:pPr>
      <w:r>
        <w:rPr>
          <w:rFonts w:hint="eastAsia" w:ascii="宋体" w:hAnsi="宋体"/>
          <w:b/>
          <w:bCs/>
          <w:sz w:val="28"/>
          <w:szCs w:val="28"/>
          <w:lang w:val="en-US" w:eastAsia="zh-CN"/>
        </w:rPr>
        <w:t>40.</w:t>
      </w:r>
      <w:r>
        <w:rPr>
          <w:rFonts w:hint="eastAsia" w:ascii="宋体" w:hAnsi="宋体"/>
          <w:b/>
          <w:bCs/>
          <w:sz w:val="24"/>
          <w:szCs w:val="24"/>
        </w:rPr>
        <w:t>种子后熟：</w:t>
      </w:r>
      <w:r>
        <w:rPr>
          <w:rFonts w:hint="eastAsia" w:ascii="宋体" w:hAnsi="宋体"/>
          <w:sz w:val="24"/>
          <w:szCs w:val="24"/>
        </w:rPr>
        <w:t>有些种子的胚已经发育完全，但在适宜条件也不能萌发，它们一定要经过休眠，在胚内部发生某些生理生化变化，才能萌发。这些种子在休眠期内发生的生理生化过程，称种子后熟。</w:t>
      </w:r>
    </w:p>
    <w:p>
      <w:pPr>
        <w:snapToGrid w:val="0"/>
        <w:rPr>
          <w:rFonts w:hint="eastAsia" w:ascii="宋体" w:hAnsi="宋体"/>
          <w:sz w:val="24"/>
          <w:szCs w:val="24"/>
        </w:rPr>
      </w:pPr>
      <w:r>
        <w:rPr>
          <w:rFonts w:hint="eastAsia" w:ascii="宋体" w:hAnsi="宋体"/>
          <w:b/>
          <w:bCs/>
          <w:sz w:val="28"/>
          <w:szCs w:val="28"/>
          <w:lang w:val="en-US" w:eastAsia="zh-CN"/>
        </w:rPr>
        <w:t>41.</w:t>
      </w:r>
      <w:r>
        <w:rPr>
          <w:rFonts w:hint="eastAsia" w:ascii="宋体" w:hAnsi="宋体"/>
          <w:b/>
          <w:bCs/>
          <w:sz w:val="24"/>
          <w:szCs w:val="24"/>
        </w:rPr>
        <w:t>生理钟：</w:t>
      </w:r>
      <w:r>
        <w:rPr>
          <w:rFonts w:hint="eastAsia" w:ascii="宋体" w:hAnsi="宋体"/>
          <w:sz w:val="24"/>
          <w:szCs w:val="24"/>
        </w:rPr>
        <w:t xml:space="preserve">在稳恒条件下，一些植物体发生了昼夜周期性的变化， 这个周期不是准确的２４ｈ，而是接近这个数值，故称为近似昼夜节奏，或生理钟。 </w:t>
      </w:r>
    </w:p>
    <w:p>
      <w:pPr>
        <w:snapToGrid w:val="0"/>
        <w:rPr>
          <w:rFonts w:hint="eastAsia" w:ascii="宋体" w:hAnsi="宋体"/>
          <w:sz w:val="24"/>
          <w:szCs w:val="24"/>
        </w:rPr>
      </w:pPr>
      <w:r>
        <w:rPr>
          <w:rFonts w:hint="eastAsia" w:ascii="宋体" w:hAnsi="宋体"/>
          <w:b/>
          <w:bCs/>
          <w:sz w:val="28"/>
          <w:szCs w:val="28"/>
          <w:lang w:val="en-US" w:eastAsia="zh-CN"/>
        </w:rPr>
        <w:t>42.</w:t>
      </w:r>
      <w:r>
        <w:rPr>
          <w:rFonts w:hint="eastAsia" w:ascii="宋体" w:hAnsi="宋体"/>
          <w:b/>
          <w:bCs/>
          <w:sz w:val="24"/>
          <w:szCs w:val="24"/>
        </w:rPr>
        <w:t>临界暗期：</w:t>
      </w:r>
      <w:r>
        <w:rPr>
          <w:rFonts w:hint="eastAsia" w:ascii="宋体" w:hAnsi="宋体"/>
          <w:sz w:val="24"/>
          <w:szCs w:val="24"/>
        </w:rPr>
        <w:t xml:space="preserve">指在昼夜周期中短日植物能够开花所必需的最短暗期长度，或长日植物能够开花所必需的最长暗期长度。 </w:t>
      </w:r>
    </w:p>
    <w:p>
      <w:pPr>
        <w:snapToGrid w:val="0"/>
        <w:rPr>
          <w:rFonts w:hint="eastAsia" w:ascii="宋体" w:hAnsi="宋体"/>
          <w:sz w:val="24"/>
          <w:szCs w:val="24"/>
        </w:rPr>
      </w:pPr>
      <w:r>
        <w:rPr>
          <w:rFonts w:hint="eastAsia" w:ascii="宋体" w:hAnsi="宋体"/>
          <w:b/>
          <w:bCs/>
          <w:sz w:val="28"/>
          <w:szCs w:val="28"/>
          <w:lang w:val="en-US" w:eastAsia="zh-CN"/>
        </w:rPr>
        <w:t>43.</w:t>
      </w:r>
      <w:r>
        <w:rPr>
          <w:rFonts w:hint="eastAsia" w:ascii="宋体" w:hAnsi="宋体"/>
          <w:b/>
          <w:bCs/>
          <w:sz w:val="24"/>
          <w:szCs w:val="24"/>
        </w:rPr>
        <w:t>渗透调节：</w:t>
      </w:r>
      <w:r>
        <w:rPr>
          <w:rFonts w:hint="eastAsia" w:ascii="宋体" w:hAnsi="宋体"/>
          <w:sz w:val="24"/>
          <w:szCs w:val="24"/>
        </w:rPr>
        <w:t xml:space="preserve">各种逆境因子直接或间接地对植物产生水分胁迫。水分胁迫时植物体内累积脯氨酸和甜茶碱等有机物，提高细胞液浓度，降低其渗透势，使植物适应水分胁迫环境，这种现象称渗透调节。 </w:t>
      </w:r>
    </w:p>
    <w:p>
      <w:pPr>
        <w:numPr>
          <w:ilvl w:val="0"/>
          <w:numId w:val="0"/>
        </w:numPr>
        <w:ind w:leftChars="0"/>
        <w:rPr>
          <w:rFonts w:hint="eastAsia" w:ascii="宋体" w:hAnsi="宋体"/>
          <w:sz w:val="24"/>
          <w:szCs w:val="24"/>
        </w:rPr>
      </w:pPr>
      <w:r>
        <w:rPr>
          <w:rFonts w:hint="eastAsia" w:ascii="宋体" w:hAnsi="宋体"/>
          <w:b/>
          <w:bCs/>
          <w:sz w:val="28"/>
          <w:szCs w:val="28"/>
          <w:lang w:val="en-US" w:eastAsia="zh-CN"/>
        </w:rPr>
        <w:t>44.</w:t>
      </w:r>
      <w:r>
        <w:rPr>
          <w:rFonts w:hint="eastAsia" w:ascii="宋体" w:hAnsi="宋体"/>
          <w:b/>
          <w:bCs/>
          <w:sz w:val="24"/>
          <w:szCs w:val="24"/>
        </w:rPr>
        <w:t>呼吸骤变：</w:t>
      </w:r>
      <w:r>
        <w:rPr>
          <w:rFonts w:hint="eastAsia" w:ascii="宋体" w:hAnsi="宋体"/>
          <w:sz w:val="24"/>
          <w:szCs w:val="24"/>
        </w:rPr>
        <w:t>当果实成熟到一定程度时，呼吸速率首先是降低，然后突然增高</w:t>
      </w:r>
      <w:r>
        <w:rPr>
          <w:rFonts w:hint="eastAsia" w:ascii="宋体" w:hAnsi="宋体"/>
          <w:sz w:val="24"/>
          <w:szCs w:val="24"/>
          <w:lang w:eastAsia="zh-CN"/>
        </w:rPr>
        <w:t>，</w:t>
      </w:r>
      <w:r>
        <w:rPr>
          <w:rFonts w:hint="eastAsia" w:ascii="宋体" w:hAnsi="宋体"/>
          <w:sz w:val="24"/>
          <w:szCs w:val="24"/>
        </w:rPr>
        <w:t>最后又下降，此时果实便进入完全成熟。这个呼吸高峰，便称为渗透调节。</w:t>
      </w:r>
    </w:p>
    <w:p>
      <w:pPr>
        <w:snapToGrid w:val="0"/>
        <w:rPr>
          <w:rFonts w:hint="eastAsia" w:ascii="宋体" w:hAnsi="宋体"/>
          <w:sz w:val="24"/>
          <w:szCs w:val="24"/>
        </w:rPr>
      </w:pPr>
      <w:r>
        <w:rPr>
          <w:rFonts w:hint="eastAsia" w:ascii="宋体" w:hAnsi="宋体"/>
          <w:b/>
          <w:bCs/>
          <w:sz w:val="28"/>
          <w:szCs w:val="28"/>
          <w:lang w:val="en-US" w:eastAsia="zh-CN"/>
        </w:rPr>
        <w:t>45.</w:t>
      </w:r>
      <w:r>
        <w:rPr>
          <w:rFonts w:hint="eastAsia" w:ascii="宋体" w:hAnsi="宋体"/>
          <w:b/>
          <w:bCs/>
          <w:sz w:val="24"/>
          <w:szCs w:val="24"/>
        </w:rPr>
        <w:t>种子休眠：</w:t>
      </w:r>
      <w:r>
        <w:rPr>
          <w:rFonts w:hint="eastAsia" w:ascii="宋体" w:hAnsi="宋体"/>
          <w:sz w:val="24"/>
          <w:szCs w:val="24"/>
        </w:rPr>
        <w:t xml:space="preserve">成熟种子在合适的萌发条件仍不萌发的现象。 </w:t>
      </w:r>
    </w:p>
    <w:p>
      <w:pPr>
        <w:numPr>
          <w:ilvl w:val="0"/>
          <w:numId w:val="0"/>
        </w:numPr>
        <w:ind w:leftChars="0"/>
        <w:rPr>
          <w:rFonts w:hint="eastAsia" w:ascii="宋体" w:hAnsi="宋体"/>
          <w:sz w:val="24"/>
          <w:szCs w:val="24"/>
        </w:rPr>
      </w:pPr>
      <w:r>
        <w:rPr>
          <w:rFonts w:hint="eastAsia" w:ascii="宋体" w:hAnsi="宋体"/>
          <w:b/>
          <w:bCs/>
          <w:sz w:val="28"/>
          <w:szCs w:val="28"/>
          <w:lang w:val="en-US" w:eastAsia="zh-CN"/>
        </w:rPr>
        <w:t>46.</w:t>
      </w:r>
      <w:r>
        <w:rPr>
          <w:rFonts w:hint="eastAsia" w:ascii="宋体" w:hAnsi="宋体"/>
          <w:b/>
          <w:bCs/>
          <w:sz w:val="24"/>
          <w:szCs w:val="24"/>
        </w:rPr>
        <w:t>植物的抗性：</w:t>
      </w:r>
      <w:r>
        <w:rPr>
          <w:rFonts w:hint="eastAsia" w:ascii="宋体" w:hAnsi="宋体"/>
          <w:sz w:val="24"/>
          <w:szCs w:val="24"/>
        </w:rPr>
        <w:t>植物对不良的特殊环境的适应性和抵抗力。</w:t>
      </w:r>
    </w:p>
    <w:p>
      <w:pPr>
        <w:snapToGrid w:val="0"/>
        <w:rPr>
          <w:rFonts w:hint="eastAsia" w:ascii="宋体" w:hAnsi="宋体"/>
          <w:spacing w:val="15"/>
          <w:sz w:val="24"/>
          <w:szCs w:val="24"/>
        </w:rPr>
      </w:pPr>
      <w:r>
        <w:rPr>
          <w:rFonts w:hint="eastAsia" w:ascii="宋体" w:hAnsi="宋体"/>
          <w:b/>
          <w:bCs/>
          <w:spacing w:val="15"/>
          <w:sz w:val="28"/>
          <w:szCs w:val="28"/>
          <w:lang w:val="en-US" w:eastAsia="zh-CN"/>
        </w:rPr>
        <w:t>47.</w:t>
      </w:r>
      <w:r>
        <w:rPr>
          <w:rFonts w:hint="eastAsia" w:ascii="宋体" w:hAnsi="宋体"/>
          <w:b/>
          <w:bCs/>
          <w:spacing w:val="15"/>
          <w:sz w:val="24"/>
          <w:szCs w:val="24"/>
        </w:rPr>
        <w:t>蒸腾效率：</w:t>
      </w:r>
      <w:r>
        <w:rPr>
          <w:rFonts w:hint="eastAsia" w:ascii="宋体" w:hAnsi="宋体"/>
          <w:spacing w:val="15"/>
          <w:sz w:val="24"/>
          <w:szCs w:val="24"/>
        </w:rPr>
        <w:t>植物在一定生育期内所积累干物质量与蒸腾失水量之比，常用g·kg-l表示。</w:t>
      </w:r>
    </w:p>
    <w:p>
      <w:pPr>
        <w:snapToGrid w:val="0"/>
        <w:rPr>
          <w:rFonts w:hint="eastAsia" w:ascii="宋体" w:hAnsi="宋体"/>
          <w:sz w:val="24"/>
          <w:szCs w:val="24"/>
        </w:rPr>
      </w:pPr>
      <w:r>
        <w:rPr>
          <w:rFonts w:hint="eastAsia" w:ascii="宋体" w:hAnsi="宋体"/>
          <w:b/>
          <w:bCs/>
          <w:sz w:val="28"/>
          <w:szCs w:val="28"/>
          <w:lang w:val="en-US" w:eastAsia="zh-CN"/>
        </w:rPr>
        <w:t>48.</w:t>
      </w:r>
      <w:r>
        <w:rPr>
          <w:rFonts w:hint="eastAsia" w:ascii="宋体" w:hAnsi="宋体"/>
          <w:b/>
          <w:bCs/>
          <w:sz w:val="28"/>
          <w:szCs w:val="28"/>
        </w:rPr>
        <w:t xml:space="preserve"> </w:t>
      </w:r>
      <w:r>
        <w:rPr>
          <w:rFonts w:hint="eastAsia" w:ascii="宋体" w:hAnsi="宋体"/>
          <w:b/>
          <w:bCs/>
          <w:sz w:val="24"/>
          <w:szCs w:val="24"/>
        </w:rPr>
        <w:t>质外体：</w:t>
      </w:r>
      <w:r>
        <w:rPr>
          <w:rFonts w:hint="eastAsia" w:ascii="宋体" w:hAnsi="宋体"/>
          <w:sz w:val="24"/>
          <w:szCs w:val="24"/>
        </w:rPr>
        <w:t>植物体内原生质以外的部分，是离子可自由扩散的区域，主要包括细胞壁、细胞间隙、导管等部分，因此又叫外部空间或自由空间。</w:t>
      </w:r>
    </w:p>
    <w:p>
      <w:pPr>
        <w:snapToGrid w:val="0"/>
        <w:rPr>
          <w:rFonts w:hint="eastAsia" w:ascii="宋体" w:hAnsi="宋体"/>
          <w:kern w:val="24"/>
          <w:sz w:val="24"/>
          <w:szCs w:val="24"/>
        </w:rPr>
      </w:pPr>
      <w:r>
        <w:rPr>
          <w:rFonts w:hint="eastAsia" w:ascii="宋体" w:hAnsi="宋体"/>
          <w:b/>
          <w:bCs/>
          <w:kern w:val="24"/>
          <w:sz w:val="28"/>
          <w:szCs w:val="28"/>
          <w:lang w:val="en-US" w:eastAsia="zh-CN"/>
        </w:rPr>
        <w:t>49.</w:t>
      </w:r>
      <w:r>
        <w:rPr>
          <w:rFonts w:hint="eastAsia" w:ascii="宋体" w:hAnsi="宋体"/>
          <w:b/>
          <w:bCs/>
          <w:kern w:val="24"/>
          <w:sz w:val="24"/>
          <w:szCs w:val="24"/>
        </w:rPr>
        <w:t>植物激素：</w:t>
      </w:r>
      <w:r>
        <w:rPr>
          <w:rFonts w:hint="eastAsia" w:ascii="宋体" w:hAnsi="宋体"/>
          <w:kern w:val="24"/>
          <w:sz w:val="24"/>
          <w:szCs w:val="24"/>
        </w:rPr>
        <w:t>指一些在植物体内合成，并从产生之处运送到别处，对生长发育起显著作用的微量(&lt;1μmol/L）有机物。</w:t>
      </w:r>
    </w:p>
    <w:p>
      <w:pPr>
        <w:snapToGrid w:val="0"/>
        <w:rPr>
          <w:rFonts w:hint="eastAsia" w:ascii="宋体" w:hAnsi="宋体"/>
          <w:kern w:val="24"/>
          <w:sz w:val="24"/>
          <w:szCs w:val="24"/>
        </w:rPr>
      </w:pPr>
      <w:r>
        <w:rPr>
          <w:rFonts w:hint="eastAsia" w:ascii="宋体" w:hAnsi="宋体"/>
          <w:b/>
          <w:bCs/>
          <w:kern w:val="24"/>
          <w:sz w:val="28"/>
          <w:szCs w:val="28"/>
          <w:lang w:val="en-US" w:eastAsia="zh-CN"/>
        </w:rPr>
        <w:t>50.</w:t>
      </w:r>
      <w:r>
        <w:rPr>
          <w:rFonts w:hint="eastAsia" w:ascii="宋体" w:hAnsi="宋体"/>
          <w:b/>
          <w:bCs/>
          <w:kern w:val="24"/>
          <w:sz w:val="24"/>
          <w:szCs w:val="24"/>
        </w:rPr>
        <w:t>光形态建成：</w:t>
      </w:r>
      <w:r>
        <w:rPr>
          <w:rFonts w:hint="eastAsia" w:ascii="宋体" w:hAnsi="宋体"/>
          <w:kern w:val="24"/>
          <w:sz w:val="24"/>
          <w:szCs w:val="24"/>
        </w:rPr>
        <w:t>依赖光控制细胞的分化、结构和功能的改变，最终汇集成组织和器官的建成，就称为光形态建成。</w:t>
      </w:r>
    </w:p>
    <w:p>
      <w:pPr>
        <w:adjustRightInd w:val="0"/>
        <w:snapToGrid w:val="0"/>
        <w:jc w:val="left"/>
        <w:rPr>
          <w:rFonts w:hint="eastAsia" w:ascii="宋体" w:hAnsi="宋体"/>
          <w:b/>
          <w:bCs/>
          <w:kern w:val="0"/>
          <w:sz w:val="28"/>
          <w:szCs w:val="28"/>
          <w:lang w:val="zh-CN"/>
        </w:rPr>
      </w:pPr>
    </w:p>
    <w:p>
      <w:pPr>
        <w:adjustRightInd w:val="0"/>
        <w:snapToGrid w:val="0"/>
        <w:jc w:val="left"/>
        <w:rPr>
          <w:rFonts w:hint="eastAsia" w:ascii="宋体" w:hAnsi="宋体"/>
          <w:kern w:val="0"/>
          <w:sz w:val="28"/>
          <w:szCs w:val="28"/>
          <w:lang w:val="zh-CN"/>
        </w:rPr>
      </w:pPr>
      <w:r>
        <w:rPr>
          <w:rFonts w:hint="eastAsia" w:ascii="宋体" w:hAnsi="宋体"/>
          <w:b/>
          <w:bCs/>
          <w:kern w:val="0"/>
          <w:sz w:val="28"/>
          <w:szCs w:val="28"/>
          <w:lang w:val="zh-CN"/>
        </w:rPr>
        <w:t>五、简答题（每题4分， 20分）</w:t>
      </w:r>
      <w:r>
        <w:rPr>
          <w:rFonts w:hint="eastAsia" w:ascii="宋体" w:hAnsi="宋体"/>
          <w:kern w:val="0"/>
          <w:sz w:val="28"/>
          <w:szCs w:val="28"/>
          <w:lang w:val="zh-CN"/>
        </w:rPr>
        <w:t>　</w:t>
      </w:r>
    </w:p>
    <w:p>
      <w:pPr>
        <w:adjustRightInd w:val="0"/>
        <w:snapToGrid w:val="0"/>
        <w:jc w:val="left"/>
        <w:rPr>
          <w:rFonts w:hint="eastAsia" w:ascii="宋体" w:hAnsi="宋体"/>
          <w:b/>
          <w:bCs/>
          <w:kern w:val="0"/>
          <w:sz w:val="24"/>
          <w:szCs w:val="24"/>
          <w:lang w:val="zh-CN"/>
        </w:rPr>
      </w:pPr>
      <w:r>
        <w:rPr>
          <w:rFonts w:hint="eastAsia" w:ascii="宋体" w:hAnsi="宋体"/>
          <w:b/>
          <w:bCs/>
          <w:kern w:val="0"/>
          <w:sz w:val="24"/>
          <w:szCs w:val="24"/>
          <w:lang w:val="zh-CN"/>
        </w:rPr>
        <w:t>1. 简述细胞膜的功能。</w:t>
      </w:r>
    </w:p>
    <w:p>
      <w:pPr>
        <w:adjustRightInd w:val="0"/>
        <w:snapToGrid w:val="0"/>
        <w:ind w:firstLine="440" w:firstLineChars="200"/>
        <w:jc w:val="left"/>
        <w:rPr>
          <w:rFonts w:hint="eastAsia" w:ascii="宋体" w:hAnsi="宋体"/>
          <w:kern w:val="0"/>
          <w:sz w:val="22"/>
          <w:szCs w:val="22"/>
          <w:lang w:val="zh-CN"/>
        </w:rPr>
      </w:pPr>
      <w:r>
        <w:rPr>
          <w:rFonts w:hint="eastAsia" w:ascii="宋体" w:hAnsi="宋体"/>
          <w:kern w:val="0"/>
          <w:sz w:val="22"/>
          <w:szCs w:val="22"/>
          <w:lang w:val="zh-CN"/>
        </w:rPr>
        <w:t>分室作用，生化反应场所，物质运输功能，识别与信息传递功能。</w:t>
      </w:r>
    </w:p>
    <w:p>
      <w:pPr>
        <w:numPr>
          <w:ilvl w:val="0"/>
          <w:numId w:val="3"/>
        </w:numPr>
        <w:adjustRightInd w:val="0"/>
        <w:snapToGrid w:val="0"/>
        <w:ind w:left="0" w:leftChars="0" w:firstLineChars="0"/>
        <w:jc w:val="left"/>
        <w:rPr>
          <w:rFonts w:hint="eastAsia" w:ascii="宋体" w:hAnsi="宋体"/>
          <w:b/>
          <w:bCs/>
          <w:kern w:val="0"/>
          <w:sz w:val="24"/>
          <w:szCs w:val="24"/>
          <w:lang w:val="zh-CN"/>
        </w:rPr>
      </w:pPr>
      <w:r>
        <w:rPr>
          <w:rFonts w:hint="eastAsia" w:ascii="宋体" w:hAnsi="宋体"/>
          <w:b/>
          <w:bCs/>
          <w:kern w:val="0"/>
          <w:sz w:val="24"/>
          <w:szCs w:val="24"/>
          <w:lang w:val="zh-CN"/>
        </w:rPr>
        <w:t>光合作用的生理意义是什么。</w:t>
      </w:r>
    </w:p>
    <w:p>
      <w:pPr>
        <w:numPr>
          <w:ilvl w:val="0"/>
          <w:numId w:val="0"/>
        </w:numPr>
        <w:adjustRightInd w:val="0"/>
        <w:snapToGrid w:val="0"/>
        <w:ind w:firstLine="440" w:firstLineChars="200"/>
        <w:jc w:val="left"/>
        <w:rPr>
          <w:rFonts w:hint="eastAsia" w:ascii="宋体" w:hAnsi="宋体"/>
          <w:kern w:val="0"/>
          <w:szCs w:val="21"/>
          <w:lang w:val="zh-CN"/>
        </w:rPr>
      </w:pPr>
      <w:r>
        <w:rPr>
          <w:rFonts w:hint="eastAsia" w:ascii="宋体" w:hAnsi="宋体"/>
          <w:kern w:val="0"/>
          <w:sz w:val="22"/>
          <w:szCs w:val="22"/>
          <w:lang w:val="zh-CN"/>
        </w:rPr>
        <w:t>把无机物变成有机物，将光能转变为化学能，放出O2保持大气成分的平衡。</w:t>
      </w:r>
    </w:p>
    <w:p>
      <w:pPr>
        <w:numPr>
          <w:ilvl w:val="0"/>
          <w:numId w:val="3"/>
        </w:numPr>
        <w:adjustRightInd w:val="0"/>
        <w:snapToGrid w:val="0"/>
        <w:ind w:left="0" w:leftChars="0" w:firstLine="0" w:firstLineChars="0"/>
        <w:jc w:val="left"/>
        <w:rPr>
          <w:rFonts w:hint="eastAsia" w:ascii="宋体" w:hAnsi="宋体"/>
          <w:kern w:val="0"/>
          <w:szCs w:val="21"/>
          <w:lang w:val="zh-CN"/>
        </w:rPr>
      </w:pPr>
      <w:r>
        <w:rPr>
          <w:rFonts w:hint="eastAsia" w:ascii="宋体" w:hAnsi="宋体"/>
          <w:b/>
          <w:bCs/>
          <w:kern w:val="0"/>
          <w:sz w:val="24"/>
          <w:szCs w:val="24"/>
          <w:lang w:val="zh-CN"/>
        </w:rPr>
        <w:t>简述气孔开闭的无机离子泵学说。</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白天：光合　ATP增加　K离子泵打开　细胞内K离子浓度上升　细胞浓度增加　水势下降　　　吸水　气孔开放</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　晚上相反</w:t>
      </w:r>
    </w:p>
    <w:p>
      <w:pPr>
        <w:numPr>
          <w:ilvl w:val="0"/>
          <w:numId w:val="3"/>
        </w:numPr>
        <w:adjustRightInd w:val="0"/>
        <w:snapToGrid w:val="0"/>
        <w:ind w:left="0" w:leftChars="0" w:firstLine="0" w:firstLineChars="0"/>
        <w:jc w:val="left"/>
        <w:rPr>
          <w:rFonts w:hint="eastAsia" w:ascii="宋体" w:hAnsi="宋体"/>
          <w:kern w:val="0"/>
          <w:szCs w:val="21"/>
          <w:lang w:val="zh-CN"/>
        </w:rPr>
      </w:pPr>
      <w:r>
        <w:rPr>
          <w:rFonts w:hint="eastAsia" w:ascii="宋体" w:hAnsi="宋体"/>
          <w:b/>
          <w:bCs/>
          <w:kern w:val="0"/>
          <w:sz w:val="24"/>
          <w:szCs w:val="24"/>
          <w:lang w:val="zh-CN"/>
        </w:rPr>
        <w:t>简述IAA的酸生长理论。</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质膜H+ATP酶被IAA激活　细胞壁H离子浓度上升　多糖水解酶活化　纤维素等被水解　细胞松弛水势降低　吸水　伸长生长</w:t>
      </w:r>
    </w:p>
    <w:p>
      <w:pPr>
        <w:numPr>
          <w:ilvl w:val="0"/>
          <w:numId w:val="3"/>
        </w:numPr>
        <w:adjustRightInd w:val="0"/>
        <w:snapToGrid w:val="0"/>
        <w:ind w:left="0" w:leftChars="0" w:firstLine="0" w:firstLineChars="0"/>
        <w:jc w:val="left"/>
        <w:rPr>
          <w:rFonts w:hint="eastAsia" w:ascii="宋体" w:hAnsi="宋体"/>
          <w:b/>
          <w:bCs/>
          <w:kern w:val="0"/>
          <w:sz w:val="24"/>
          <w:szCs w:val="24"/>
          <w:lang w:val="zh-CN"/>
        </w:rPr>
      </w:pPr>
      <w:r>
        <w:rPr>
          <w:rFonts w:hint="eastAsia" w:ascii="宋体" w:hAnsi="宋体"/>
          <w:b/>
          <w:bCs/>
          <w:kern w:val="0"/>
          <w:sz w:val="24"/>
          <w:szCs w:val="24"/>
          <w:lang w:val="zh-CN"/>
        </w:rPr>
        <w:t>说明确定植物必需元素的标准。</w:t>
      </w:r>
    </w:p>
    <w:p>
      <w:pPr>
        <w:adjustRightInd w:val="0"/>
        <w:snapToGrid w:val="0"/>
        <w:jc w:val="left"/>
        <w:rPr>
          <w:rFonts w:hint="eastAsia" w:ascii="宋体" w:hAnsi="宋体"/>
          <w:kern w:val="0"/>
          <w:sz w:val="22"/>
          <w:szCs w:val="22"/>
          <w:lang w:val="zh-CN"/>
        </w:rPr>
      </w:pPr>
      <w:r>
        <w:rPr>
          <w:rFonts w:hint="eastAsia" w:ascii="宋体" w:hAnsi="宋体"/>
          <w:kern w:val="0"/>
          <w:szCs w:val="21"/>
          <w:lang w:val="zh-CN"/>
        </w:rPr>
        <w:t xml:space="preserve"> </w:t>
      </w:r>
      <w:r>
        <w:rPr>
          <w:rFonts w:hint="eastAsia" w:ascii="宋体" w:hAnsi="宋体"/>
          <w:kern w:val="0"/>
          <w:sz w:val="22"/>
          <w:szCs w:val="22"/>
          <w:lang w:val="zh-CN"/>
        </w:rPr>
        <w:t>缺乏该元素，植物生长发育受限而不能完成生活史。</w:t>
      </w:r>
    </w:p>
    <w:p>
      <w:pPr>
        <w:adjustRightInd w:val="0"/>
        <w:snapToGrid w:val="0"/>
        <w:ind w:firstLine="440" w:firstLineChars="200"/>
        <w:jc w:val="left"/>
        <w:rPr>
          <w:rFonts w:hint="eastAsia" w:ascii="宋体" w:hAnsi="宋体"/>
          <w:kern w:val="0"/>
          <w:sz w:val="22"/>
          <w:szCs w:val="22"/>
          <w:lang w:val="zh-CN"/>
        </w:rPr>
      </w:pPr>
      <w:r>
        <w:rPr>
          <w:rFonts w:hint="eastAsia" w:ascii="宋体" w:hAnsi="宋体"/>
          <w:kern w:val="0"/>
          <w:sz w:val="22"/>
          <w:szCs w:val="22"/>
          <w:lang w:val="zh-CN"/>
        </w:rPr>
        <w:t>缺乏该元素，植物表现出专一病症，提供该元素可以恢复正常。</w:t>
      </w:r>
    </w:p>
    <w:p>
      <w:pPr>
        <w:adjustRightInd w:val="0"/>
        <w:snapToGrid w:val="0"/>
        <w:ind w:firstLine="440" w:firstLineChars="200"/>
        <w:jc w:val="left"/>
        <w:rPr>
          <w:rFonts w:hint="eastAsia" w:ascii="宋体" w:hAnsi="宋体"/>
          <w:kern w:val="0"/>
          <w:szCs w:val="21"/>
          <w:lang w:val="zh-CN"/>
        </w:rPr>
      </w:pPr>
      <w:r>
        <w:rPr>
          <w:rFonts w:hint="eastAsia" w:ascii="宋体" w:hAnsi="宋体"/>
          <w:kern w:val="0"/>
          <w:sz w:val="22"/>
          <w:szCs w:val="22"/>
          <w:lang w:val="zh-CN"/>
        </w:rPr>
        <w:t>这种元素与植物代谢有直接关系，并不可由其它外部环境的变化而补偿。</w:t>
      </w:r>
      <w:r>
        <w:rPr>
          <w:rFonts w:hint="eastAsia" w:ascii="宋体" w:hAnsi="宋体"/>
          <w:kern w:val="0"/>
          <w:szCs w:val="21"/>
          <w:lang w:val="zh-CN"/>
        </w:rPr>
        <w:t>　</w:t>
      </w:r>
    </w:p>
    <w:p>
      <w:pPr>
        <w:numPr>
          <w:ilvl w:val="0"/>
          <w:numId w:val="3"/>
        </w:numPr>
        <w:adjustRightInd w:val="0"/>
        <w:snapToGrid w:val="0"/>
        <w:ind w:left="0" w:leftChars="0" w:firstLine="0" w:firstLineChars="0"/>
        <w:jc w:val="left"/>
        <w:rPr>
          <w:rFonts w:hint="eastAsia" w:ascii="宋体" w:hAnsi="宋体"/>
          <w:kern w:val="0"/>
          <w:szCs w:val="21"/>
          <w:lang w:val="zh-CN"/>
        </w:rPr>
      </w:pPr>
      <w:r>
        <w:rPr>
          <w:rFonts w:hint="eastAsia" w:ascii="宋体" w:hAnsi="宋体"/>
          <w:b/>
          <w:bCs/>
          <w:kern w:val="0"/>
          <w:sz w:val="24"/>
          <w:szCs w:val="24"/>
          <w:lang w:val="zh-CN"/>
        </w:rPr>
        <w:t>外界环境因素是如何影响植物根系吸收矿质元素的？</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1)．PH值（1分）</w:t>
      </w:r>
    </w:p>
    <w:p>
      <w:pPr>
        <w:adjustRightInd w:val="0"/>
        <w:snapToGrid w:val="0"/>
        <w:ind w:firstLine="220" w:firstLineChars="100"/>
        <w:jc w:val="left"/>
        <w:rPr>
          <w:rFonts w:hint="eastAsia" w:ascii="宋体" w:hAnsi="宋体"/>
          <w:kern w:val="0"/>
          <w:sz w:val="22"/>
          <w:szCs w:val="22"/>
          <w:lang w:val="zh-CN"/>
        </w:rPr>
      </w:pPr>
      <w:r>
        <w:rPr>
          <w:rFonts w:hint="eastAsia" w:ascii="宋体" w:hAnsi="宋体"/>
          <w:kern w:val="0"/>
          <w:sz w:val="22"/>
          <w:szCs w:val="22"/>
          <w:lang w:val="zh-CN"/>
        </w:rPr>
        <w:t>2)．温度（1分）</w:t>
      </w:r>
    </w:p>
    <w:p>
      <w:pPr>
        <w:adjustRightInd w:val="0"/>
        <w:snapToGrid w:val="0"/>
        <w:ind w:firstLine="220" w:firstLineChars="100"/>
        <w:jc w:val="left"/>
        <w:rPr>
          <w:rFonts w:hint="eastAsia" w:ascii="宋体" w:hAnsi="宋体"/>
          <w:kern w:val="0"/>
          <w:sz w:val="22"/>
          <w:szCs w:val="22"/>
          <w:lang w:val="zh-CN"/>
        </w:rPr>
      </w:pPr>
      <w:r>
        <w:rPr>
          <w:rFonts w:hint="eastAsia" w:ascii="宋体" w:hAnsi="宋体"/>
          <w:kern w:val="0"/>
          <w:sz w:val="22"/>
          <w:szCs w:val="22"/>
          <w:lang w:val="zh-CN"/>
        </w:rPr>
        <w:t>3)．通气状况（3分）</w:t>
      </w:r>
    </w:p>
    <w:p>
      <w:pPr>
        <w:adjustRightInd w:val="0"/>
        <w:snapToGrid w:val="0"/>
        <w:ind w:firstLine="220" w:firstLineChars="100"/>
        <w:jc w:val="left"/>
        <w:rPr>
          <w:rFonts w:hint="eastAsia" w:ascii="宋体" w:hAnsi="宋体"/>
          <w:kern w:val="0"/>
          <w:sz w:val="22"/>
          <w:szCs w:val="22"/>
          <w:lang w:val="zh-CN"/>
        </w:rPr>
      </w:pPr>
      <w:r>
        <w:rPr>
          <w:rFonts w:hint="eastAsia" w:ascii="宋体" w:hAnsi="宋体"/>
          <w:kern w:val="0"/>
          <w:sz w:val="22"/>
          <w:szCs w:val="22"/>
          <w:lang w:val="zh-CN"/>
        </w:rPr>
        <w:t>4)．土壤溶液浓度（2分</w:t>
      </w:r>
    </w:p>
    <w:p>
      <w:pPr>
        <w:numPr>
          <w:ilvl w:val="0"/>
          <w:numId w:val="3"/>
        </w:numPr>
        <w:adjustRightInd w:val="0"/>
        <w:snapToGrid w:val="0"/>
        <w:ind w:left="0" w:leftChars="0" w:firstLine="0" w:firstLineChars="0"/>
        <w:jc w:val="left"/>
        <w:rPr>
          <w:rFonts w:hint="eastAsia" w:ascii="宋体" w:hAnsi="宋体"/>
          <w:b/>
          <w:bCs/>
          <w:kern w:val="0"/>
          <w:sz w:val="24"/>
          <w:szCs w:val="24"/>
          <w:lang w:val="zh-CN"/>
        </w:rPr>
      </w:pPr>
      <w:r>
        <w:rPr>
          <w:rFonts w:hint="eastAsia" w:ascii="宋体" w:hAnsi="宋体"/>
          <w:b/>
          <w:bCs/>
          <w:kern w:val="0"/>
          <w:sz w:val="24"/>
          <w:szCs w:val="24"/>
          <w:lang w:val="zh-CN"/>
        </w:rPr>
        <w:t>粮食贮藏为什么要降低呼吸速率？</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1）呼吸作用过强，消耗大量的有机物，降低了粮食的质量；（3分）</w:t>
      </w:r>
    </w:p>
    <w:p>
      <w:pPr>
        <w:numPr>
          <w:ilvl w:val="0"/>
          <w:numId w:val="0"/>
        </w:numPr>
        <w:adjustRightInd w:val="0"/>
        <w:snapToGrid w:val="0"/>
        <w:ind w:leftChars="0"/>
        <w:jc w:val="left"/>
        <w:rPr>
          <w:rFonts w:hint="eastAsia" w:ascii="宋体" w:hAnsi="宋体"/>
          <w:kern w:val="0"/>
          <w:sz w:val="22"/>
          <w:szCs w:val="22"/>
          <w:lang w:val="zh-CN"/>
        </w:rPr>
      </w:pPr>
      <w:r>
        <w:rPr>
          <w:rFonts w:hint="eastAsia" w:ascii="宋体" w:hAnsi="宋体"/>
          <w:kern w:val="0"/>
          <w:sz w:val="22"/>
          <w:szCs w:val="22"/>
          <w:lang w:val="zh-CN"/>
        </w:rPr>
        <w:t>2）呼吸产生水会使贮藏种子的湿度增加；呼吸释放的热又使种子温度升高，反过来促使呼吸加强；严重时会使种子发霉变质。</w:t>
      </w:r>
    </w:p>
    <w:p>
      <w:pPr>
        <w:numPr>
          <w:ilvl w:val="0"/>
          <w:numId w:val="3"/>
        </w:numPr>
        <w:adjustRightInd w:val="0"/>
        <w:snapToGrid w:val="0"/>
        <w:ind w:left="0" w:leftChars="0" w:firstLine="0" w:firstLineChars="0"/>
        <w:jc w:val="left"/>
        <w:rPr>
          <w:rFonts w:hint="default" w:ascii="宋体" w:hAnsi="宋体"/>
          <w:kern w:val="0"/>
          <w:szCs w:val="21"/>
          <w:lang w:val="en-US" w:eastAsia="zh-CN"/>
        </w:rPr>
      </w:pPr>
      <w:r>
        <w:rPr>
          <w:rFonts w:hint="eastAsia" w:ascii="宋体" w:hAnsi="宋体"/>
          <w:b/>
          <w:bCs/>
          <w:kern w:val="0"/>
          <w:sz w:val="24"/>
          <w:szCs w:val="24"/>
          <w:lang w:val="zh-CN"/>
        </w:rPr>
        <w:t>比较IAA与GA的异同点。</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1) 相同点：</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a.促进细胞的伸长生长</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b.诱导单性结实</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c.促进坐果</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2) 不同点：</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a.IAA诱导雌花分化,GA诱导雄花分化</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b.GA对整株效果明显,而IAA对离体器官效果明显</w:t>
      </w:r>
    </w:p>
    <w:p>
      <w:pPr>
        <w:adjustRightInd w:val="0"/>
        <w:snapToGrid w:val="0"/>
        <w:jc w:val="left"/>
        <w:rPr>
          <w:rFonts w:hint="default" w:ascii="宋体" w:hAnsi="宋体"/>
          <w:kern w:val="0"/>
          <w:sz w:val="22"/>
          <w:szCs w:val="22"/>
          <w:lang w:val="en-US" w:eastAsia="zh-CN"/>
        </w:rPr>
      </w:pPr>
      <w:r>
        <w:rPr>
          <w:rFonts w:hint="eastAsia" w:ascii="宋体" w:hAnsi="宋体"/>
          <w:kern w:val="0"/>
          <w:sz w:val="22"/>
          <w:szCs w:val="22"/>
          <w:lang w:val="zh-CN"/>
        </w:rPr>
        <w:t>c.IAA有双重效应,而GA没有类似效应</w:t>
      </w:r>
    </w:p>
    <w:p>
      <w:pPr>
        <w:numPr>
          <w:ilvl w:val="0"/>
          <w:numId w:val="3"/>
        </w:numPr>
        <w:adjustRightInd w:val="0"/>
        <w:snapToGrid w:val="0"/>
        <w:ind w:left="0" w:leftChars="0" w:firstLine="0" w:firstLineChars="0"/>
        <w:jc w:val="left"/>
        <w:rPr>
          <w:rFonts w:hint="default" w:ascii="宋体" w:hAnsi="宋体"/>
          <w:b/>
          <w:bCs/>
          <w:kern w:val="0"/>
          <w:sz w:val="24"/>
          <w:szCs w:val="24"/>
          <w:lang w:val="en-US" w:eastAsia="zh-CN"/>
        </w:rPr>
      </w:pPr>
      <w:r>
        <w:rPr>
          <w:rFonts w:hint="eastAsia" w:ascii="宋体" w:hAnsi="宋体"/>
          <w:b/>
          <w:bCs/>
          <w:kern w:val="0"/>
          <w:sz w:val="24"/>
          <w:szCs w:val="24"/>
          <w:lang w:val="zh-CN"/>
        </w:rPr>
        <w:t>试说明有机物运输分配的规律。</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总的来说是由源到库，植物在不同生长发育时期，不同部位组成不同的源库单位，以保证和协调植物的生长发育。</w:t>
      </w:r>
    </w:p>
    <w:p>
      <w:pPr>
        <w:numPr>
          <w:ilvl w:val="0"/>
          <w:numId w:val="0"/>
        </w:numPr>
        <w:adjustRightInd w:val="0"/>
        <w:snapToGrid w:val="0"/>
        <w:ind w:leftChars="0"/>
        <w:jc w:val="left"/>
        <w:rPr>
          <w:rFonts w:hint="default" w:ascii="宋体" w:hAnsi="宋体"/>
          <w:kern w:val="0"/>
          <w:sz w:val="22"/>
          <w:szCs w:val="22"/>
          <w:lang w:val="en-US" w:eastAsia="zh-CN"/>
        </w:rPr>
      </w:pPr>
      <w:r>
        <w:rPr>
          <w:rFonts w:hint="eastAsia" w:ascii="宋体" w:hAnsi="宋体"/>
          <w:kern w:val="0"/>
          <w:sz w:val="22"/>
          <w:szCs w:val="22"/>
          <w:lang w:val="zh-CN"/>
        </w:rPr>
        <w:t>总结其运输规律：（1）优先运往生长中心；（2）就近运输；（3）纵向同侧运输（与输导组织的结构有关）；（4）同化物的再分配即衰老和过度组织（或器官）内的有机物可撤离以保证生长中心之需。</w:t>
      </w:r>
    </w:p>
    <w:p>
      <w:pPr>
        <w:numPr>
          <w:ilvl w:val="0"/>
          <w:numId w:val="3"/>
        </w:numPr>
        <w:adjustRightInd w:val="0"/>
        <w:snapToGrid w:val="0"/>
        <w:ind w:left="0" w:leftChars="0" w:firstLine="0" w:firstLineChars="0"/>
        <w:jc w:val="left"/>
        <w:rPr>
          <w:rFonts w:hint="default" w:ascii="宋体" w:hAnsi="宋体"/>
          <w:b/>
          <w:bCs/>
          <w:kern w:val="0"/>
          <w:sz w:val="24"/>
          <w:szCs w:val="24"/>
          <w:lang w:val="en-US" w:eastAsia="zh-CN"/>
        </w:rPr>
      </w:pPr>
      <w:r>
        <w:rPr>
          <w:rFonts w:hint="eastAsia" w:ascii="宋体" w:hAnsi="宋体"/>
          <w:b/>
          <w:bCs/>
          <w:kern w:val="0"/>
          <w:sz w:val="24"/>
          <w:szCs w:val="24"/>
          <w:lang w:val="zh-CN"/>
        </w:rPr>
        <w:t>简述引起种子休眠的原因有哪些？生产上如何打破种子休眠？</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1) 引起种子休眠的原因：种皮障碍、胚休眠、抑制物质</w:t>
      </w:r>
    </w:p>
    <w:p>
      <w:pPr>
        <w:adjustRightInd w:val="0"/>
        <w:snapToGrid w:val="0"/>
        <w:ind w:firstLine="440" w:firstLineChars="200"/>
        <w:jc w:val="left"/>
        <w:rPr>
          <w:rFonts w:hint="default" w:ascii="宋体" w:hAnsi="宋体"/>
          <w:kern w:val="0"/>
          <w:sz w:val="22"/>
          <w:szCs w:val="22"/>
          <w:lang w:val="en-US" w:eastAsia="zh-CN"/>
        </w:rPr>
      </w:pPr>
      <w:r>
        <w:rPr>
          <w:rFonts w:hint="eastAsia" w:ascii="宋体" w:hAnsi="宋体"/>
          <w:kern w:val="0"/>
          <w:sz w:val="22"/>
          <w:szCs w:val="22"/>
          <w:lang w:val="zh-CN"/>
        </w:rPr>
        <w:t>2) 生产上打破种子休眠方法：机械破损、层积处理、药剂处理</w:t>
      </w:r>
    </w:p>
    <w:p>
      <w:pPr>
        <w:numPr>
          <w:ilvl w:val="0"/>
          <w:numId w:val="3"/>
        </w:numPr>
        <w:adjustRightInd w:val="0"/>
        <w:snapToGrid w:val="0"/>
        <w:ind w:left="0" w:leftChars="0" w:firstLine="0" w:firstLineChars="0"/>
        <w:jc w:val="left"/>
        <w:rPr>
          <w:rFonts w:hint="default" w:ascii="宋体" w:hAnsi="宋体"/>
          <w:b/>
          <w:bCs/>
          <w:kern w:val="0"/>
          <w:sz w:val="24"/>
          <w:szCs w:val="24"/>
          <w:lang w:val="en-US" w:eastAsia="zh-CN"/>
        </w:rPr>
      </w:pPr>
      <w:r>
        <w:rPr>
          <w:rFonts w:hint="eastAsia" w:ascii="宋体" w:hAnsi="宋体"/>
          <w:b/>
          <w:bCs/>
          <w:kern w:val="0"/>
          <w:sz w:val="24"/>
          <w:szCs w:val="24"/>
          <w:lang w:val="zh-CN"/>
        </w:rPr>
        <w:t>水分在植物生命活动中的作用有哪些？</w:t>
      </w:r>
    </w:p>
    <w:p>
      <w:pPr>
        <w:numPr>
          <w:ilvl w:val="0"/>
          <w:numId w:val="0"/>
        </w:numPr>
        <w:adjustRightInd w:val="0"/>
        <w:snapToGrid w:val="0"/>
        <w:ind w:leftChars="0"/>
        <w:jc w:val="left"/>
        <w:rPr>
          <w:rFonts w:hint="default" w:ascii="宋体" w:hAnsi="宋体"/>
          <w:kern w:val="0"/>
          <w:sz w:val="22"/>
          <w:szCs w:val="22"/>
          <w:lang w:val="en-US" w:eastAsia="zh-CN"/>
        </w:rPr>
      </w:pPr>
      <w:r>
        <w:rPr>
          <w:rFonts w:hint="eastAsia" w:ascii="宋体" w:hAnsi="宋体"/>
          <w:kern w:val="0"/>
          <w:sz w:val="22"/>
          <w:szCs w:val="22"/>
          <w:lang w:val="zh-CN"/>
        </w:rPr>
        <w:t>1）水是原生质重要组分；</w:t>
      </w:r>
      <w:r>
        <w:rPr>
          <w:rFonts w:hint="eastAsia" w:ascii="宋体" w:hAnsi="宋体"/>
          <w:kern w:val="0"/>
          <w:sz w:val="22"/>
          <w:szCs w:val="22"/>
          <w:lang w:val="en-US" w:eastAsia="zh-CN"/>
        </w:rPr>
        <w:t xml:space="preserve"> </w:t>
      </w:r>
      <w:r>
        <w:rPr>
          <w:rFonts w:hint="eastAsia" w:ascii="宋体" w:hAnsi="宋体"/>
          <w:kern w:val="0"/>
          <w:sz w:val="22"/>
          <w:szCs w:val="22"/>
          <w:lang w:val="zh-CN"/>
        </w:rPr>
        <w:t>2）水是植物体内代谢的反应物质；</w:t>
      </w:r>
      <w:r>
        <w:rPr>
          <w:rFonts w:hint="eastAsia" w:ascii="宋体" w:hAnsi="宋体"/>
          <w:kern w:val="0"/>
          <w:sz w:val="22"/>
          <w:szCs w:val="22"/>
          <w:lang w:val="en-US" w:eastAsia="zh-CN"/>
        </w:rPr>
        <w:t xml:space="preserve">  </w:t>
      </w:r>
      <w:r>
        <w:rPr>
          <w:rFonts w:hint="eastAsia" w:ascii="宋体" w:hAnsi="宋体"/>
          <w:kern w:val="0"/>
          <w:sz w:val="22"/>
          <w:szCs w:val="22"/>
          <w:lang w:val="zh-CN"/>
        </w:rPr>
        <w:t>3）水是对物质吸收和运输的溶剂；</w:t>
      </w:r>
      <w:r>
        <w:rPr>
          <w:rFonts w:hint="eastAsia" w:ascii="宋体" w:hAnsi="宋体"/>
          <w:kern w:val="0"/>
          <w:sz w:val="22"/>
          <w:szCs w:val="22"/>
          <w:lang w:val="en-US" w:eastAsia="zh-CN"/>
        </w:rPr>
        <w:t xml:space="preserve">  </w:t>
      </w:r>
      <w:r>
        <w:rPr>
          <w:rFonts w:hint="eastAsia" w:ascii="宋体" w:hAnsi="宋体"/>
          <w:kern w:val="0"/>
          <w:sz w:val="22"/>
          <w:szCs w:val="22"/>
          <w:lang w:val="zh-CN"/>
        </w:rPr>
        <w:t>4）水能保持植物固有姿态；</w:t>
      </w:r>
      <w:r>
        <w:rPr>
          <w:rFonts w:hint="eastAsia" w:ascii="宋体" w:hAnsi="宋体"/>
          <w:kern w:val="0"/>
          <w:sz w:val="22"/>
          <w:szCs w:val="22"/>
          <w:lang w:val="en-US" w:eastAsia="zh-CN"/>
        </w:rPr>
        <w:t xml:space="preserve">  </w:t>
      </w:r>
      <w:r>
        <w:rPr>
          <w:rFonts w:hint="eastAsia" w:ascii="宋体" w:hAnsi="宋体"/>
          <w:kern w:val="0"/>
          <w:sz w:val="22"/>
          <w:szCs w:val="22"/>
          <w:lang w:val="zh-CN"/>
        </w:rPr>
        <w:t>5）水的理化性质为植物生命活动带来各种有利条件</w:t>
      </w:r>
    </w:p>
    <w:p>
      <w:pPr>
        <w:numPr>
          <w:ilvl w:val="0"/>
          <w:numId w:val="3"/>
        </w:numPr>
        <w:adjustRightInd w:val="0"/>
        <w:snapToGrid w:val="0"/>
        <w:ind w:left="0" w:leftChars="0" w:firstLine="0" w:firstLineChars="0"/>
        <w:jc w:val="left"/>
        <w:rPr>
          <w:rFonts w:hint="default" w:ascii="宋体" w:hAnsi="宋体"/>
          <w:b/>
          <w:bCs/>
          <w:kern w:val="0"/>
          <w:sz w:val="24"/>
          <w:szCs w:val="24"/>
          <w:lang w:val="en-US" w:eastAsia="zh-CN"/>
        </w:rPr>
      </w:pPr>
      <w:r>
        <w:rPr>
          <w:rFonts w:hint="eastAsia" w:ascii="宋体" w:hAnsi="宋体"/>
          <w:b/>
          <w:bCs/>
          <w:kern w:val="0"/>
          <w:sz w:val="24"/>
          <w:szCs w:val="24"/>
          <w:lang w:val="zh-CN"/>
        </w:rPr>
        <w:t>试述光敏素与植物成花诱导的关系。</w:t>
      </w:r>
    </w:p>
    <w:p>
      <w:pPr>
        <w:numPr>
          <w:ilvl w:val="0"/>
          <w:numId w:val="0"/>
        </w:numPr>
        <w:adjustRightInd w:val="0"/>
        <w:snapToGrid w:val="0"/>
        <w:ind w:leftChars="0"/>
        <w:jc w:val="left"/>
        <w:rPr>
          <w:rFonts w:hint="eastAsia" w:ascii="宋体" w:hAnsi="宋体"/>
          <w:kern w:val="0"/>
          <w:sz w:val="22"/>
          <w:szCs w:val="22"/>
          <w:lang w:val="zh-CN"/>
        </w:rPr>
      </w:pPr>
      <w:r>
        <w:rPr>
          <w:rFonts w:hint="eastAsia" w:ascii="宋体" w:hAnsi="宋体"/>
          <w:kern w:val="0"/>
          <w:sz w:val="22"/>
          <w:szCs w:val="22"/>
          <w:lang w:val="zh-CN"/>
        </w:rPr>
        <w:t>光敏素的两种类型Pr和Pfr的可逆转化在植物成花中起着重要的作用：当Pfr/Pr的比值高时，促进长日植物的开花；当Pfr/Pr的比值低时，促进促进短日植物的开花</w:t>
      </w:r>
    </w:p>
    <w:p>
      <w:pPr>
        <w:numPr>
          <w:ilvl w:val="0"/>
          <w:numId w:val="3"/>
        </w:numPr>
        <w:adjustRightInd w:val="0"/>
        <w:snapToGrid w:val="0"/>
        <w:ind w:left="0" w:leftChars="0" w:firstLine="0" w:firstLineChars="0"/>
        <w:jc w:val="left"/>
        <w:rPr>
          <w:rFonts w:hint="eastAsia" w:ascii="宋体" w:hAnsi="宋体"/>
          <w:b/>
          <w:bCs/>
          <w:kern w:val="0"/>
          <w:sz w:val="24"/>
          <w:szCs w:val="24"/>
          <w:lang w:val="zh-CN"/>
        </w:rPr>
      </w:pPr>
      <w:r>
        <w:rPr>
          <w:rFonts w:hint="eastAsia" w:ascii="宋体" w:hAnsi="宋体"/>
          <w:b/>
          <w:bCs/>
          <w:kern w:val="0"/>
          <w:sz w:val="24"/>
          <w:szCs w:val="24"/>
          <w:lang w:val="zh-CN"/>
        </w:rPr>
        <w:t>试比较“伤流”与“吐水”有何异同？</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相同点：“伤流”与“吐水”均由根压所引起，是植物主动吸水的两种生理现象；“伤流”与“吐水”数量的多少均能作为判断植物根系生理活动的强弱；</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 xml:space="preserve">   不同点：①“伤流”由植物受伤而引起，“吐水”则是植物处于潮湿环境条件下的一种正常代谢活动；②“吐水”是通过叶缘的水孔主动溢出，“伤流”则由伤口被动流出；③“伤流”液中除含有大量水分外，还含有各种无机、有机物质和植物激素等，而“吐水”液中则无。</w:t>
      </w:r>
    </w:p>
    <w:p>
      <w:pPr>
        <w:numPr>
          <w:ilvl w:val="0"/>
          <w:numId w:val="3"/>
        </w:numPr>
        <w:adjustRightInd w:val="0"/>
        <w:snapToGrid w:val="0"/>
        <w:ind w:left="0" w:leftChars="0" w:firstLine="0" w:firstLineChars="0"/>
        <w:jc w:val="left"/>
        <w:rPr>
          <w:rFonts w:hint="eastAsia" w:ascii="宋体" w:hAnsi="宋体"/>
          <w:b/>
          <w:bCs/>
          <w:kern w:val="0"/>
          <w:sz w:val="24"/>
          <w:szCs w:val="24"/>
          <w:lang w:val="zh-CN"/>
        </w:rPr>
      </w:pPr>
      <w:r>
        <w:rPr>
          <w:rFonts w:hint="eastAsia" w:ascii="宋体" w:hAnsi="宋体"/>
          <w:b/>
          <w:bCs/>
          <w:kern w:val="0"/>
          <w:sz w:val="24"/>
          <w:szCs w:val="24"/>
          <w:lang w:val="zh-CN"/>
        </w:rPr>
        <w:t>试述生长、分化与发育三者之间的区别与关系？</w:t>
      </w:r>
    </w:p>
    <w:p>
      <w:pPr>
        <w:numPr>
          <w:ilvl w:val="0"/>
          <w:numId w:val="0"/>
        </w:numPr>
        <w:adjustRightInd w:val="0"/>
        <w:snapToGrid w:val="0"/>
        <w:ind w:leftChars="0"/>
        <w:jc w:val="left"/>
        <w:rPr>
          <w:rFonts w:hint="eastAsia" w:ascii="宋体" w:hAnsi="宋体"/>
          <w:kern w:val="0"/>
          <w:sz w:val="22"/>
          <w:szCs w:val="22"/>
          <w:lang w:val="zh-CN"/>
        </w:rPr>
      </w:pPr>
      <w:r>
        <w:rPr>
          <w:rFonts w:hint="eastAsia" w:ascii="宋体" w:hAnsi="宋体"/>
          <w:kern w:val="0"/>
          <w:sz w:val="22"/>
          <w:szCs w:val="22"/>
          <w:lang w:val="zh-CN"/>
        </w:rPr>
        <w:t>①在生命周期中，生物细胞、组织和器官的数目、体积或干重等不可逆增加的过程称为生长；</w:t>
      </w:r>
    </w:p>
    <w:p>
      <w:pPr>
        <w:numPr>
          <w:ilvl w:val="0"/>
          <w:numId w:val="0"/>
        </w:numPr>
        <w:adjustRightInd w:val="0"/>
        <w:snapToGrid w:val="0"/>
        <w:ind w:leftChars="0"/>
        <w:jc w:val="left"/>
        <w:rPr>
          <w:rFonts w:hint="eastAsia" w:ascii="宋体" w:hAnsi="宋体"/>
          <w:kern w:val="0"/>
          <w:sz w:val="22"/>
          <w:szCs w:val="22"/>
          <w:lang w:val="zh-CN"/>
        </w:rPr>
      </w:pPr>
      <w:r>
        <w:rPr>
          <w:rFonts w:hint="eastAsia" w:ascii="宋体" w:hAnsi="宋体"/>
          <w:kern w:val="0"/>
          <w:sz w:val="22"/>
          <w:szCs w:val="22"/>
          <w:lang w:val="zh-CN"/>
        </w:rPr>
        <w:t>②从一种同质的细胞类型转变成形态结构和功能与原来不相同的异质细胞类型的过程成为分化；</w:t>
      </w:r>
    </w:p>
    <w:p>
      <w:pPr>
        <w:numPr>
          <w:ilvl w:val="0"/>
          <w:numId w:val="0"/>
        </w:numPr>
        <w:adjustRightInd w:val="0"/>
        <w:snapToGrid w:val="0"/>
        <w:ind w:leftChars="0"/>
        <w:jc w:val="left"/>
        <w:rPr>
          <w:rFonts w:hint="eastAsia" w:ascii="宋体" w:hAnsi="宋体"/>
          <w:kern w:val="0"/>
          <w:sz w:val="22"/>
          <w:szCs w:val="22"/>
          <w:lang w:val="zh-CN"/>
        </w:rPr>
      </w:pPr>
      <w:r>
        <w:rPr>
          <w:rFonts w:hint="eastAsia" w:ascii="宋体" w:hAnsi="宋体"/>
          <w:kern w:val="0"/>
          <w:sz w:val="22"/>
          <w:szCs w:val="22"/>
          <w:lang w:val="zh-CN"/>
        </w:rPr>
        <w:t>③而发育则指在生命周期中，生物组织、器官或整体在形态结构和功能上的有序变化。④三者紧密联系，生长是基础，是量变；分化是质变。一般认为，发育包含了生长和发育。</w:t>
      </w:r>
    </w:p>
    <w:p>
      <w:pPr>
        <w:snapToGrid w:val="0"/>
        <w:rPr>
          <w:rFonts w:hint="eastAsia" w:ascii="宋体" w:hAnsi="宋体"/>
          <w:szCs w:val="21"/>
        </w:rPr>
      </w:pPr>
      <w:r>
        <w:rPr>
          <w:rFonts w:hint="eastAsia" w:ascii="宋体" w:hAnsi="宋体"/>
          <w:b/>
          <w:bCs/>
          <w:kern w:val="0"/>
          <w:sz w:val="24"/>
          <w:szCs w:val="24"/>
          <w:lang w:val="en-US" w:eastAsia="zh-CN"/>
        </w:rPr>
        <w:t>15.</w:t>
      </w:r>
      <w:r>
        <w:rPr>
          <w:rFonts w:hint="eastAsia" w:ascii="宋体" w:hAnsi="宋体"/>
          <w:b/>
          <w:bCs/>
          <w:sz w:val="24"/>
          <w:szCs w:val="24"/>
        </w:rPr>
        <w:t>什么叫质壁分离现象？研究质壁分离有什么意义？</w:t>
      </w:r>
    </w:p>
    <w:p>
      <w:pPr>
        <w:snapToGrid w:val="0"/>
        <w:ind w:firstLine="440" w:firstLineChars="200"/>
        <w:rPr>
          <w:rFonts w:hint="eastAsia" w:ascii="宋体" w:hAnsi="宋体"/>
          <w:sz w:val="22"/>
          <w:szCs w:val="22"/>
        </w:rPr>
      </w:pPr>
      <w:r>
        <w:rPr>
          <w:rFonts w:hint="eastAsia" w:ascii="宋体" w:hAnsi="宋体"/>
          <w:sz w:val="22"/>
          <w:szCs w:val="22"/>
        </w:rPr>
        <w:t>植物细胞由于液泡失水而使原生质体和细胞壁分离的现象称为质壁分离。在刚发生质壁分离时，原生质与细胞壁之间若接若离。称为初始质壁分离。把已发生质壁分离的细胞置于水势较高的溶液和纯水中，则细胞外的水分向内渗透，使液泡体积逐渐增大因而原生质层与细胞壁相接触，恢复原来的状态，这一现象叫质壁分离复原。</w:t>
      </w:r>
    </w:p>
    <w:p>
      <w:pPr>
        <w:snapToGrid w:val="0"/>
        <w:ind w:firstLine="440" w:firstLineChars="200"/>
        <w:rPr>
          <w:rFonts w:hint="eastAsia" w:ascii="宋体" w:hAnsi="宋体"/>
          <w:sz w:val="22"/>
          <w:szCs w:val="22"/>
        </w:rPr>
      </w:pPr>
      <w:r>
        <w:rPr>
          <w:rFonts w:hint="eastAsia" w:ascii="宋体" w:hAnsi="宋体"/>
          <w:sz w:val="22"/>
          <w:szCs w:val="22"/>
        </w:rPr>
        <w:t>研究质壁分离可以鉴定细胞的死活，活细胞的原生质层才具半透膜性质，产生质壁分离现象，而死细胞无比现象；可测定细胞水势，在初始质壁分离时，此时细胞的渗透势就是水势（因为此时压力势为零）：还可用以测定原生质透性、渗透势及粘滞性等。</w:t>
      </w:r>
    </w:p>
    <w:p>
      <w:pPr>
        <w:snapToGrid w:val="0"/>
        <w:rPr>
          <w:rFonts w:hint="eastAsia" w:ascii="宋体" w:hAnsi="宋体"/>
          <w:szCs w:val="21"/>
        </w:rPr>
      </w:pPr>
      <w:r>
        <w:rPr>
          <w:rFonts w:hint="eastAsia" w:ascii="宋体" w:hAnsi="宋体"/>
          <w:b/>
          <w:bCs/>
          <w:sz w:val="24"/>
          <w:szCs w:val="24"/>
          <w:lang w:val="en-US" w:eastAsia="zh-CN"/>
        </w:rPr>
        <w:t>16.</w:t>
      </w:r>
      <w:r>
        <w:rPr>
          <w:rFonts w:hint="eastAsia" w:ascii="宋体" w:hAnsi="宋体"/>
          <w:b/>
          <w:bCs/>
          <w:sz w:val="24"/>
          <w:szCs w:val="24"/>
        </w:rPr>
        <w:t>农谚讲“旱长根，水长苗”是什么意思？道理何在？</w:t>
      </w:r>
    </w:p>
    <w:p>
      <w:pPr>
        <w:snapToGrid w:val="0"/>
        <w:ind w:firstLine="420" w:firstLineChars="200"/>
        <w:rPr>
          <w:rFonts w:hint="eastAsia" w:ascii="宋体" w:hAnsi="宋体"/>
          <w:sz w:val="21"/>
          <w:szCs w:val="21"/>
        </w:rPr>
      </w:pPr>
      <w:r>
        <w:rPr>
          <w:rFonts w:hint="eastAsia" w:ascii="宋体" w:hAnsi="宋体"/>
          <w:sz w:val="21"/>
          <w:szCs w:val="21"/>
        </w:rPr>
        <w:t>这是指水分供应状况对植物根冠比调节的一个形象比喻。植物地上部生长和消耗的大量水分，完全依靠根系供应，土壤有效水的供应量直接影响枝叶的生长，因此凡是能增加土壤有效水的措施，必然有利地上部生长；而地上部生长旺盛，消耗耗大量光合产物，使输送到根系扔机物减少，又会削弱根系的生长，加之如果水分过多，通气不良，也会限制根系活动，这些都将使根冠比减少。干旱时，由于根系的水分环境比地上部好，根系仍能较好地生长；而地上部则由于抽水，枝叶生长明显受阻，光合产物就可输入根系，有利根系生长，使根冠比增大。所以水稻栽培中，适当落干晒田，可对促进根系生长，增加根冠比。</w:t>
      </w:r>
    </w:p>
    <w:p>
      <w:pPr>
        <w:snapToGrid w:val="0"/>
        <w:rPr>
          <w:rFonts w:hint="eastAsia" w:ascii="宋体" w:hAnsi="宋体"/>
          <w:szCs w:val="21"/>
        </w:rPr>
      </w:pPr>
      <w:r>
        <w:rPr>
          <w:rFonts w:hint="eastAsia" w:ascii="宋体" w:hAnsi="宋体"/>
          <w:b/>
          <w:bCs/>
          <w:sz w:val="24"/>
          <w:szCs w:val="24"/>
          <w:lang w:val="en-US" w:eastAsia="zh-CN"/>
        </w:rPr>
        <w:t>17.</w:t>
      </w:r>
      <w:r>
        <w:rPr>
          <w:rFonts w:hint="eastAsia" w:ascii="宋体" w:hAnsi="宋体"/>
          <w:b/>
          <w:bCs/>
          <w:sz w:val="24"/>
          <w:szCs w:val="24"/>
        </w:rPr>
        <w:t>植物体内哪些因素决定组织中IAA的含量﹖</w:t>
      </w:r>
    </w:p>
    <w:p>
      <w:pPr>
        <w:snapToGrid w:val="0"/>
        <w:ind w:firstLine="440" w:firstLineChars="200"/>
        <w:rPr>
          <w:rFonts w:hint="eastAsia" w:ascii="宋体" w:hAnsi="宋体"/>
          <w:sz w:val="22"/>
          <w:szCs w:val="22"/>
        </w:rPr>
      </w:pPr>
      <w:r>
        <w:rPr>
          <w:rFonts w:hint="eastAsia" w:ascii="宋体" w:hAnsi="宋体"/>
          <w:sz w:val="22"/>
          <w:szCs w:val="22"/>
        </w:rPr>
        <w:t>①IAA生物合成；②可逆不可逆地形成束缚IAA；③IAA的运输（输入、输出）；④IAA的酶促氧化或光氧化；⑤IAA在生理活动中的消耗。</w:t>
      </w:r>
    </w:p>
    <w:p>
      <w:pPr>
        <w:snapToGrid w:val="0"/>
        <w:rPr>
          <w:rFonts w:hint="eastAsia" w:ascii="宋体" w:hAnsi="宋体"/>
          <w:szCs w:val="21"/>
        </w:rPr>
      </w:pPr>
      <w:r>
        <w:rPr>
          <w:rFonts w:hint="eastAsia" w:ascii="宋体" w:hAnsi="宋体"/>
          <w:b/>
          <w:bCs/>
          <w:sz w:val="24"/>
          <w:szCs w:val="24"/>
          <w:lang w:val="en-US" w:eastAsia="zh-CN"/>
        </w:rPr>
        <w:t>18.</w:t>
      </w:r>
      <w:r>
        <w:rPr>
          <w:rFonts w:hint="eastAsia" w:ascii="宋体" w:hAnsi="宋体"/>
          <w:b/>
          <w:bCs/>
          <w:sz w:val="24"/>
          <w:szCs w:val="24"/>
        </w:rPr>
        <w:t>试述光对植物生长的影响。</w:t>
      </w:r>
    </w:p>
    <w:p>
      <w:pPr>
        <w:adjustRightInd w:val="0"/>
        <w:snapToGrid w:val="0"/>
        <w:ind w:firstLine="440" w:firstLineChars="200"/>
        <w:rPr>
          <w:rFonts w:hint="default" w:ascii="宋体" w:hAnsi="宋体" w:eastAsia="宋体"/>
          <w:sz w:val="20"/>
          <w:szCs w:val="20"/>
          <w:lang w:val="en-US" w:eastAsia="zh-CN"/>
        </w:rPr>
      </w:pPr>
      <w:r>
        <w:rPr>
          <w:rFonts w:hint="eastAsia" w:ascii="宋体" w:hAnsi="宋体"/>
          <w:sz w:val="22"/>
          <w:szCs w:val="22"/>
        </w:rPr>
        <w:t>①光合作用的能源；②参与光形态建成；③与一些植物的开花有关；④日照时数影响植物生长与休眠；⑤影响一些植物的种子萌发；⑥影响叶绿素的生物合成；⑦影响植物细胞的伸长生长；⑧调节气孔开闭；⑨影响植物的向性运动、感性运动等等。</w:t>
      </w:r>
    </w:p>
    <w:p>
      <w:pPr>
        <w:snapToGrid w:val="0"/>
        <w:rPr>
          <w:rFonts w:hint="eastAsia" w:ascii="宋体" w:hAnsi="宋体"/>
          <w:szCs w:val="21"/>
        </w:rPr>
      </w:pPr>
      <w:r>
        <w:rPr>
          <w:rFonts w:hint="eastAsia" w:ascii="宋体" w:hAnsi="宋体"/>
          <w:b/>
          <w:bCs/>
          <w:sz w:val="24"/>
          <w:szCs w:val="24"/>
          <w:lang w:val="en-US" w:eastAsia="zh-CN"/>
        </w:rPr>
        <w:t>19.</w:t>
      </w:r>
      <w:r>
        <w:rPr>
          <w:rFonts w:hint="eastAsia" w:ascii="宋体" w:hAnsi="宋体"/>
          <w:b/>
          <w:bCs/>
          <w:sz w:val="24"/>
          <w:szCs w:val="24"/>
        </w:rPr>
        <w:t>植物休眠有何生物学意义﹖为什么休眠器官的抗逆力较强﹖</w:t>
      </w:r>
    </w:p>
    <w:p>
      <w:pPr>
        <w:snapToGrid w:val="0"/>
        <w:ind w:firstLine="315" w:firstLineChars="150"/>
        <w:rPr>
          <w:rFonts w:hint="eastAsia" w:ascii="宋体" w:hAnsi="宋体"/>
          <w:szCs w:val="21"/>
        </w:rPr>
      </w:pPr>
      <w:r>
        <w:rPr>
          <w:rFonts w:hint="eastAsia" w:ascii="宋体" w:hAnsi="宋体"/>
          <w:szCs w:val="21"/>
        </w:rPr>
        <w:t>（1）休眠的生物学意义</w:t>
      </w:r>
    </w:p>
    <w:p>
      <w:pPr>
        <w:snapToGrid w:val="0"/>
        <w:ind w:firstLine="420" w:firstLineChars="200"/>
        <w:rPr>
          <w:rFonts w:hint="eastAsia" w:ascii="宋体" w:hAnsi="宋体"/>
          <w:szCs w:val="21"/>
        </w:rPr>
      </w:pPr>
      <w:r>
        <w:rPr>
          <w:rFonts w:hint="eastAsia" w:ascii="宋体" w:hAnsi="宋体"/>
          <w:szCs w:val="21"/>
        </w:rPr>
        <w:t>①概念：休眠是在植物个体发育过程中，代谢和生长处于不活跃的暂时停顿状态（现象）；②单稔植物，种子休眠；多年生植物，芽休眠；③通过休眠，度过不良环境；保证（持）种族的繁衍（延续）</w:t>
      </w:r>
    </w:p>
    <w:p>
      <w:pPr>
        <w:snapToGrid w:val="0"/>
        <w:ind w:firstLine="315" w:firstLineChars="150"/>
        <w:rPr>
          <w:rFonts w:hint="eastAsia" w:ascii="宋体" w:hAnsi="宋体"/>
          <w:szCs w:val="21"/>
        </w:rPr>
      </w:pPr>
      <w:r>
        <w:rPr>
          <w:rFonts w:hint="eastAsia" w:ascii="宋体" w:hAnsi="宋体"/>
          <w:szCs w:val="21"/>
        </w:rPr>
        <w:t>（2）休眠器官抗逆力较强的原因</w:t>
      </w:r>
    </w:p>
    <w:p>
      <w:pPr>
        <w:snapToGrid w:val="0"/>
        <w:ind w:firstLine="420" w:firstLineChars="200"/>
        <w:rPr>
          <w:rFonts w:hint="default" w:ascii="宋体" w:hAnsi="宋体" w:eastAsia="宋体"/>
          <w:sz w:val="21"/>
          <w:szCs w:val="21"/>
          <w:lang w:val="en-US" w:eastAsia="zh-CN"/>
        </w:rPr>
      </w:pPr>
      <w:r>
        <w:rPr>
          <w:rFonts w:hint="eastAsia" w:ascii="宋体" w:hAnsi="宋体"/>
          <w:szCs w:val="21"/>
        </w:rPr>
        <w:t>①贮藏物质积累；②原生质（由溶胶变成凝胶）含水量降低；③代谢水平低；④抗逆激素（ABA）和抗逆蛋白产生。</w:t>
      </w:r>
    </w:p>
    <w:p>
      <w:pPr>
        <w:numPr>
          <w:ilvl w:val="0"/>
          <w:numId w:val="4"/>
        </w:numPr>
        <w:snapToGrid w:val="0"/>
        <w:rPr>
          <w:rFonts w:hint="eastAsia" w:ascii="宋体" w:hAnsi="宋体"/>
          <w:b/>
          <w:bCs/>
          <w:sz w:val="24"/>
          <w:szCs w:val="24"/>
        </w:rPr>
      </w:pPr>
      <w:r>
        <w:rPr>
          <w:rFonts w:hint="eastAsia" w:ascii="宋体" w:hAnsi="宋体"/>
          <w:b/>
          <w:bCs/>
          <w:sz w:val="24"/>
          <w:szCs w:val="24"/>
        </w:rPr>
        <w:t>NO</w:t>
      </w:r>
      <w:r>
        <w:rPr>
          <w:rFonts w:hint="eastAsia" w:ascii="宋体" w:hAnsi="宋体"/>
          <w:b/>
          <w:bCs/>
          <w:sz w:val="24"/>
          <w:szCs w:val="24"/>
          <w:vertAlign w:val="subscript"/>
        </w:rPr>
        <w:t>3</w:t>
      </w:r>
      <w:r>
        <w:rPr>
          <w:rFonts w:hint="eastAsia" w:ascii="宋体" w:hAnsi="宋体"/>
          <w:b/>
          <w:bCs/>
          <w:sz w:val="24"/>
          <w:szCs w:val="24"/>
          <w:vertAlign w:val="superscript"/>
        </w:rPr>
        <w:t>－</w:t>
      </w:r>
      <w:r>
        <w:rPr>
          <w:rFonts w:hint="eastAsia" w:ascii="宋体" w:hAnsi="宋体"/>
          <w:b/>
          <w:bCs/>
          <w:sz w:val="24"/>
          <w:szCs w:val="24"/>
        </w:rPr>
        <w:t>进入植物之后是怎样运输的？在细胞的哪些部分、在什么酶催化下还原成氨？</w:t>
      </w:r>
    </w:p>
    <w:p>
      <w:pPr>
        <w:snapToGrid w:val="0"/>
        <w:ind w:firstLine="440" w:firstLineChars="200"/>
        <w:rPr>
          <w:rFonts w:hint="eastAsia" w:ascii="宋体" w:hAnsi="宋体"/>
          <w:szCs w:val="21"/>
        </w:rPr>
      </w:pPr>
      <w:r>
        <w:rPr>
          <w:rFonts w:hint="eastAsia" w:ascii="宋体" w:hAnsi="宋体"/>
          <w:sz w:val="22"/>
          <w:szCs w:val="22"/>
        </w:rPr>
        <w:t>植物吸收NO</w:t>
      </w:r>
      <w:r>
        <w:rPr>
          <w:rFonts w:hint="eastAsia" w:ascii="宋体" w:hAnsi="宋体"/>
          <w:sz w:val="22"/>
          <w:szCs w:val="22"/>
          <w:vertAlign w:val="subscript"/>
        </w:rPr>
        <w:t>3</w:t>
      </w:r>
      <w:r>
        <w:rPr>
          <w:rFonts w:hint="eastAsia" w:ascii="宋体" w:hAnsi="宋体"/>
          <w:sz w:val="22"/>
          <w:szCs w:val="22"/>
          <w:vertAlign w:val="superscript"/>
        </w:rPr>
        <w:t>－</w:t>
      </w:r>
      <w:r>
        <w:rPr>
          <w:rFonts w:hint="eastAsia" w:ascii="宋体" w:hAnsi="宋体"/>
          <w:sz w:val="22"/>
          <w:szCs w:val="22"/>
        </w:rPr>
        <w:t>后，可以在根部或枝叶内还原，在根内及枝叶内还原所占的比值因不同植物及环境条件而异，苍耳根内无硝酸盐还原，根吸收的NO</w:t>
      </w:r>
      <w:r>
        <w:rPr>
          <w:rFonts w:hint="eastAsia" w:ascii="宋体" w:hAnsi="宋体"/>
          <w:sz w:val="22"/>
          <w:szCs w:val="22"/>
          <w:vertAlign w:val="subscript"/>
        </w:rPr>
        <w:t>3</w:t>
      </w:r>
      <w:r>
        <w:rPr>
          <w:rFonts w:hint="eastAsia" w:ascii="宋体" w:hAnsi="宋体"/>
          <w:sz w:val="22"/>
          <w:szCs w:val="22"/>
          <w:vertAlign w:val="superscript"/>
        </w:rPr>
        <w:t>－</w:t>
      </w:r>
      <w:r>
        <w:rPr>
          <w:rFonts w:hint="eastAsia" w:ascii="宋体" w:hAnsi="宋体"/>
          <w:sz w:val="22"/>
          <w:szCs w:val="22"/>
        </w:rPr>
        <w:t>就可通过共质体中径向运输。即根的表皮    皮层    内皮层    中柱薄壁细胞    导管，然后再通过根流或蒸腾流从根转运到枝叶内被还原为氨，再通过酶的催化作用形成氨基酸、蛋白质，在光合细胞内，硝酸盐还原为亚硝酸盐是在硝酸还原酶催化下，在细胞质内进行的，亚硝酸还原为氨则在亚硝酸还原酶催化下在叶绿体内进行。在农作物中，硝酸盐在根内还原的量依下列顺序递减；大麦＞向日葵＞玉米＞燕麦。同一植物，在硝酸盐的供应量的不同时，其还原部位不同。例如在豌豆的枝叶及根内硝酸盐还原的比值随着NO</w:t>
      </w:r>
      <w:r>
        <w:rPr>
          <w:rFonts w:hint="eastAsia" w:ascii="宋体" w:hAnsi="宋体"/>
          <w:sz w:val="22"/>
          <w:szCs w:val="22"/>
          <w:vertAlign w:val="subscript"/>
        </w:rPr>
        <w:t>3</w:t>
      </w:r>
      <w:r>
        <w:rPr>
          <w:rFonts w:hint="eastAsia" w:ascii="宋体" w:hAnsi="宋体"/>
          <w:sz w:val="22"/>
          <w:szCs w:val="22"/>
          <w:vertAlign w:val="superscript"/>
        </w:rPr>
        <w:t>－</w:t>
      </w:r>
      <w:r>
        <w:rPr>
          <w:rFonts w:hint="eastAsia" w:ascii="宋体" w:hAnsi="宋体"/>
          <w:sz w:val="22"/>
          <w:szCs w:val="22"/>
        </w:rPr>
        <w:t xml:space="preserve"> 供应量的增加而明显升高。</w:t>
      </w:r>
    </w:p>
    <w:p>
      <w:pPr>
        <w:numPr>
          <w:ilvl w:val="0"/>
          <w:numId w:val="4"/>
        </w:numPr>
        <w:adjustRightInd w:val="0"/>
        <w:snapToGrid w:val="0"/>
        <w:ind w:left="0" w:leftChars="0" w:firstLine="0" w:firstLineChars="0"/>
        <w:jc w:val="left"/>
        <w:rPr>
          <w:rFonts w:hint="eastAsia" w:ascii="宋体" w:hAnsi="宋体"/>
          <w:b/>
          <w:bCs/>
          <w:sz w:val="24"/>
          <w:szCs w:val="24"/>
        </w:rPr>
      </w:pPr>
      <w:r>
        <w:rPr>
          <w:rFonts w:hint="eastAsia" w:ascii="宋体" w:hAnsi="宋体"/>
          <w:b/>
          <w:bCs/>
          <w:sz w:val="24"/>
          <w:szCs w:val="24"/>
        </w:rPr>
        <w:t>试用化学渗透学说解释光合电子传递与磷酸化相偶联的机理。</w:t>
      </w:r>
    </w:p>
    <w:p>
      <w:pPr>
        <w:snapToGrid w:val="0"/>
        <w:ind w:firstLine="440" w:firstLineChars="200"/>
        <w:rPr>
          <w:rFonts w:hint="eastAsia" w:ascii="宋体" w:hAnsi="宋体"/>
          <w:sz w:val="22"/>
          <w:szCs w:val="22"/>
        </w:rPr>
      </w:pPr>
      <w:r>
        <w:rPr>
          <w:rFonts w:hint="eastAsia" w:ascii="宋体" w:hAnsi="宋体"/>
          <w:sz w:val="22"/>
          <w:szCs w:val="22"/>
        </w:rPr>
        <w:t>光合磷酸化是在光合膜上进行的，光合膜上的光系统吸收光能后，启动电子在光合膜上传递。电子传递过程中，质子通过PQ穿梭被泵入类囊体腔内，同时水的光解也在膜内侧释放出质子，因而形成了跨膜的质子梯度差和电位差，即膜内腔电位较正而外侧较负，两者合称为质子动力势差（△PMF）。按照P.Mitchell的化学渗透学说，光合电子传递所形成的质子动力势是光合磷酸化的动力，质子有从高浓度的内侧反回到低浓度外侧的趋势，当通过偶联因子复合物（CF</w:t>
      </w:r>
      <w:r>
        <w:rPr>
          <w:rFonts w:hint="eastAsia" w:ascii="宋体" w:hAnsi="宋体"/>
          <w:sz w:val="22"/>
          <w:szCs w:val="22"/>
          <w:vertAlign w:val="subscript"/>
        </w:rPr>
        <w:t>1</w:t>
      </w:r>
      <w:r>
        <w:rPr>
          <w:rFonts w:hint="eastAsia" w:ascii="宋体" w:hAnsi="宋体"/>
          <w:sz w:val="22"/>
          <w:szCs w:val="22"/>
        </w:rPr>
        <w:t>—F</w:t>
      </w:r>
      <w:r>
        <w:rPr>
          <w:rFonts w:hint="eastAsia" w:ascii="宋体" w:hAnsi="宋体"/>
          <w:sz w:val="22"/>
          <w:szCs w:val="22"/>
          <w:vertAlign w:val="subscript"/>
        </w:rPr>
        <w:t>0</w:t>
      </w:r>
      <w:r>
        <w:rPr>
          <w:rFonts w:hint="eastAsia" w:ascii="宋体" w:hAnsi="宋体"/>
          <w:sz w:val="22"/>
          <w:szCs w:val="22"/>
        </w:rPr>
        <w:t>）反回到外侧时，释放出的能量被偶联因子捕获，使ADP和无机磷形成ATP。这一学说已经获得越来越多的实验的证实和支持。</w:t>
      </w:r>
    </w:p>
    <w:p>
      <w:pPr>
        <w:snapToGrid w:val="0"/>
        <w:rPr>
          <w:rFonts w:hint="default" w:ascii="宋体" w:hAnsi="宋体" w:eastAsia="宋体"/>
          <w:sz w:val="22"/>
          <w:szCs w:val="22"/>
          <w:lang w:val="en-US" w:eastAsia="zh-CN"/>
        </w:rPr>
      </w:pPr>
      <w:r>
        <w:rPr>
          <w:rFonts w:hint="eastAsia" w:ascii="宋体" w:hAnsi="宋体"/>
          <w:b/>
          <w:bCs/>
          <w:sz w:val="24"/>
          <w:szCs w:val="24"/>
          <w:lang w:val="en-US" w:eastAsia="zh-CN"/>
        </w:rPr>
        <w:t>22.</w:t>
      </w:r>
      <w:r>
        <w:rPr>
          <w:rFonts w:hint="eastAsia" w:ascii="宋体" w:hAnsi="宋体"/>
          <w:b/>
          <w:bCs/>
          <w:sz w:val="22"/>
          <w:szCs w:val="22"/>
        </w:rPr>
        <w:t>小篮子法测定萌发的小麦种子呼吸强度，以Ba（OH）</w:t>
      </w:r>
      <w:r>
        <w:rPr>
          <w:rFonts w:hint="eastAsia" w:ascii="宋体" w:hAnsi="宋体"/>
          <w:b/>
          <w:bCs/>
          <w:sz w:val="22"/>
          <w:szCs w:val="22"/>
          <w:vertAlign w:val="subscript"/>
        </w:rPr>
        <w:t>2</w:t>
      </w:r>
      <w:r>
        <w:rPr>
          <w:rFonts w:hint="eastAsia" w:ascii="宋体" w:hAnsi="宋体"/>
          <w:b/>
          <w:bCs/>
          <w:sz w:val="22"/>
          <w:szCs w:val="22"/>
        </w:rPr>
        <w:t>吸收呼吸时放出的CO</w:t>
      </w:r>
      <w:r>
        <w:rPr>
          <w:rFonts w:hint="eastAsia" w:ascii="宋体" w:hAnsi="宋体"/>
          <w:b/>
          <w:bCs/>
          <w:sz w:val="22"/>
          <w:szCs w:val="22"/>
          <w:vertAlign w:val="subscript"/>
        </w:rPr>
        <w:t>2</w:t>
      </w:r>
      <w:r>
        <w:rPr>
          <w:rFonts w:hint="eastAsia" w:ascii="宋体" w:hAnsi="宋体"/>
          <w:b/>
          <w:bCs/>
          <w:sz w:val="22"/>
          <w:szCs w:val="22"/>
        </w:rPr>
        <w:t>种子重5g，反应进行20分钟，用0.1N</w:t>
      </w:r>
      <w:r>
        <w:rPr>
          <w:rFonts w:hint="eastAsia" w:ascii="宋体" w:hAnsi="宋体"/>
          <w:b/>
          <w:bCs/>
          <w:sz w:val="22"/>
          <w:szCs w:val="22"/>
          <w:vertAlign w:val="superscript"/>
        </w:rPr>
        <w:t>-</w:t>
      </w:r>
      <w:r>
        <w:rPr>
          <w:rFonts w:hint="eastAsia" w:ascii="宋体" w:hAnsi="宋体"/>
          <w:b/>
          <w:bCs/>
          <w:sz w:val="22"/>
          <w:szCs w:val="22"/>
        </w:rPr>
        <w:t>草酸滴定剩余的Ba（OH）</w:t>
      </w:r>
      <w:r>
        <w:rPr>
          <w:rFonts w:hint="eastAsia" w:ascii="宋体" w:hAnsi="宋体"/>
          <w:b/>
          <w:bCs/>
          <w:sz w:val="22"/>
          <w:szCs w:val="22"/>
          <w:vertAlign w:val="subscript"/>
        </w:rPr>
        <w:t>2</w:t>
      </w:r>
      <w:r>
        <w:rPr>
          <w:rFonts w:hint="eastAsia" w:ascii="宋体" w:hAnsi="宋体"/>
          <w:b/>
          <w:bCs/>
          <w:sz w:val="22"/>
          <w:szCs w:val="22"/>
        </w:rPr>
        <w:t>，用去草酸18ml，空白滴定用去草酸20 ml，计算萌发小麦种子的呼吸强度。</w:t>
      </w:r>
    </w:p>
    <w:p>
      <w:pPr>
        <w:snapToGrid w:val="0"/>
        <w:rPr>
          <w:rFonts w:hint="default" w:ascii="宋体" w:hAnsi="宋体"/>
          <w:b/>
          <w:bCs/>
          <w:sz w:val="28"/>
          <w:szCs w:val="28"/>
          <w:lang w:val="en-US" w:eastAsia="zh-CN"/>
        </w:rPr>
      </w:pPr>
      <w:r>
        <w:rPr>
          <w:rFonts w:hint="eastAsia" w:ascii="宋体" w:hAnsi="宋体"/>
          <w:szCs w:val="21"/>
        </w:rPr>
        <w:t>小麦种子呼吸强度（鲜重·小时）＝</w:t>
      </w:r>
      <w:r>
        <w:rPr>
          <w:rFonts w:ascii="宋体" w:hAnsi="宋体"/>
          <w:szCs w:val="21"/>
          <w:vertAlign w:val="subscript"/>
        </w:rPr>
        <w:drawing>
          <wp:inline distT="0" distB="0" distL="114300" distR="114300">
            <wp:extent cx="1437640" cy="389255"/>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437640" cy="389255"/>
                    </a:xfrm>
                    <a:prstGeom prst="rect">
                      <a:avLst/>
                    </a:prstGeom>
                    <a:noFill/>
                    <a:ln>
                      <a:noFill/>
                    </a:ln>
                  </pic:spPr>
                </pic:pic>
              </a:graphicData>
            </a:graphic>
          </wp:inline>
        </w:drawing>
      </w:r>
      <w:r>
        <w:rPr>
          <w:rFonts w:hint="eastAsia" w:ascii="宋体" w:hAnsi="宋体"/>
          <w:szCs w:val="21"/>
        </w:rPr>
        <w:t>=2.64（mgCo</w:t>
      </w:r>
      <w:r>
        <w:rPr>
          <w:rFonts w:hint="eastAsia" w:ascii="宋体" w:hAnsi="宋体"/>
          <w:szCs w:val="21"/>
          <w:vertAlign w:val="subscript"/>
        </w:rPr>
        <w:t>2</w:t>
      </w:r>
      <w:r>
        <w:rPr>
          <w:rFonts w:hint="eastAsia" w:ascii="宋体" w:hAnsi="宋体"/>
          <w:szCs w:val="21"/>
        </w:rPr>
        <w:t>/g·FW·h）</w:t>
      </w:r>
    </w:p>
    <w:p>
      <w:pPr>
        <w:adjustRightInd w:val="0"/>
        <w:snapToGrid w:val="0"/>
        <w:jc w:val="left"/>
        <w:rPr>
          <w:rFonts w:hint="eastAsia" w:ascii="宋体" w:hAnsi="宋体"/>
          <w:b/>
          <w:bCs/>
          <w:kern w:val="0"/>
          <w:sz w:val="28"/>
          <w:szCs w:val="28"/>
          <w:lang w:val="zh-CN"/>
        </w:rPr>
      </w:pPr>
      <w:r>
        <w:rPr>
          <w:rFonts w:hint="eastAsia" w:ascii="宋体" w:hAnsi="宋体"/>
          <w:b/>
          <w:bCs/>
          <w:kern w:val="0"/>
          <w:sz w:val="28"/>
          <w:szCs w:val="28"/>
          <w:lang w:val="zh-CN"/>
        </w:rPr>
        <w:t>六、论述题（每题15分，30分）</w:t>
      </w:r>
    </w:p>
    <w:p>
      <w:pPr>
        <w:adjustRightInd w:val="0"/>
        <w:snapToGrid w:val="0"/>
        <w:jc w:val="left"/>
        <w:rPr>
          <w:rFonts w:hint="eastAsia" w:ascii="宋体" w:hAnsi="宋体"/>
          <w:b/>
          <w:bCs/>
          <w:kern w:val="0"/>
          <w:sz w:val="24"/>
          <w:szCs w:val="24"/>
          <w:lang w:val="zh-CN"/>
        </w:rPr>
      </w:pPr>
      <w:r>
        <w:rPr>
          <w:rFonts w:hint="eastAsia" w:ascii="宋体" w:hAnsi="宋体"/>
          <w:b/>
          <w:bCs/>
          <w:kern w:val="0"/>
          <w:sz w:val="24"/>
          <w:szCs w:val="24"/>
          <w:lang w:val="zh-CN"/>
        </w:rPr>
        <w:t>1. 从种子萌发到衰老死亡，植物生长过程中都经历了哪些生理代谢，及其相互关系。</w:t>
      </w:r>
    </w:p>
    <w:p>
      <w:pPr>
        <w:adjustRightInd w:val="0"/>
        <w:snapToGrid w:val="0"/>
        <w:jc w:val="left"/>
        <w:rPr>
          <w:rFonts w:hint="eastAsia" w:ascii="宋体" w:hAnsi="宋体"/>
          <w:kern w:val="0"/>
          <w:szCs w:val="21"/>
          <w:lang w:val="zh-CN"/>
        </w:rPr>
      </w:pPr>
      <w:r>
        <w:rPr>
          <w:rFonts w:hint="eastAsia" w:ascii="宋体" w:hAnsi="宋体"/>
          <w:b/>
          <w:bCs/>
          <w:kern w:val="0"/>
          <w:sz w:val="24"/>
          <w:szCs w:val="24"/>
          <w:lang w:val="zh-CN"/>
        </w:rPr>
        <w:t>2. 以你所学，说一说植物生理对你所学专业有何帮助。</w:t>
      </w:r>
      <w:r>
        <w:rPr>
          <w:rFonts w:hint="eastAsia" w:ascii="宋体" w:hAnsi="宋体"/>
          <w:kern w:val="0"/>
          <w:szCs w:val="21"/>
          <w:lang w:val="zh-CN"/>
        </w:rPr>
        <w:t>　</w:t>
      </w:r>
    </w:p>
    <w:p>
      <w:pPr>
        <w:numPr>
          <w:ilvl w:val="0"/>
          <w:numId w:val="5"/>
        </w:numPr>
        <w:adjustRightInd w:val="0"/>
        <w:snapToGrid w:val="0"/>
        <w:ind w:left="0" w:leftChars="0" w:firstLineChars="0"/>
        <w:jc w:val="left"/>
        <w:rPr>
          <w:rFonts w:hint="eastAsia" w:ascii="宋体" w:hAnsi="宋体"/>
          <w:b/>
          <w:bCs/>
          <w:kern w:val="0"/>
          <w:sz w:val="24"/>
          <w:szCs w:val="24"/>
          <w:lang w:val="zh-CN"/>
        </w:rPr>
      </w:pPr>
      <w:r>
        <w:rPr>
          <w:rFonts w:hint="eastAsia" w:ascii="宋体" w:hAnsi="宋体"/>
          <w:b/>
          <w:bCs/>
          <w:kern w:val="0"/>
          <w:sz w:val="24"/>
          <w:szCs w:val="24"/>
          <w:lang w:val="zh-CN"/>
        </w:rPr>
        <w:t>论述温度是如何影响植物生长发育的。</w:t>
      </w:r>
    </w:p>
    <w:p>
      <w:pPr>
        <w:numPr>
          <w:ilvl w:val="0"/>
          <w:numId w:val="0"/>
        </w:num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植物只有在一定的温度下，才能生长。温度对植物生长也表现出温度的三基点：最低温度、最高温度、最适温度。最适温度和协调最适温度对植物生长的影响。</w:t>
      </w:r>
      <w:r>
        <w:rPr>
          <w:rFonts w:hint="eastAsia" w:ascii="宋体" w:hAnsi="宋体"/>
          <w:kern w:val="0"/>
          <w:sz w:val="22"/>
          <w:szCs w:val="22"/>
          <w:lang w:val="en-US" w:eastAsia="zh-CN"/>
        </w:rPr>
        <w:t xml:space="preserve">   </w:t>
      </w:r>
      <w:r>
        <w:rPr>
          <w:rFonts w:hint="eastAsia" w:ascii="宋体" w:hAnsi="宋体"/>
          <w:kern w:val="0"/>
          <w:sz w:val="22"/>
          <w:szCs w:val="22"/>
          <w:lang w:val="zh-CN"/>
        </w:rPr>
        <w:t>温周期现象。</w:t>
      </w:r>
      <w:r>
        <w:rPr>
          <w:rFonts w:hint="eastAsia" w:ascii="宋体" w:hAnsi="宋体"/>
          <w:kern w:val="0"/>
          <w:sz w:val="22"/>
          <w:szCs w:val="22"/>
          <w:lang w:val="en-US" w:eastAsia="zh-CN"/>
        </w:rPr>
        <w:t xml:space="preserve">  </w:t>
      </w:r>
      <w:r>
        <w:rPr>
          <w:rFonts w:hint="eastAsia" w:ascii="宋体" w:hAnsi="宋体"/>
          <w:kern w:val="0"/>
          <w:sz w:val="22"/>
          <w:szCs w:val="22"/>
          <w:lang w:val="zh-CN"/>
        </w:rPr>
        <w:t>温度对生理代谢的影响。</w:t>
      </w:r>
    </w:p>
    <w:p>
      <w:pPr>
        <w:numPr>
          <w:ilvl w:val="0"/>
          <w:numId w:val="5"/>
        </w:numPr>
        <w:adjustRightInd w:val="0"/>
        <w:snapToGrid w:val="0"/>
        <w:ind w:left="0" w:leftChars="0" w:firstLine="0" w:firstLineChars="0"/>
        <w:jc w:val="left"/>
        <w:rPr>
          <w:rFonts w:hint="eastAsia" w:ascii="宋体" w:hAnsi="宋体"/>
          <w:b/>
          <w:bCs/>
          <w:kern w:val="0"/>
          <w:sz w:val="24"/>
          <w:szCs w:val="24"/>
          <w:lang w:val="zh-CN"/>
        </w:rPr>
      </w:pPr>
      <w:r>
        <w:rPr>
          <w:rFonts w:hint="eastAsia" w:ascii="宋体" w:hAnsi="宋体"/>
          <w:b/>
          <w:bCs/>
          <w:kern w:val="0"/>
          <w:sz w:val="24"/>
          <w:szCs w:val="24"/>
          <w:lang w:val="zh-CN"/>
        </w:rPr>
        <w:t>试述目前植物光能利用率低的原因是什么？怎样才能提高光能利用率？</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1）目前植物光能利用率低的原因：</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①漏光损失；</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 xml:space="preserve">②反射及透射损失； </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③蒸腾损失；</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④环境条件不适。</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2）提高光能利用率的途径：</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①增加光合面积；</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②延长光合时间；</w:t>
      </w:r>
    </w:p>
    <w:p>
      <w:pPr>
        <w:adjustRightInd w:val="0"/>
        <w:snapToGrid w:val="0"/>
        <w:jc w:val="left"/>
        <w:rPr>
          <w:rFonts w:hint="eastAsia" w:ascii="宋体" w:hAnsi="宋体"/>
          <w:kern w:val="0"/>
          <w:sz w:val="22"/>
          <w:szCs w:val="22"/>
          <w:lang w:val="zh-CN"/>
        </w:rPr>
      </w:pPr>
      <w:r>
        <w:rPr>
          <w:rFonts w:hint="eastAsia" w:ascii="宋体" w:hAnsi="宋体"/>
          <w:kern w:val="0"/>
          <w:sz w:val="22"/>
          <w:szCs w:val="22"/>
          <w:lang w:val="zh-CN"/>
        </w:rPr>
        <w:t>③提高光合效率；</w:t>
      </w:r>
    </w:p>
    <w:p>
      <w:pPr>
        <w:adjustRightInd w:val="0"/>
        <w:snapToGrid w:val="0"/>
        <w:jc w:val="left"/>
        <w:rPr>
          <w:rFonts w:hint="eastAsia" w:ascii="宋体" w:hAnsi="宋体"/>
          <w:kern w:val="0"/>
          <w:szCs w:val="21"/>
          <w:lang w:val="zh-CN"/>
        </w:rPr>
      </w:pPr>
      <w:r>
        <w:rPr>
          <w:rFonts w:hint="eastAsia" w:ascii="宋体" w:hAnsi="宋体"/>
          <w:kern w:val="0"/>
          <w:sz w:val="22"/>
          <w:szCs w:val="22"/>
          <w:lang w:val="zh-CN"/>
        </w:rPr>
        <w:t>④减少呼吸消耗</w:t>
      </w:r>
      <w:r>
        <w:rPr>
          <w:rFonts w:hint="eastAsia" w:ascii="宋体" w:hAnsi="宋体"/>
          <w:kern w:val="0"/>
          <w:szCs w:val="21"/>
          <w:lang w:val="zh-CN"/>
        </w:rPr>
        <w:t>。</w:t>
      </w:r>
    </w:p>
    <w:p>
      <w:pPr>
        <w:numPr>
          <w:ilvl w:val="0"/>
          <w:numId w:val="5"/>
        </w:numPr>
        <w:adjustRightInd w:val="0"/>
        <w:snapToGrid w:val="0"/>
        <w:ind w:left="0" w:leftChars="0" w:firstLine="0" w:firstLineChars="0"/>
        <w:jc w:val="left"/>
        <w:rPr>
          <w:rFonts w:hint="eastAsia" w:ascii="宋体" w:hAnsi="宋体"/>
          <w:b/>
          <w:bCs/>
          <w:kern w:val="0"/>
          <w:sz w:val="24"/>
          <w:szCs w:val="24"/>
          <w:lang w:val="zh-CN"/>
        </w:rPr>
      </w:pPr>
      <w:r>
        <w:rPr>
          <w:rFonts w:hint="eastAsia" w:ascii="宋体" w:hAnsi="宋体"/>
          <w:b/>
          <w:bCs/>
          <w:kern w:val="0"/>
          <w:sz w:val="24"/>
          <w:szCs w:val="24"/>
          <w:lang w:val="zh-CN"/>
        </w:rPr>
        <w:t>试述植物种子萌发的三个阶段以及各阶段的代谢特点？</w:t>
      </w:r>
    </w:p>
    <w:p>
      <w:pPr>
        <w:adjustRightInd w:val="0"/>
        <w:snapToGrid w:val="0"/>
        <w:jc w:val="left"/>
        <w:rPr>
          <w:rFonts w:hint="eastAsia" w:ascii="宋体" w:hAnsi="宋体"/>
          <w:kern w:val="0"/>
          <w:sz w:val="24"/>
          <w:szCs w:val="24"/>
          <w:lang w:val="zh-CN"/>
        </w:rPr>
      </w:pPr>
      <w:r>
        <w:rPr>
          <w:rFonts w:hint="eastAsia" w:ascii="宋体" w:hAnsi="宋体"/>
          <w:kern w:val="0"/>
          <w:sz w:val="24"/>
          <w:szCs w:val="24"/>
          <w:lang w:val="zh-CN"/>
        </w:rPr>
        <w:t>①吸胀吸水阶段：为依赖原生质胶体吸胀作用的物理吸水阶段，无论种子是否通过休眠还是有无生命力，均具有此阶段；</w:t>
      </w:r>
    </w:p>
    <w:p>
      <w:pPr>
        <w:adjustRightInd w:val="0"/>
        <w:snapToGrid w:val="0"/>
        <w:jc w:val="left"/>
        <w:rPr>
          <w:rFonts w:hint="eastAsia" w:ascii="宋体" w:hAnsi="宋体"/>
          <w:kern w:val="0"/>
          <w:sz w:val="24"/>
          <w:szCs w:val="24"/>
          <w:lang w:val="zh-CN"/>
        </w:rPr>
      </w:pPr>
      <w:r>
        <w:rPr>
          <w:rFonts w:hint="eastAsia" w:ascii="宋体" w:hAnsi="宋体"/>
          <w:kern w:val="0"/>
          <w:sz w:val="24"/>
          <w:szCs w:val="24"/>
          <w:lang w:val="zh-CN"/>
        </w:rPr>
        <w:t>②缓慢吸水阶段：种子吸水受种皮的束缚，原生质的水合度达到饱和，酶促反应与呼吸作用增强，贮藏物质开始分解，胚细胞的吸水力提高）；</w:t>
      </w:r>
    </w:p>
    <w:p>
      <w:pPr>
        <w:adjustRightInd w:val="0"/>
        <w:snapToGrid w:val="0"/>
        <w:jc w:val="left"/>
        <w:rPr>
          <w:rFonts w:hint="eastAsia" w:ascii="宋体" w:hAnsi="宋体"/>
          <w:kern w:val="0"/>
          <w:sz w:val="24"/>
          <w:szCs w:val="24"/>
          <w:lang w:val="zh-CN"/>
        </w:rPr>
      </w:pPr>
      <w:r>
        <w:rPr>
          <w:rFonts w:hint="eastAsia" w:ascii="宋体" w:hAnsi="宋体"/>
          <w:kern w:val="0"/>
          <w:sz w:val="24"/>
          <w:szCs w:val="24"/>
          <w:lang w:val="zh-CN"/>
        </w:rPr>
        <w:t>③生长吸水阶段：在贮藏物质加快转化的基础上，胚根、胚芽中的核酸、蛋白质等原生质组分合成加快，细胞吸水加强。当胚根突破种皮后，有氧呼吸增强，种子吸水与鲜重持续增加。</w:t>
      </w:r>
    </w:p>
    <w:p>
      <w:pPr>
        <w:adjustRightInd w:val="0"/>
        <w:snapToGrid w:val="0"/>
        <w:jc w:val="left"/>
        <w:rPr>
          <w:rFonts w:hint="eastAsia" w:ascii="宋体" w:hAnsi="宋体"/>
          <w:kern w:val="0"/>
          <w:sz w:val="22"/>
          <w:szCs w:val="22"/>
          <w:lang w:val="zh-CN"/>
        </w:rPr>
      </w:pPr>
    </w:p>
    <w:p>
      <w:pPr>
        <w:adjustRightInd w:val="0"/>
        <w:snapToGrid w:val="0"/>
        <w:jc w:val="left"/>
        <w:rPr>
          <w:rFonts w:hint="eastAsia" w:ascii="宋体" w:hAnsi="宋体"/>
          <w:kern w:val="0"/>
          <w:sz w:val="22"/>
          <w:szCs w:val="22"/>
          <w:lang w:val="zh-CN"/>
        </w:rPr>
      </w:pPr>
    </w:p>
    <w:p>
      <w:pPr>
        <w:numPr>
          <w:ilvl w:val="0"/>
          <w:numId w:val="5"/>
        </w:numPr>
        <w:snapToGrid w:val="0"/>
        <w:ind w:left="0" w:leftChars="0" w:firstLine="0" w:firstLineChars="0"/>
        <w:rPr>
          <w:rFonts w:hint="eastAsia" w:ascii="宋体" w:hAnsi="宋体"/>
          <w:b/>
          <w:bCs/>
          <w:sz w:val="24"/>
          <w:szCs w:val="24"/>
        </w:rPr>
      </w:pPr>
      <w:r>
        <w:rPr>
          <w:rFonts w:hint="eastAsia" w:ascii="宋体" w:hAnsi="宋体"/>
          <w:b/>
          <w:bCs/>
          <w:sz w:val="24"/>
          <w:szCs w:val="24"/>
        </w:rPr>
        <w:t>C</w:t>
      </w:r>
      <w:r>
        <w:rPr>
          <w:rFonts w:hint="eastAsia" w:ascii="宋体" w:hAnsi="宋体"/>
          <w:b/>
          <w:bCs/>
          <w:sz w:val="24"/>
          <w:szCs w:val="24"/>
          <w:vertAlign w:val="subscript"/>
        </w:rPr>
        <w:t>3</w:t>
      </w:r>
      <w:r>
        <w:rPr>
          <w:rFonts w:hint="eastAsia" w:ascii="宋体" w:hAnsi="宋体"/>
          <w:b/>
          <w:bCs/>
          <w:sz w:val="24"/>
          <w:szCs w:val="24"/>
        </w:rPr>
        <w:t>植物和C</w:t>
      </w:r>
      <w:r>
        <w:rPr>
          <w:rFonts w:hint="eastAsia" w:ascii="宋体" w:hAnsi="宋体"/>
          <w:b/>
          <w:bCs/>
          <w:sz w:val="24"/>
          <w:szCs w:val="24"/>
          <w:vertAlign w:val="subscript"/>
        </w:rPr>
        <w:t>4</w:t>
      </w:r>
      <w:r>
        <w:rPr>
          <w:rFonts w:hint="eastAsia" w:ascii="宋体" w:hAnsi="宋体"/>
          <w:b/>
          <w:bCs/>
          <w:sz w:val="24"/>
          <w:szCs w:val="24"/>
        </w:rPr>
        <w:t>植物有何不同之处？</w:t>
      </w:r>
    </w:p>
    <w:p>
      <w:pPr>
        <w:numPr>
          <w:ilvl w:val="0"/>
          <w:numId w:val="0"/>
        </w:numPr>
        <w:snapToGrid w:val="0"/>
        <w:ind w:leftChars="0"/>
        <w:jc w:val="center"/>
        <w:rPr>
          <w:rFonts w:hint="eastAsia" w:ascii="宋体" w:hAnsi="宋体"/>
          <w:sz w:val="24"/>
          <w:szCs w:val="24"/>
        </w:rPr>
      </w:pPr>
    </w:p>
    <w:p>
      <w:pPr>
        <w:numPr>
          <w:ilvl w:val="0"/>
          <w:numId w:val="0"/>
        </w:numPr>
        <w:snapToGrid w:val="0"/>
        <w:ind w:leftChars="0"/>
        <w:jc w:val="center"/>
        <w:rPr>
          <w:rFonts w:hint="eastAsia" w:ascii="宋体" w:hAnsi="宋体"/>
          <w:sz w:val="24"/>
          <w:szCs w:val="24"/>
        </w:rPr>
      </w:pPr>
      <w:r>
        <w:rPr>
          <w:rFonts w:hint="eastAsia" w:ascii="宋体" w:hAnsi="宋体"/>
          <w:sz w:val="24"/>
          <w:szCs w:val="24"/>
        </w:rPr>
        <w:t>C</w:t>
      </w:r>
      <w:r>
        <w:rPr>
          <w:rFonts w:hint="eastAsia" w:ascii="宋体" w:hAnsi="宋体"/>
          <w:sz w:val="24"/>
          <w:szCs w:val="24"/>
          <w:vertAlign w:val="subscript"/>
        </w:rPr>
        <w:t>3</w:t>
      </w:r>
      <w:r>
        <w:rPr>
          <w:rFonts w:hint="eastAsia" w:ascii="宋体" w:hAnsi="宋体"/>
          <w:sz w:val="24"/>
          <w:szCs w:val="24"/>
        </w:rPr>
        <w:t>植物和C</w:t>
      </w:r>
      <w:r>
        <w:rPr>
          <w:rFonts w:hint="eastAsia" w:ascii="宋体" w:hAnsi="宋体"/>
          <w:sz w:val="24"/>
          <w:szCs w:val="24"/>
          <w:vertAlign w:val="subscript"/>
        </w:rPr>
        <w:t>4</w:t>
      </w:r>
      <w:r>
        <w:rPr>
          <w:rFonts w:hint="eastAsia" w:ascii="宋体" w:hAnsi="宋体"/>
          <w:sz w:val="24"/>
          <w:szCs w:val="24"/>
        </w:rPr>
        <w:t>植物的差异</w:t>
      </w:r>
    </w:p>
    <w:p>
      <w:pPr>
        <w:adjustRightInd w:val="0"/>
        <w:snapToGrid w:val="0"/>
        <w:jc w:val="left"/>
        <w:rPr>
          <w:rFonts w:hint="default" w:ascii="宋体" w:hAnsi="宋体" w:eastAsia="宋体"/>
          <w:kern w:val="0"/>
          <w:sz w:val="22"/>
          <w:szCs w:val="22"/>
          <w:lang w:val="en-US" w:eastAsia="zh-CN"/>
        </w:rPr>
      </w:pPr>
    </w:p>
    <w:p>
      <w:pPr>
        <w:numPr>
          <w:ilvl w:val="0"/>
          <w:numId w:val="0"/>
        </w:numPr>
        <w:adjustRightInd w:val="0"/>
        <w:snapToGrid w:val="0"/>
        <w:ind w:leftChars="0"/>
        <w:jc w:val="left"/>
        <w:rPr>
          <w:rFonts w:hint="default" w:ascii="宋体" w:hAnsi="宋体"/>
          <w:kern w:val="0"/>
          <w:sz w:val="22"/>
          <w:szCs w:val="22"/>
          <w:lang w:val="en-US" w:eastAsia="zh-CN"/>
        </w:rPr>
      </w:pPr>
    </w:p>
    <w:tbl>
      <w:tblPr>
        <w:tblStyle w:val="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84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特征</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C</w:t>
            </w:r>
            <w:r>
              <w:rPr>
                <w:rFonts w:hint="eastAsia" w:ascii="宋体" w:hAnsi="宋体"/>
                <w:szCs w:val="21"/>
                <w:vertAlign w:val="subscript"/>
              </w:rPr>
              <w:t>3</w:t>
            </w:r>
            <w:r>
              <w:rPr>
                <w:rFonts w:hint="eastAsia" w:ascii="宋体" w:hAnsi="宋体"/>
                <w:szCs w:val="21"/>
              </w:rPr>
              <w:t>植物</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C</w:t>
            </w:r>
            <w:r>
              <w:rPr>
                <w:rFonts w:hint="eastAsia" w:ascii="宋体" w:hAnsi="宋体"/>
                <w:szCs w:val="21"/>
                <w:vertAlign w:val="subscript"/>
              </w:rPr>
              <w:t>4</w:t>
            </w:r>
            <w:r>
              <w:rPr>
                <w:rFonts w:hint="eastAsia" w:ascii="宋体" w:hAnsi="宋体"/>
                <w:szCs w:val="21"/>
              </w:rPr>
              <w:t>植物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84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叶结构</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维管束鞘不发达，其周围叶肉细胞排列疏松</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维管束鞘发达，其周围叶肉细排列紧密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84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叶绿体</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只有叶间细胞有正常叶绿体</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叶肉细胞有正常叶绿体，维管束鞘细胞有叶绿体，但基粒无或不发达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84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叶绿素a/b</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约3：1</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约4：1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84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CO</w:t>
            </w:r>
            <w:r>
              <w:rPr>
                <w:rFonts w:hint="eastAsia" w:ascii="宋体" w:hAnsi="宋体"/>
                <w:szCs w:val="21"/>
                <w:vertAlign w:val="subscript"/>
              </w:rPr>
              <w:t>2</w:t>
            </w:r>
            <w:r>
              <w:rPr>
                <w:rFonts w:hint="eastAsia" w:ascii="宋体" w:hAnsi="宋体"/>
                <w:szCs w:val="21"/>
              </w:rPr>
              <w:t>补偿点</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30—70</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&lt;10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84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光饱和点</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低（3—5万烛光）</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84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碳同化途径</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只有光合碳循环（C</w:t>
            </w:r>
            <w:r>
              <w:rPr>
                <w:rFonts w:hint="eastAsia" w:ascii="宋体" w:hAnsi="宋体"/>
                <w:szCs w:val="21"/>
                <w:vertAlign w:val="subscript"/>
              </w:rPr>
              <w:t>3</w:t>
            </w:r>
            <w:r>
              <w:rPr>
                <w:rFonts w:hint="eastAsia" w:ascii="宋体" w:hAnsi="宋体"/>
                <w:szCs w:val="21"/>
              </w:rPr>
              <w:t>途径）</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C</w:t>
            </w:r>
            <w:r>
              <w:rPr>
                <w:rFonts w:hint="eastAsia" w:ascii="宋体" w:hAnsi="宋体"/>
                <w:szCs w:val="21"/>
                <w:vertAlign w:val="subscript"/>
              </w:rPr>
              <w:t>4</w:t>
            </w:r>
            <w:r>
              <w:rPr>
                <w:rFonts w:hint="eastAsia" w:ascii="宋体" w:hAnsi="宋体"/>
                <w:szCs w:val="21"/>
              </w:rPr>
              <w:t>途径和C</w:t>
            </w:r>
            <w:r>
              <w:rPr>
                <w:rFonts w:hint="eastAsia" w:ascii="宋体" w:hAnsi="宋体"/>
                <w:szCs w:val="21"/>
                <w:vertAlign w:val="subscript"/>
              </w:rPr>
              <w:t>3</w:t>
            </w:r>
            <w:r>
              <w:rPr>
                <w:rFonts w:hint="eastAsia" w:ascii="宋体" w:hAnsi="宋体"/>
                <w:szCs w:val="21"/>
              </w:rPr>
              <w:t>途径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84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原初CO</w:t>
            </w:r>
            <w:r>
              <w:rPr>
                <w:rFonts w:hint="eastAsia" w:ascii="宋体" w:hAnsi="宋体"/>
                <w:szCs w:val="21"/>
                <w:vertAlign w:val="subscript"/>
              </w:rPr>
              <w:t>2</w:t>
            </w:r>
            <w:r>
              <w:rPr>
                <w:rFonts w:hint="eastAsia" w:ascii="宋体" w:hAnsi="宋体"/>
                <w:szCs w:val="21"/>
              </w:rPr>
              <w:t>受体</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RuBp</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PEP</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84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光合最初产物</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C</w:t>
            </w:r>
            <w:r>
              <w:rPr>
                <w:rFonts w:hint="eastAsia" w:ascii="宋体" w:hAnsi="宋体"/>
                <w:szCs w:val="21"/>
                <w:vertAlign w:val="subscript"/>
              </w:rPr>
              <w:t>3</w:t>
            </w:r>
            <w:r>
              <w:rPr>
                <w:rFonts w:hint="eastAsia" w:ascii="宋体" w:hAnsi="宋体"/>
                <w:szCs w:val="21"/>
              </w:rPr>
              <w:t>酸（PGA）</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C</w:t>
            </w:r>
            <w:r>
              <w:rPr>
                <w:rFonts w:hint="eastAsia" w:ascii="宋体" w:hAnsi="宋体"/>
                <w:szCs w:val="21"/>
                <w:vertAlign w:val="subscript"/>
              </w:rPr>
              <w:t>4</w:t>
            </w:r>
            <w:r>
              <w:rPr>
                <w:rFonts w:hint="eastAsia" w:ascii="宋体" w:hAnsi="宋体"/>
                <w:szCs w:val="21"/>
              </w:rPr>
              <w:t>酸（OAA）</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84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RuBp羧化酶活性</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较高</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较低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84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PEP羧化酶活性</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较低</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较高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84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净光合速率（强光下）</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较低（15~35）</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较高（40—80）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84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光呼吸</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高，易测出</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低，难测出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84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碳酸酐酸活性</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高</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84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生长最适温度</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较低</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较高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84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蒸腾系数</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高（450—950）</w:t>
            </w:r>
          </w:p>
        </w:tc>
        <w:tc>
          <w:tcPr>
            <w:tcW w:w="28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Cs w:val="21"/>
              </w:rPr>
            </w:pPr>
            <w:r>
              <w:rPr>
                <w:rFonts w:hint="eastAsia" w:ascii="宋体" w:hAnsi="宋体"/>
                <w:szCs w:val="21"/>
              </w:rPr>
              <w:t>低（250—350）</w:t>
            </w:r>
          </w:p>
        </w:tc>
      </w:tr>
    </w:tbl>
    <w:p>
      <w:pPr>
        <w:numPr>
          <w:ilvl w:val="0"/>
          <w:numId w:val="0"/>
        </w:numPr>
        <w:adjustRightInd w:val="0"/>
        <w:snapToGrid w:val="0"/>
        <w:ind w:leftChars="0"/>
        <w:jc w:val="left"/>
        <w:rPr>
          <w:rFonts w:hint="eastAsia" w:ascii="宋体" w:hAnsi="宋体"/>
          <w:kern w:val="0"/>
          <w:sz w:val="22"/>
          <w:szCs w:val="22"/>
          <w:lang w:val="zh-CN"/>
        </w:rPr>
      </w:pPr>
    </w:p>
    <w:p>
      <w:pPr>
        <w:adjustRightInd w:val="0"/>
        <w:snapToGrid w:val="0"/>
        <w:jc w:val="left"/>
        <w:rPr>
          <w:rFonts w:hint="eastAsia" w:ascii="宋体" w:hAnsi="宋体"/>
          <w:kern w:val="0"/>
          <w:szCs w:val="21"/>
          <w:lang w:val="zh-CN"/>
        </w:rPr>
      </w:pPr>
      <w:r>
        <w:rPr>
          <w:rFonts w:hint="eastAsia" w:ascii="宋体" w:hAnsi="宋体"/>
          <w:kern w:val="0"/>
          <w:szCs w:val="21"/>
          <w:lang w:val="zh-CN"/>
        </w:rPr>
        <w:t xml:space="preserve"> </w:t>
      </w:r>
    </w:p>
    <w:p>
      <w:pPr>
        <w:tabs>
          <w:tab w:val="left" w:pos="780"/>
        </w:tabs>
        <w:adjustRightInd w:val="0"/>
        <w:snapToGrid w:val="0"/>
        <w:rPr>
          <w:rFonts w:hint="eastAsia" w:ascii="宋体" w:hAnsi="宋体"/>
          <w:b/>
          <w:bCs/>
          <w:sz w:val="24"/>
          <w:szCs w:val="24"/>
        </w:rPr>
      </w:pPr>
      <w:r>
        <w:rPr>
          <w:rFonts w:hint="eastAsia" w:ascii="宋体" w:hAnsi="宋体"/>
          <w:b/>
          <w:bCs/>
          <w:sz w:val="24"/>
          <w:szCs w:val="24"/>
          <w:lang w:val="en-US" w:eastAsia="zh-CN"/>
        </w:rPr>
        <w:t>7.</w:t>
      </w:r>
      <w:r>
        <w:rPr>
          <w:rFonts w:hint="eastAsia" w:ascii="宋体" w:hAnsi="宋体"/>
          <w:b/>
          <w:bCs/>
          <w:sz w:val="24"/>
          <w:szCs w:val="24"/>
          <w:lang w:val="zh-CN"/>
        </w:rPr>
        <w:t>光合作用与呼吸作用有何区别与联系？</w:t>
      </w:r>
    </w:p>
    <w:p>
      <w:pPr>
        <w:adjustRightInd w:val="0"/>
        <w:snapToGrid w:val="0"/>
        <w:ind w:left="780"/>
        <w:rPr>
          <w:rFonts w:hint="eastAsia" w:ascii="宋体" w:hAnsi="宋体"/>
          <w:szCs w:val="21"/>
        </w:rPr>
      </w:pPr>
      <w:r>
        <w:rPr>
          <w:rFonts w:hint="eastAsia" w:ascii="宋体" w:hAnsi="宋体"/>
          <w:szCs w:val="21"/>
          <w:lang w:val="zh-CN"/>
        </w:rPr>
        <w:t>植物的光合作用和呼吸作用是植物体内相互对立而又相互依存的两个过程。</w:t>
      </w:r>
    </w:p>
    <w:p>
      <w:pPr>
        <w:adjustRightInd w:val="0"/>
        <w:snapToGrid w:val="0"/>
        <w:ind w:left="780"/>
        <w:rPr>
          <w:rFonts w:hint="eastAsia" w:ascii="宋体" w:hAnsi="宋体"/>
          <w:szCs w:val="21"/>
        </w:rPr>
      </w:pPr>
      <w:r>
        <w:rPr>
          <w:rFonts w:hint="eastAsia" w:ascii="宋体" w:hAnsi="宋体"/>
          <w:szCs w:val="21"/>
        </w:rPr>
        <w:t xml:space="preserve"> </w:t>
      </w:r>
      <w:r>
        <w:rPr>
          <w:rFonts w:hint="eastAsia" w:ascii="宋体" w:hAnsi="宋体"/>
          <w:szCs w:val="21"/>
          <w:lang w:val="zh-CN"/>
        </w:rPr>
        <w:t>光合作用</w:t>
      </w:r>
      <w:r>
        <w:rPr>
          <w:rFonts w:hint="eastAsia" w:ascii="宋体" w:hAnsi="宋体"/>
          <w:szCs w:val="21"/>
        </w:rPr>
        <w:t xml:space="preserve">                                       </w:t>
      </w:r>
      <w:r>
        <w:rPr>
          <w:rFonts w:hint="eastAsia" w:ascii="宋体" w:hAnsi="宋体"/>
          <w:szCs w:val="21"/>
          <w:lang w:val="zh-CN"/>
        </w:rPr>
        <w:t>呼吸作用</w:t>
      </w:r>
    </w:p>
    <w:p>
      <w:pPr>
        <w:adjustRightInd w:val="0"/>
        <w:snapToGrid w:val="0"/>
        <w:rPr>
          <w:rFonts w:hint="eastAsia" w:ascii="宋体" w:hAnsi="宋体"/>
          <w:szCs w:val="21"/>
        </w:rPr>
      </w:pPr>
      <w:r>
        <w:rPr>
          <w:rFonts w:hint="eastAsia" w:ascii="宋体" w:hAnsi="宋体"/>
          <w:szCs w:val="21"/>
          <w:lang w:val="zh-CN"/>
        </w:rPr>
        <w:t>以</w:t>
      </w:r>
      <w:r>
        <w:rPr>
          <w:rFonts w:hint="eastAsia" w:ascii="宋体" w:hAnsi="宋体"/>
          <w:szCs w:val="21"/>
        </w:rPr>
        <w:t>CO2</w:t>
      </w:r>
      <w:r>
        <w:rPr>
          <w:rFonts w:hint="eastAsia" w:ascii="宋体" w:hAnsi="宋体"/>
          <w:szCs w:val="21"/>
          <w:lang w:val="zh-CN"/>
        </w:rPr>
        <w:t>和</w:t>
      </w:r>
      <w:r>
        <w:rPr>
          <w:rFonts w:hint="eastAsia" w:ascii="宋体" w:hAnsi="宋体"/>
          <w:szCs w:val="21"/>
        </w:rPr>
        <w:t>H2O</w:t>
      </w:r>
      <w:r>
        <w:rPr>
          <w:rFonts w:hint="eastAsia" w:ascii="宋体" w:hAnsi="宋体"/>
          <w:szCs w:val="21"/>
          <w:lang w:val="zh-CN"/>
        </w:rPr>
        <w:t>为原料</w:t>
      </w:r>
      <w:r>
        <w:rPr>
          <w:rFonts w:hint="eastAsia" w:ascii="宋体" w:hAnsi="宋体"/>
          <w:szCs w:val="21"/>
        </w:rPr>
        <w:t xml:space="preserve">                                </w:t>
      </w:r>
      <w:r>
        <w:rPr>
          <w:rFonts w:hint="eastAsia" w:ascii="宋体" w:hAnsi="宋体"/>
          <w:szCs w:val="21"/>
          <w:lang w:val="zh-CN"/>
        </w:rPr>
        <w:t>以</w:t>
      </w:r>
      <w:r>
        <w:rPr>
          <w:rFonts w:hint="eastAsia" w:ascii="宋体" w:hAnsi="宋体"/>
          <w:szCs w:val="21"/>
        </w:rPr>
        <w:t>O2</w:t>
      </w:r>
      <w:r>
        <w:rPr>
          <w:rFonts w:hint="eastAsia" w:ascii="宋体" w:hAnsi="宋体"/>
          <w:szCs w:val="21"/>
          <w:lang w:val="zh-CN"/>
        </w:rPr>
        <w:t>和有机物为原料</w:t>
      </w:r>
    </w:p>
    <w:p>
      <w:pPr>
        <w:adjustRightInd w:val="0"/>
        <w:snapToGrid w:val="0"/>
        <w:rPr>
          <w:rFonts w:hint="eastAsia" w:ascii="宋体" w:hAnsi="宋体"/>
          <w:szCs w:val="21"/>
        </w:rPr>
      </w:pPr>
      <w:r>
        <w:rPr>
          <w:rFonts w:hint="eastAsia" w:ascii="宋体" w:hAnsi="宋体"/>
          <w:szCs w:val="21"/>
          <w:lang w:val="zh-CN"/>
        </w:rPr>
        <w:t>产生有机物和</w:t>
      </w:r>
      <w:r>
        <w:rPr>
          <w:rFonts w:hint="eastAsia" w:ascii="宋体" w:hAnsi="宋体"/>
          <w:szCs w:val="21"/>
        </w:rPr>
        <w:t xml:space="preserve">O2                                     </w:t>
      </w:r>
      <w:r>
        <w:rPr>
          <w:rFonts w:hint="eastAsia" w:ascii="宋体" w:hAnsi="宋体"/>
          <w:szCs w:val="21"/>
          <w:lang w:val="zh-CN"/>
        </w:rPr>
        <w:t>产生</w:t>
      </w:r>
      <w:r>
        <w:rPr>
          <w:rFonts w:hint="eastAsia" w:ascii="宋体" w:hAnsi="宋体"/>
          <w:szCs w:val="21"/>
        </w:rPr>
        <w:t>CO2</w:t>
      </w:r>
      <w:r>
        <w:rPr>
          <w:rFonts w:hint="eastAsia" w:ascii="宋体" w:hAnsi="宋体"/>
          <w:szCs w:val="21"/>
          <w:lang w:val="zh-CN"/>
        </w:rPr>
        <w:t>和</w:t>
      </w:r>
      <w:r>
        <w:rPr>
          <w:rFonts w:hint="eastAsia" w:ascii="宋体" w:hAnsi="宋体"/>
          <w:szCs w:val="21"/>
        </w:rPr>
        <w:t>H2O</w:t>
      </w:r>
    </w:p>
    <w:p>
      <w:pPr>
        <w:adjustRightInd w:val="0"/>
        <w:snapToGrid w:val="0"/>
        <w:rPr>
          <w:rFonts w:hint="eastAsia" w:ascii="宋体" w:hAnsi="宋体"/>
          <w:szCs w:val="21"/>
        </w:rPr>
      </w:pPr>
      <w:r>
        <w:rPr>
          <w:rFonts w:hint="eastAsia" w:ascii="宋体" w:hAnsi="宋体"/>
          <w:szCs w:val="21"/>
          <w:lang w:val="zh-CN"/>
        </w:rPr>
        <w:t>叶绿素捕获光能</w:t>
      </w:r>
      <w:r>
        <w:rPr>
          <w:rFonts w:hint="eastAsia" w:ascii="宋体" w:hAnsi="宋体"/>
          <w:szCs w:val="21"/>
        </w:rPr>
        <w:t xml:space="preserve">                                     </w:t>
      </w:r>
      <w:r>
        <w:rPr>
          <w:rFonts w:hint="eastAsia" w:ascii="宋体" w:hAnsi="宋体"/>
          <w:szCs w:val="21"/>
          <w:lang w:val="zh-CN"/>
        </w:rPr>
        <w:t>有机物的化学能暂时存于</w:t>
      </w:r>
      <w:r>
        <w:rPr>
          <w:rFonts w:hint="eastAsia" w:ascii="宋体" w:hAnsi="宋体"/>
          <w:szCs w:val="21"/>
        </w:rPr>
        <w:t>ATP</w:t>
      </w:r>
      <w:r>
        <w:rPr>
          <w:rFonts w:hint="eastAsia" w:ascii="宋体" w:hAnsi="宋体"/>
          <w:szCs w:val="21"/>
          <w:lang w:val="zh-CN"/>
        </w:rPr>
        <w:t>中或以热能消失</w:t>
      </w:r>
    </w:p>
    <w:p>
      <w:pPr>
        <w:adjustRightInd w:val="0"/>
        <w:snapToGrid w:val="0"/>
        <w:rPr>
          <w:rFonts w:hint="eastAsia" w:ascii="宋体" w:hAnsi="宋体"/>
          <w:szCs w:val="21"/>
        </w:rPr>
      </w:pPr>
      <w:r>
        <w:rPr>
          <w:rFonts w:hint="eastAsia" w:ascii="宋体" w:hAnsi="宋体"/>
          <w:szCs w:val="21"/>
          <w:lang w:val="zh-CN"/>
        </w:rPr>
        <w:t>通过光合磷酸化把光能转变为</w:t>
      </w:r>
      <w:r>
        <w:rPr>
          <w:rFonts w:hint="eastAsia" w:ascii="宋体" w:hAnsi="宋体"/>
          <w:szCs w:val="21"/>
        </w:rPr>
        <w:t xml:space="preserve">AIP           </w:t>
      </w:r>
      <w:r>
        <w:rPr>
          <w:rFonts w:hint="eastAsia" w:ascii="宋体" w:hAnsi="宋体"/>
          <w:szCs w:val="21"/>
          <w:lang w:val="zh-CN"/>
        </w:rPr>
        <w:t>通过氧化磷酸化把有机物的化学能转化形成</w:t>
      </w:r>
      <w:r>
        <w:rPr>
          <w:rFonts w:hint="eastAsia" w:ascii="宋体" w:hAnsi="宋体"/>
          <w:szCs w:val="21"/>
        </w:rPr>
        <w:t>ATP</w:t>
      </w:r>
    </w:p>
    <w:p>
      <w:pPr>
        <w:tabs>
          <w:tab w:val="center" w:pos="4025"/>
        </w:tabs>
        <w:adjustRightInd w:val="0"/>
        <w:snapToGrid w:val="0"/>
        <w:rPr>
          <w:rFonts w:hint="eastAsia" w:ascii="宋体" w:hAnsi="宋体"/>
          <w:szCs w:val="21"/>
        </w:rPr>
      </w:pPr>
      <w:r>
        <w:rPr>
          <w:rFonts w:hint="eastAsia" w:ascii="宋体" w:hAnsi="宋体"/>
          <w:szCs w:val="21"/>
        </w:rPr>
        <w:t>H2O</w:t>
      </w:r>
      <w:r>
        <w:rPr>
          <w:rFonts w:hint="eastAsia" w:ascii="宋体" w:hAnsi="宋体"/>
          <w:szCs w:val="21"/>
          <w:lang w:val="zh-CN"/>
        </w:rPr>
        <w:t>的氢主要转移至</w:t>
      </w:r>
      <w:r>
        <w:rPr>
          <w:rFonts w:hint="eastAsia" w:ascii="宋体" w:hAnsi="宋体"/>
          <w:szCs w:val="21"/>
        </w:rPr>
        <w:t>NADP,</w:t>
      </w:r>
      <w:r>
        <w:rPr>
          <w:rFonts w:hint="eastAsia" w:ascii="宋体" w:hAnsi="宋体"/>
          <w:szCs w:val="21"/>
          <w:lang w:val="zh-CN"/>
        </w:rPr>
        <w:t>形成</w:t>
      </w:r>
      <w:r>
        <w:rPr>
          <w:rFonts w:hint="eastAsia" w:ascii="宋体" w:hAnsi="宋体"/>
          <w:szCs w:val="21"/>
        </w:rPr>
        <w:t xml:space="preserve">              </w:t>
      </w:r>
      <w:r>
        <w:rPr>
          <w:rFonts w:hint="eastAsia" w:ascii="宋体" w:hAnsi="宋体"/>
          <w:szCs w:val="21"/>
          <w:lang w:val="zh-CN"/>
        </w:rPr>
        <w:t>有机物的氢主要转移至</w:t>
      </w:r>
      <w:r>
        <w:rPr>
          <w:rFonts w:hint="eastAsia" w:ascii="宋体" w:hAnsi="宋体"/>
          <w:szCs w:val="21"/>
        </w:rPr>
        <w:t>NAD,</w:t>
      </w:r>
      <w:r>
        <w:rPr>
          <w:rFonts w:hint="eastAsia" w:ascii="宋体" w:hAnsi="宋体"/>
          <w:szCs w:val="21"/>
          <w:lang w:val="zh-CN"/>
        </w:rPr>
        <w:t>形成</w:t>
      </w:r>
      <w:r>
        <w:rPr>
          <w:rFonts w:hint="eastAsia" w:ascii="宋体" w:hAnsi="宋体"/>
          <w:szCs w:val="21"/>
        </w:rPr>
        <w:t>NADH2</w:t>
      </w:r>
    </w:p>
    <w:p>
      <w:pPr>
        <w:adjustRightInd w:val="0"/>
        <w:snapToGrid w:val="0"/>
        <w:rPr>
          <w:rFonts w:hint="eastAsia" w:ascii="宋体" w:hAnsi="宋体"/>
          <w:szCs w:val="21"/>
        </w:rPr>
      </w:pPr>
      <w:r>
        <w:rPr>
          <w:rFonts w:hint="eastAsia" w:ascii="宋体" w:hAnsi="宋体"/>
          <w:szCs w:val="21"/>
        </w:rPr>
        <w:t>NADPH2</w:t>
      </w:r>
    </w:p>
    <w:p>
      <w:pPr>
        <w:adjustRightInd w:val="0"/>
        <w:snapToGrid w:val="0"/>
        <w:rPr>
          <w:rFonts w:hint="eastAsia" w:ascii="宋体" w:hAnsi="宋体"/>
          <w:szCs w:val="21"/>
        </w:rPr>
      </w:pPr>
      <w:r>
        <w:rPr>
          <w:rFonts w:hint="eastAsia" w:ascii="宋体" w:hAnsi="宋体"/>
          <w:szCs w:val="21"/>
          <w:lang w:val="zh-CN"/>
        </w:rPr>
        <w:t>糖合成过程主要利用</w:t>
      </w:r>
      <w:r>
        <w:rPr>
          <w:rFonts w:hint="eastAsia" w:ascii="宋体" w:hAnsi="宋体"/>
          <w:szCs w:val="21"/>
        </w:rPr>
        <w:t>ATP</w:t>
      </w:r>
      <w:r>
        <w:rPr>
          <w:rFonts w:hint="eastAsia" w:ascii="宋体" w:hAnsi="宋体"/>
          <w:szCs w:val="21"/>
          <w:lang w:val="zh-CN"/>
        </w:rPr>
        <w:t>和</w:t>
      </w:r>
      <w:r>
        <w:rPr>
          <w:rFonts w:hint="eastAsia" w:ascii="宋体" w:hAnsi="宋体"/>
          <w:szCs w:val="21"/>
        </w:rPr>
        <w:t xml:space="preserve">NADPH2        </w:t>
      </w:r>
      <w:r>
        <w:rPr>
          <w:rFonts w:hint="eastAsia" w:ascii="宋体" w:hAnsi="宋体"/>
          <w:szCs w:val="21"/>
          <w:lang w:val="en-US" w:eastAsia="zh-CN"/>
        </w:rPr>
        <w:t xml:space="preserve">      </w:t>
      </w:r>
      <w:r>
        <w:rPr>
          <w:rFonts w:hint="eastAsia" w:ascii="宋体" w:hAnsi="宋体"/>
          <w:szCs w:val="21"/>
          <w:lang w:val="zh-CN"/>
        </w:rPr>
        <w:t>细胞活动是利用</w:t>
      </w:r>
      <w:r>
        <w:rPr>
          <w:rFonts w:hint="eastAsia" w:ascii="宋体" w:hAnsi="宋体"/>
          <w:szCs w:val="21"/>
        </w:rPr>
        <w:t>ATP</w:t>
      </w:r>
      <w:r>
        <w:rPr>
          <w:rFonts w:hint="eastAsia" w:ascii="宋体" w:hAnsi="宋体"/>
          <w:szCs w:val="21"/>
          <w:lang w:val="zh-CN"/>
        </w:rPr>
        <w:t>和</w:t>
      </w:r>
      <w:r>
        <w:rPr>
          <w:rFonts w:hint="eastAsia" w:ascii="宋体" w:hAnsi="宋体"/>
          <w:szCs w:val="21"/>
        </w:rPr>
        <w:t>NADH2</w:t>
      </w:r>
    </w:p>
    <w:p>
      <w:pPr>
        <w:adjustRightInd w:val="0"/>
        <w:snapToGrid w:val="0"/>
        <w:rPr>
          <w:rFonts w:hint="eastAsia" w:ascii="宋体" w:hAnsi="宋体"/>
          <w:szCs w:val="21"/>
        </w:rPr>
      </w:pPr>
      <w:r>
        <w:rPr>
          <w:rFonts w:hint="eastAsia" w:ascii="宋体" w:hAnsi="宋体"/>
          <w:szCs w:val="21"/>
          <w:lang w:val="zh-CN"/>
        </w:rPr>
        <w:t>仅有含叶绿素的细胞才能进行光合作用</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lang w:val="zh-CN"/>
        </w:rPr>
        <w:t>活的细胞都能进行呼吸作用</w:t>
      </w:r>
    </w:p>
    <w:p>
      <w:pPr>
        <w:adjustRightInd w:val="0"/>
        <w:snapToGrid w:val="0"/>
        <w:rPr>
          <w:rFonts w:hint="eastAsia" w:ascii="宋体" w:hAnsi="宋体"/>
          <w:szCs w:val="21"/>
        </w:rPr>
      </w:pPr>
      <w:r>
        <w:rPr>
          <w:rFonts w:hint="eastAsia" w:ascii="宋体" w:hAnsi="宋体"/>
          <w:szCs w:val="21"/>
          <w:lang w:val="zh-CN"/>
        </w:rPr>
        <w:t>只在光照下发生</w:t>
      </w:r>
      <w:r>
        <w:rPr>
          <w:rFonts w:hint="eastAsia" w:ascii="宋体" w:hAnsi="宋体"/>
          <w:szCs w:val="21"/>
        </w:rPr>
        <w:t xml:space="preserve">                                       </w:t>
      </w:r>
      <w:r>
        <w:rPr>
          <w:rFonts w:hint="eastAsia" w:ascii="宋体" w:hAnsi="宋体"/>
          <w:szCs w:val="21"/>
          <w:lang w:val="zh-CN"/>
        </w:rPr>
        <w:t>在光照下或黑暗里都可发生</w:t>
      </w:r>
    </w:p>
    <w:p>
      <w:pPr>
        <w:adjustRightInd w:val="0"/>
        <w:snapToGrid w:val="0"/>
        <w:rPr>
          <w:rFonts w:hint="eastAsia" w:ascii="宋体" w:hAnsi="宋体"/>
          <w:sz w:val="18"/>
          <w:szCs w:val="18"/>
          <w:lang w:val="zh-CN"/>
        </w:rPr>
      </w:pPr>
      <w:r>
        <w:rPr>
          <w:rFonts w:hint="eastAsia" w:ascii="宋体" w:hAnsi="宋体"/>
          <w:sz w:val="18"/>
          <w:szCs w:val="18"/>
          <w:lang w:val="zh-CN"/>
        </w:rPr>
        <w:t>发生于真核植物细胞的叶绿体中</w:t>
      </w:r>
      <w:r>
        <w:rPr>
          <w:rFonts w:hint="eastAsia" w:ascii="宋体" w:hAnsi="宋体"/>
          <w:sz w:val="18"/>
          <w:szCs w:val="18"/>
        </w:rPr>
        <w:t xml:space="preserve"> </w:t>
      </w:r>
      <w:r>
        <w:rPr>
          <w:rFonts w:hint="eastAsia" w:ascii="宋体" w:hAnsi="宋体"/>
          <w:sz w:val="18"/>
          <w:szCs w:val="18"/>
          <w:lang w:val="en-US" w:eastAsia="zh-CN"/>
        </w:rPr>
        <w:t xml:space="preserve">  </w:t>
      </w:r>
      <w:r>
        <w:rPr>
          <w:rFonts w:hint="eastAsia" w:ascii="宋体" w:hAnsi="宋体"/>
          <w:sz w:val="16"/>
          <w:szCs w:val="16"/>
          <w:lang w:val="en-US" w:eastAsia="zh-CN"/>
        </w:rPr>
        <w:t xml:space="preserve">          </w:t>
      </w:r>
      <w:r>
        <w:rPr>
          <w:rFonts w:hint="eastAsia" w:ascii="宋体" w:hAnsi="宋体"/>
          <w:sz w:val="20"/>
          <w:szCs w:val="20"/>
        </w:rPr>
        <w:t>EMP.HMP</w:t>
      </w:r>
      <w:r>
        <w:rPr>
          <w:rFonts w:hint="eastAsia" w:ascii="宋体" w:hAnsi="宋体"/>
          <w:sz w:val="20"/>
          <w:szCs w:val="20"/>
          <w:lang w:val="zh-CN"/>
        </w:rPr>
        <w:t>发生于细胞质，</w:t>
      </w:r>
      <w:r>
        <w:rPr>
          <w:rFonts w:hint="eastAsia" w:ascii="宋体" w:hAnsi="宋体"/>
          <w:sz w:val="20"/>
          <w:szCs w:val="20"/>
        </w:rPr>
        <w:t>TCA</w:t>
      </w:r>
      <w:r>
        <w:rPr>
          <w:rFonts w:hint="eastAsia" w:ascii="宋体" w:hAnsi="宋体"/>
          <w:sz w:val="20"/>
          <w:szCs w:val="20"/>
          <w:lang w:val="zh-CN"/>
        </w:rPr>
        <w:t>和生物氧化发生</w:t>
      </w:r>
      <w:r>
        <w:rPr>
          <w:rFonts w:hint="eastAsia" w:ascii="宋体" w:hAnsi="宋体"/>
          <w:sz w:val="18"/>
          <w:szCs w:val="18"/>
          <w:lang w:val="zh-CN"/>
        </w:rPr>
        <w:t>于线粒体中</w:t>
      </w:r>
    </w:p>
    <w:p>
      <w:pPr>
        <w:adjustRightInd w:val="0"/>
        <w:snapToGrid w:val="0"/>
        <w:rPr>
          <w:rFonts w:hint="eastAsia" w:ascii="宋体" w:hAnsi="宋体"/>
          <w:b/>
          <w:bCs/>
          <w:szCs w:val="21"/>
          <w:lang w:val="zh-CN"/>
        </w:rPr>
      </w:pPr>
    </w:p>
    <w:p>
      <w:pPr>
        <w:adjustRightInd w:val="0"/>
        <w:snapToGrid w:val="0"/>
        <w:rPr>
          <w:rFonts w:hint="eastAsia" w:ascii="宋体" w:hAnsi="宋体"/>
          <w:b/>
          <w:bCs/>
          <w:szCs w:val="21"/>
        </w:rPr>
      </w:pPr>
      <w:r>
        <w:rPr>
          <w:rFonts w:hint="eastAsia" w:ascii="宋体" w:hAnsi="宋体"/>
          <w:b/>
          <w:bCs/>
          <w:szCs w:val="21"/>
          <w:lang w:val="zh-CN"/>
        </w:rPr>
        <w:t>光合作用和呼吸作用的联系表现在以下三个方面：</w:t>
      </w:r>
    </w:p>
    <w:p>
      <w:pPr>
        <w:tabs>
          <w:tab w:val="left" w:pos="360"/>
        </w:tabs>
        <w:adjustRightInd w:val="0"/>
        <w:snapToGrid w:val="0"/>
        <w:ind w:left="360"/>
        <w:rPr>
          <w:rFonts w:hint="eastAsia" w:ascii="宋体" w:hAnsi="宋体"/>
          <w:szCs w:val="21"/>
        </w:rPr>
      </w:pPr>
      <w:r>
        <w:rPr>
          <w:rFonts w:hint="eastAsia" w:ascii="宋体" w:hAnsi="宋体"/>
          <w:szCs w:val="21"/>
        </w:rPr>
        <w:t>1</w:t>
      </w:r>
      <w:r>
        <w:rPr>
          <w:rFonts w:hint="eastAsia" w:ascii="宋体" w:hAnsi="宋体"/>
          <w:szCs w:val="21"/>
          <w:lang w:val="zh-CN"/>
        </w:rPr>
        <w:t>、</w:t>
      </w:r>
      <w:r>
        <w:rPr>
          <w:rFonts w:hint="eastAsia" w:ascii="宋体" w:hAnsi="宋体"/>
          <w:szCs w:val="21"/>
        </w:rPr>
        <w:tab/>
      </w:r>
      <w:r>
        <w:rPr>
          <w:rFonts w:hint="eastAsia" w:ascii="宋体" w:hAnsi="宋体"/>
          <w:szCs w:val="21"/>
          <w:lang w:val="zh-CN"/>
        </w:rPr>
        <w:t>光合作用所需的</w:t>
      </w:r>
      <w:r>
        <w:rPr>
          <w:rFonts w:hint="eastAsia" w:ascii="宋体" w:hAnsi="宋体"/>
          <w:szCs w:val="21"/>
        </w:rPr>
        <w:t>ADP</w:t>
      </w:r>
      <w:r>
        <w:rPr>
          <w:rFonts w:hint="eastAsia" w:ascii="宋体" w:hAnsi="宋体"/>
          <w:szCs w:val="21"/>
          <w:lang w:val="zh-CN"/>
        </w:rPr>
        <w:t>和</w:t>
      </w:r>
      <w:r>
        <w:rPr>
          <w:rFonts w:hint="eastAsia" w:ascii="宋体" w:hAnsi="宋体"/>
          <w:szCs w:val="21"/>
        </w:rPr>
        <w:t>NADP，</w:t>
      </w:r>
      <w:r>
        <w:rPr>
          <w:rFonts w:hint="eastAsia" w:ascii="宋体" w:hAnsi="宋体"/>
          <w:szCs w:val="21"/>
          <w:lang w:val="zh-CN"/>
        </w:rPr>
        <w:t>与呼吸作用所需的</w:t>
      </w:r>
      <w:r>
        <w:rPr>
          <w:rFonts w:hint="eastAsia" w:ascii="宋体" w:hAnsi="宋体"/>
          <w:szCs w:val="21"/>
        </w:rPr>
        <w:t>ADP</w:t>
      </w:r>
      <w:r>
        <w:rPr>
          <w:rFonts w:hint="eastAsia" w:ascii="宋体" w:hAnsi="宋体"/>
          <w:szCs w:val="21"/>
          <w:lang w:val="zh-CN"/>
        </w:rPr>
        <w:t>和</w:t>
      </w:r>
      <w:r>
        <w:rPr>
          <w:rFonts w:hint="eastAsia" w:ascii="宋体" w:hAnsi="宋体"/>
          <w:szCs w:val="21"/>
        </w:rPr>
        <w:t>NADP</w:t>
      </w:r>
      <w:r>
        <w:rPr>
          <w:rFonts w:hint="eastAsia" w:ascii="宋体" w:hAnsi="宋体"/>
          <w:szCs w:val="21"/>
          <w:lang w:val="zh-CN"/>
        </w:rPr>
        <w:t>是相同的。这两种物质在光合和呼吸只共用。</w:t>
      </w:r>
    </w:p>
    <w:p>
      <w:pPr>
        <w:adjustRightInd w:val="0"/>
        <w:snapToGrid w:val="0"/>
        <w:ind w:left="360"/>
        <w:rPr>
          <w:rFonts w:hint="eastAsia" w:ascii="宋体" w:hAnsi="宋体"/>
          <w:szCs w:val="21"/>
        </w:rPr>
      </w:pPr>
      <w:r>
        <w:rPr>
          <w:rFonts w:hint="eastAsia" w:ascii="宋体" w:hAnsi="宋体"/>
          <w:szCs w:val="21"/>
        </w:rPr>
        <w:t>2</w:t>
      </w:r>
      <w:r>
        <w:rPr>
          <w:rFonts w:hint="eastAsia" w:ascii="宋体" w:hAnsi="宋体"/>
          <w:szCs w:val="21"/>
          <w:lang w:val="zh-CN"/>
        </w:rPr>
        <w:t>、光合作用的碳循环与呼吸作用的</w:t>
      </w:r>
      <w:r>
        <w:rPr>
          <w:rFonts w:hint="eastAsia" w:ascii="宋体" w:hAnsi="宋体"/>
          <w:szCs w:val="21"/>
        </w:rPr>
        <w:t>HMP</w:t>
      </w:r>
      <w:r>
        <w:rPr>
          <w:rFonts w:hint="eastAsia" w:ascii="宋体" w:hAnsi="宋体"/>
          <w:szCs w:val="21"/>
          <w:lang w:val="zh-CN"/>
        </w:rPr>
        <w:t>途径基本上是正反反应的关系。光合作用和呼吸作用之间有许多中间产物可以交替使用。</w:t>
      </w:r>
    </w:p>
    <w:p>
      <w:pPr>
        <w:adjustRightInd w:val="0"/>
        <w:snapToGrid w:val="0"/>
        <w:ind w:left="360"/>
        <w:rPr>
          <w:rFonts w:hint="eastAsia" w:ascii="宋体" w:hAnsi="宋体"/>
          <w:szCs w:val="21"/>
          <w:lang w:val="zh-CN"/>
        </w:rPr>
      </w:pPr>
      <w:r>
        <w:rPr>
          <w:rFonts w:hint="eastAsia" w:ascii="宋体" w:hAnsi="宋体"/>
          <w:szCs w:val="21"/>
        </w:rPr>
        <w:t>3</w:t>
      </w:r>
      <w:r>
        <w:rPr>
          <w:rFonts w:hint="eastAsia" w:ascii="宋体" w:hAnsi="宋体"/>
          <w:szCs w:val="21"/>
          <w:lang w:val="zh-CN"/>
        </w:rPr>
        <w:t>、光合作用释放的氧可供呼吸利用，而呼吸作用释放的</w:t>
      </w:r>
      <w:r>
        <w:rPr>
          <w:rFonts w:hint="eastAsia" w:ascii="宋体" w:hAnsi="宋体"/>
          <w:szCs w:val="21"/>
        </w:rPr>
        <w:t>CO2</w:t>
      </w:r>
      <w:r>
        <w:rPr>
          <w:rFonts w:hint="eastAsia" w:ascii="宋体" w:hAnsi="宋体"/>
          <w:szCs w:val="21"/>
          <w:lang w:val="zh-CN"/>
        </w:rPr>
        <w:t>也能为光合作用所同化。</w:t>
      </w:r>
    </w:p>
    <w:p>
      <w:pPr>
        <w:adjustRightInd w:val="0"/>
        <w:snapToGrid w:val="0"/>
        <w:rPr>
          <w:rFonts w:hint="eastAsia" w:ascii="宋体" w:hAnsi="宋体"/>
          <w:b/>
          <w:bCs/>
          <w:sz w:val="22"/>
          <w:szCs w:val="22"/>
          <w:lang w:val="zh-CN"/>
        </w:rPr>
      </w:pPr>
      <w:r>
        <w:rPr>
          <w:rFonts w:hint="eastAsia" w:ascii="宋体" w:hAnsi="宋体"/>
          <w:b/>
          <w:bCs/>
          <w:sz w:val="28"/>
          <w:szCs w:val="28"/>
          <w:lang w:val="en-US" w:eastAsia="zh-CN"/>
        </w:rPr>
        <w:t>8.</w:t>
      </w:r>
      <w:r>
        <w:rPr>
          <w:rFonts w:hint="eastAsia" w:ascii="宋体" w:hAnsi="宋体"/>
          <w:b/>
          <w:bCs/>
          <w:sz w:val="22"/>
          <w:szCs w:val="22"/>
          <w:lang w:val="zh-CN"/>
        </w:rPr>
        <w:t>试述含羞草叶子运动的机理。这类运动对植物的生存有何意义？请举出植物快速运动的其他例证。</w:t>
      </w:r>
    </w:p>
    <w:p>
      <w:pPr>
        <w:adjustRightInd w:val="0"/>
        <w:snapToGrid w:val="0"/>
        <w:rPr>
          <w:rFonts w:hint="default" w:ascii="宋体" w:hAnsi="宋体"/>
          <w:b/>
          <w:bCs/>
          <w:sz w:val="22"/>
          <w:szCs w:val="22"/>
          <w:lang w:val="en-US" w:eastAsia="zh-CN"/>
        </w:rPr>
      </w:pPr>
    </w:p>
    <w:p>
      <w:pPr>
        <w:adjustRightInd w:val="0"/>
        <w:snapToGrid w:val="0"/>
        <w:ind w:firstLine="440" w:firstLineChars="200"/>
        <w:rPr>
          <w:rFonts w:hint="eastAsia" w:ascii="宋体" w:hAnsi="宋体"/>
          <w:sz w:val="22"/>
          <w:szCs w:val="22"/>
        </w:rPr>
      </w:pPr>
      <w:r>
        <w:rPr>
          <w:rFonts w:hint="eastAsia" w:ascii="宋体" w:hAnsi="宋体"/>
          <w:sz w:val="22"/>
          <w:szCs w:val="22"/>
          <w:lang w:val="zh-CN"/>
        </w:rPr>
        <w:t>含羞草叶子下垂的机理，是由于复叶叶柄基部的叶枕中细胞紧张度的变化引起的。从解剖上来看，叶枕的上半部及下半部组织中细胞的构造不同，上部的细胞胞壁较厚而下部的较薄，下部组织的细胞间隙也比上部的大。在外界因素影响下，叶枕下部细胞的透性增大，水分和溶质由液泡中透出，排入细胞间隙，因此，下部组织细胞的紧张度下降，组织疲软；而上部组织此时仍然保持紧张状态，复叶叶柄即下。小叶运动的机理与此相同，只是小叶叶枕的上半部和下半部组织中细胞的构造正好与复叶叶柄基部叶枕的相反，所以当紧张度改变时，小叶即成对地合拢。</w:t>
      </w:r>
    </w:p>
    <w:p>
      <w:pPr>
        <w:tabs>
          <w:tab w:val="left" w:pos="960"/>
        </w:tabs>
        <w:adjustRightInd w:val="0"/>
        <w:snapToGrid w:val="0"/>
        <w:ind w:firstLine="440" w:firstLineChars="200"/>
        <w:rPr>
          <w:rFonts w:hint="eastAsia" w:ascii="宋体" w:hAnsi="宋体"/>
          <w:sz w:val="22"/>
          <w:szCs w:val="22"/>
          <w:lang w:val="zh-CN"/>
        </w:rPr>
      </w:pPr>
      <w:r>
        <w:rPr>
          <w:rFonts w:hint="eastAsia" w:ascii="宋体" w:hAnsi="宋体"/>
          <w:sz w:val="22"/>
          <w:szCs w:val="22"/>
          <w:lang w:val="zh-CN"/>
        </w:rPr>
        <w:t>这类运动是植物长期适应环境的结果。植物的运动是很有限的，它不能产生整体位置的移动，而只是个别器官在空间产生位置移动。当环境突然发生改变时，植物能作出快速反应，从而发生个别器官的快速运动。比如：食虫植物捕蝇草的捕捉器的快速运动，豌豆类卷须的运动，森林中绞杀植物枝条的运动，跳舞草叶片的运动等。</w:t>
      </w:r>
    </w:p>
    <w:p>
      <w:pPr>
        <w:numPr>
          <w:ilvl w:val="0"/>
          <w:numId w:val="6"/>
        </w:numPr>
        <w:snapToGrid w:val="0"/>
        <w:rPr>
          <w:rFonts w:hint="eastAsia" w:ascii="宋体" w:hAnsi="宋体"/>
          <w:b/>
          <w:bCs/>
          <w:sz w:val="24"/>
          <w:szCs w:val="24"/>
        </w:rPr>
      </w:pPr>
      <w:r>
        <w:rPr>
          <w:rFonts w:hint="eastAsia" w:ascii="宋体" w:hAnsi="宋体"/>
          <w:b/>
          <w:bCs/>
          <w:sz w:val="24"/>
          <w:szCs w:val="24"/>
        </w:rPr>
        <w:t>常言道：“根深叶茂”是何道理？</w:t>
      </w:r>
    </w:p>
    <w:p>
      <w:pPr>
        <w:snapToGrid w:val="0"/>
        <w:ind w:firstLine="440" w:firstLineChars="200"/>
        <w:rPr>
          <w:rFonts w:hint="eastAsia" w:ascii="宋体" w:hAnsi="宋体"/>
          <w:sz w:val="22"/>
          <w:szCs w:val="22"/>
        </w:rPr>
      </w:pPr>
      <w:r>
        <w:rPr>
          <w:rFonts w:hint="eastAsia" w:ascii="宋体" w:hAnsi="宋体"/>
          <w:sz w:val="22"/>
          <w:szCs w:val="22"/>
        </w:rPr>
        <w:t>根和地上部分的关系是既互相促进、互相依存又互相矛盾、互相制约的。根系生长需要地上部分供给光合产物、生长素和维生素，而地上部分生长又需根部吸收的水分，矿物质、根部合成的多种氨基酸和细胞分裂素等，这就是两者相互依存、互相促进的一面，所以说树大根深、根深叶茂。但两者又有相互矛盾、相互制约的一面，例如过分旺盛的地上部分的生长会抑制地下部分的生长，只有两者的比例比较适当，才可获得高产。在生产上，可用人工的方法加大或降低根冠比，一般说来，降低土壤含水量、增施磷钾肥、适当减少氮肥等，都有利于加大根冠比，反之则降低根冠比。</w:t>
      </w:r>
    </w:p>
    <w:p>
      <w:pPr>
        <w:tabs>
          <w:tab w:val="left" w:pos="960"/>
        </w:tabs>
        <w:adjustRightInd w:val="0"/>
        <w:snapToGrid w:val="0"/>
        <w:rPr>
          <w:rFonts w:hint="eastAsia" w:ascii="宋体" w:hAnsi="宋体"/>
          <w:sz w:val="22"/>
          <w:szCs w:val="22"/>
          <w:lang w:val="zh-CN"/>
        </w:rPr>
      </w:pPr>
      <w:r>
        <w:rPr>
          <w:rFonts w:hint="eastAsia" w:ascii="宋体" w:hAnsi="宋体"/>
          <w:b/>
          <w:bCs/>
          <w:spacing w:val="15"/>
          <w:sz w:val="24"/>
          <w:szCs w:val="24"/>
          <w:lang w:val="en-US" w:eastAsia="zh-CN"/>
        </w:rPr>
        <w:t>10.</w:t>
      </w:r>
      <w:r>
        <w:rPr>
          <w:rFonts w:hint="eastAsia" w:ascii="宋体" w:hAnsi="宋体"/>
          <w:b/>
          <w:bCs/>
          <w:spacing w:val="15"/>
          <w:sz w:val="24"/>
          <w:szCs w:val="24"/>
        </w:rPr>
        <w:t>试述植物耐盐的生理基础以及提高植物抗盐性的途径。</w:t>
      </w:r>
    </w:p>
    <w:p>
      <w:pPr>
        <w:snapToGrid w:val="0"/>
        <w:ind w:firstLine="480" w:firstLineChars="200"/>
        <w:rPr>
          <w:rFonts w:hint="eastAsia" w:ascii="宋体" w:hAnsi="宋体" w:eastAsia="宋体"/>
          <w:spacing w:val="15"/>
          <w:szCs w:val="21"/>
          <w:lang w:eastAsia="zh-CN"/>
        </w:rPr>
      </w:pPr>
      <w:r>
        <w:rPr>
          <w:rFonts w:hint="eastAsia" w:ascii="宋体" w:hAnsi="宋体"/>
          <w:spacing w:val="15"/>
          <w:szCs w:val="21"/>
        </w:rPr>
        <w:t>植物耐盐生理是通过细胞的渗透调节以适应已进入细胞的盐类。有些植物（例如小麦）遇到盐分过高时，可以吸收离子积累在细胞的液泡中，通过细胞渗透势，水势的降低，防止细胞脱水。在渗透调节中主要是K+的主动吸收，以 K+来调节细胞的渗透势。有些植物是通过积累有机物调节渗透势。如耐盐的绿藻在高浓度的NaCl溶液中，其90%光合产物都是乙二醇，以此来调节细胞的渗透势。</w:t>
      </w:r>
    </w:p>
    <w:p>
      <w:pPr>
        <w:snapToGrid w:val="0"/>
        <w:rPr>
          <w:rFonts w:hint="eastAsia" w:ascii="宋体" w:hAnsi="宋体" w:eastAsia="宋体"/>
          <w:spacing w:val="15"/>
          <w:szCs w:val="21"/>
          <w:lang w:eastAsia="zh-CN"/>
        </w:rPr>
      </w:pPr>
      <w:r>
        <w:rPr>
          <w:rFonts w:hint="eastAsia" w:ascii="宋体" w:hAnsi="宋体"/>
          <w:spacing w:val="15"/>
          <w:szCs w:val="21"/>
        </w:rPr>
        <w:t>  植物耐盐的另一种方式是消除盐对于酶或代谢产生的毒害作用，抗盐的植物表现在高盐下往往抑制某些酶的活性,而活化另一些酶，特别是水解酶活性。如耐盐的玉米在NaCl诱导下可以提高光合磷酸化作用，大麦幼苗在盐渍条件下仍保持丙酮酸激酶的活性。由此可见，抗盐植物在代谢上的特点是在高盐下保持-些酶活性稳定。</w:t>
      </w:r>
    </w:p>
    <w:p>
      <w:pPr>
        <w:snapToGrid w:val="0"/>
        <w:rPr>
          <w:rFonts w:hint="eastAsia" w:ascii="宋体" w:hAnsi="宋体" w:eastAsia="宋体"/>
          <w:spacing w:val="15"/>
          <w:szCs w:val="21"/>
          <w:lang w:eastAsia="zh-CN"/>
        </w:rPr>
      </w:pPr>
      <w:r>
        <w:rPr>
          <w:rFonts w:hint="eastAsia" w:ascii="宋体" w:hAnsi="宋体"/>
          <w:spacing w:val="15"/>
          <w:szCs w:val="21"/>
        </w:rPr>
        <w:t>植物耐盐的第三种方式是通过代谢产物与盐类结合，减少离子对原生质的破坏作用，例如抗盐植物中广泛存在的清蛋白，它可以是高亲水胶体对盐类凝固作用的抵抗力，避免原生质受电解质影响而凝固。</w:t>
      </w:r>
    </w:p>
    <w:p>
      <w:pPr>
        <w:snapToGrid w:val="0"/>
        <w:rPr>
          <w:rFonts w:hint="eastAsia" w:ascii="宋体" w:hAnsi="宋体"/>
          <w:szCs w:val="21"/>
        </w:rPr>
      </w:pPr>
      <w:r>
        <w:rPr>
          <w:rFonts w:hint="eastAsia" w:ascii="宋体" w:hAnsi="宋体"/>
          <w:spacing w:val="15"/>
          <w:szCs w:val="21"/>
        </w:rPr>
        <w:t>  提高植物抗盐性的途径：（1）选育抗盐性较强的作物品种，是提高作物抗盐性的主要途径。（2）通过播种前盐溶液浸种锻炼，可提高农作物的抗盐性。</w:t>
      </w:r>
    </w:p>
    <w:p>
      <w:pPr>
        <w:adjustRightInd w:val="0"/>
        <w:snapToGrid w:val="0"/>
        <w:rPr>
          <w:rFonts w:hint="eastAsia" w:ascii="宋体" w:hAnsi="宋体"/>
          <w:szCs w:val="21"/>
        </w:rPr>
      </w:pPr>
      <w:r>
        <w:rPr>
          <w:rFonts w:hint="eastAsia" w:ascii="宋体" w:hAnsi="宋体"/>
          <w:szCs w:val="21"/>
        </w:rPr>
        <w:t> </w:t>
      </w:r>
    </w:p>
    <w:p>
      <w:pPr>
        <w:tabs>
          <w:tab w:val="left" w:pos="420"/>
        </w:tabs>
        <w:adjustRightInd w:val="0"/>
        <w:snapToGrid w:val="0"/>
        <w:rPr>
          <w:rFonts w:hint="eastAsia" w:ascii="宋体" w:hAnsi="宋体"/>
          <w:b/>
          <w:bCs/>
          <w:szCs w:val="21"/>
        </w:rPr>
      </w:pPr>
      <w:r>
        <w:rPr>
          <w:rFonts w:hint="eastAsia" w:ascii="宋体" w:hAnsi="宋体"/>
          <w:b/>
          <w:bCs/>
          <w:sz w:val="28"/>
          <w:szCs w:val="28"/>
          <w:lang w:val="zh-CN"/>
        </w:rPr>
        <w:t>七．实验题</w:t>
      </w:r>
      <w:r>
        <w:rPr>
          <w:rFonts w:hint="eastAsia" w:ascii="宋体" w:hAnsi="宋体"/>
          <w:b/>
          <w:bCs/>
          <w:szCs w:val="21"/>
          <w:lang w:val="zh-CN"/>
        </w:rPr>
        <w:t>：</w:t>
      </w:r>
    </w:p>
    <w:p>
      <w:pPr>
        <w:tabs>
          <w:tab w:val="left" w:pos="780"/>
        </w:tabs>
        <w:adjustRightInd w:val="0"/>
        <w:snapToGrid w:val="0"/>
        <w:rPr>
          <w:rFonts w:hint="eastAsia" w:ascii="宋体" w:hAnsi="宋体"/>
          <w:b/>
          <w:bCs/>
          <w:sz w:val="22"/>
          <w:szCs w:val="22"/>
          <w:lang w:val="zh-CN"/>
        </w:rPr>
      </w:pPr>
      <w:r>
        <w:rPr>
          <w:rFonts w:hint="eastAsia" w:ascii="宋体" w:hAnsi="宋体"/>
          <w:b/>
          <w:bCs/>
          <w:sz w:val="22"/>
          <w:szCs w:val="22"/>
        </w:rPr>
        <w:t>1</w:t>
      </w:r>
      <w:r>
        <w:rPr>
          <w:rFonts w:hint="eastAsia" w:ascii="宋体" w:hAnsi="宋体"/>
          <w:b/>
          <w:bCs/>
          <w:sz w:val="22"/>
          <w:szCs w:val="22"/>
          <w:lang w:val="zh-CN"/>
        </w:rPr>
        <w:t>、何以证明植物细胞是一个渗透系统。</w:t>
      </w:r>
    </w:p>
    <w:p>
      <w:pPr>
        <w:tabs>
          <w:tab w:val="left" w:pos="780"/>
        </w:tabs>
        <w:adjustRightInd w:val="0"/>
        <w:snapToGrid w:val="0"/>
        <w:ind w:left="780"/>
        <w:rPr>
          <w:rFonts w:hint="eastAsia" w:ascii="宋体" w:hAnsi="宋体"/>
          <w:sz w:val="22"/>
          <w:szCs w:val="22"/>
        </w:rPr>
      </w:pPr>
      <w:r>
        <w:rPr>
          <w:rFonts w:hint="eastAsia" w:ascii="宋体" w:hAnsi="宋体"/>
          <w:sz w:val="22"/>
          <w:szCs w:val="22"/>
          <w:lang w:val="zh-CN"/>
        </w:rPr>
        <w:t>把具有液泡的细胞置于某些对细胞无毒害的物质（如蔗糖）的浓溶液中，外界溶液的水势低，细胞液的水势高，细胞液的水分就向外流出，液泡体积变小，细胞液对原生质体和细胞壁的压力也减低，因为细胞壁和原生质体都具有伸缩性，这时整个细胞的体积便缩减一些。假如此时的外界溶液还是比较浓，水势比细胞低，细胞液的水分将继续外流，但是，由于细胞壁的伸缩性有限，而原生质体的伸缩性较大，所以细胞壁停止收缩，而原生质体继续收缩下去，这样，原生质体便开始和细胞壁慢慢分开。起初只是细胞的各个角上稍微分离，后来分离的地方渐渐扩大，最后原生质体和细胞壁完全分开，原生质体收缩成球状小团。原生质体和细胞壁之间的空充满着蔗糖溶液。植物细胞由于液泡失水，而使原生质体和细胞壁分离的现象，称为质壁分离。从这个现象可以看到，原生质膜的确是半透膜，植物细胞是渗透系</w:t>
      </w:r>
    </w:p>
    <w:p>
      <w:pPr>
        <w:adjustRightInd w:val="0"/>
        <w:snapToGrid w:val="0"/>
        <w:ind w:left="780"/>
        <w:rPr>
          <w:rFonts w:hint="eastAsia" w:ascii="宋体" w:hAnsi="宋体"/>
          <w:sz w:val="22"/>
          <w:szCs w:val="22"/>
        </w:rPr>
      </w:pPr>
      <w:r>
        <w:rPr>
          <w:rFonts w:hint="eastAsia" w:ascii="宋体" w:hAnsi="宋体"/>
          <w:sz w:val="22"/>
          <w:szCs w:val="22"/>
          <w:lang w:val="zh-CN"/>
        </w:rPr>
        <w:t>统。</w:t>
      </w:r>
    </w:p>
    <w:p>
      <w:pPr>
        <w:tabs>
          <w:tab w:val="left" w:pos="780"/>
        </w:tabs>
        <w:adjustRightInd w:val="0"/>
        <w:snapToGrid w:val="0"/>
        <w:rPr>
          <w:rFonts w:hint="eastAsia" w:ascii="宋体" w:hAnsi="宋体"/>
          <w:szCs w:val="21"/>
          <w:lang w:val="zh-CN"/>
        </w:rPr>
      </w:pPr>
    </w:p>
    <w:p>
      <w:pPr>
        <w:numPr>
          <w:ilvl w:val="0"/>
          <w:numId w:val="7"/>
        </w:numPr>
        <w:adjustRightInd w:val="0"/>
        <w:snapToGrid w:val="0"/>
        <w:rPr>
          <w:rFonts w:hint="eastAsia" w:ascii="宋体" w:hAnsi="宋体"/>
          <w:b/>
          <w:bCs/>
          <w:sz w:val="22"/>
          <w:szCs w:val="22"/>
          <w:lang w:val="zh-CN"/>
        </w:rPr>
      </w:pPr>
      <w:r>
        <w:rPr>
          <w:rFonts w:hint="eastAsia" w:ascii="宋体" w:hAnsi="宋体"/>
          <w:b/>
          <w:bCs/>
          <w:sz w:val="22"/>
          <w:szCs w:val="22"/>
          <w:lang w:val="zh-CN"/>
        </w:rPr>
        <w:t>设计一实验测定植物的呼吸强度，并说明实验原理。</w:t>
      </w:r>
    </w:p>
    <w:p>
      <w:pPr>
        <w:tabs>
          <w:tab w:val="left" w:pos="780"/>
        </w:tabs>
        <w:adjustRightInd w:val="0"/>
        <w:snapToGrid w:val="0"/>
        <w:ind w:left="780"/>
        <w:rPr>
          <w:rFonts w:hint="eastAsia" w:ascii="宋体" w:hAnsi="宋体"/>
          <w:sz w:val="22"/>
          <w:szCs w:val="22"/>
        </w:rPr>
      </w:pPr>
      <w:r>
        <w:rPr>
          <w:rFonts w:hint="eastAsia" w:ascii="宋体" w:hAnsi="宋体"/>
          <w:sz w:val="22"/>
          <w:szCs w:val="22"/>
          <w:lang w:val="zh-CN"/>
        </w:rPr>
        <w:t>呼吸作用是一切</w:t>
      </w:r>
      <w:r>
        <w:rPr>
          <w:rFonts w:hint="eastAsia" w:ascii="宋体" w:hAnsi="宋体"/>
          <w:sz w:val="22"/>
          <w:szCs w:val="22"/>
        </w:rPr>
        <w:t xml:space="preserve"> </w:t>
      </w:r>
      <w:r>
        <w:rPr>
          <w:rFonts w:hint="eastAsia" w:ascii="宋体" w:hAnsi="宋体"/>
          <w:sz w:val="22"/>
          <w:szCs w:val="22"/>
          <w:lang w:val="zh-CN"/>
        </w:rPr>
        <w:t>生活细胞所共有的生命活动，是新陈代谢的一个重要组成部分，是植物所有生命活动所需能量的来源，对植物有着十分重要的意义，一旦呼吸作用停止，也就预示生命的结束。</w:t>
      </w:r>
    </w:p>
    <w:p>
      <w:pPr>
        <w:adjustRightInd w:val="0"/>
        <w:snapToGrid w:val="0"/>
        <w:ind w:left="420"/>
        <w:rPr>
          <w:rFonts w:hint="eastAsia" w:ascii="宋体" w:hAnsi="宋体"/>
          <w:sz w:val="22"/>
          <w:szCs w:val="22"/>
        </w:rPr>
      </w:pPr>
      <w:r>
        <w:rPr>
          <w:rFonts w:hint="eastAsia" w:ascii="宋体" w:hAnsi="宋体"/>
          <w:sz w:val="22"/>
          <w:szCs w:val="22"/>
          <w:lang w:val="zh-CN"/>
        </w:rPr>
        <w:t>测定呼吸作用，一般测定呼吸过程消耗的</w:t>
      </w:r>
      <w:r>
        <w:rPr>
          <w:rFonts w:hint="eastAsia" w:ascii="宋体" w:hAnsi="宋体"/>
          <w:sz w:val="22"/>
          <w:szCs w:val="22"/>
        </w:rPr>
        <w:t>O2</w:t>
      </w:r>
      <w:r>
        <w:rPr>
          <w:rFonts w:hint="eastAsia" w:ascii="宋体" w:hAnsi="宋体"/>
          <w:sz w:val="22"/>
          <w:szCs w:val="22"/>
          <w:lang w:val="zh-CN"/>
        </w:rPr>
        <w:t>量，或放出</w:t>
      </w:r>
      <w:r>
        <w:rPr>
          <w:rFonts w:hint="eastAsia" w:ascii="宋体" w:hAnsi="宋体"/>
          <w:sz w:val="22"/>
          <w:szCs w:val="22"/>
        </w:rPr>
        <w:t>CO2</w:t>
      </w:r>
      <w:r>
        <w:rPr>
          <w:rFonts w:hint="eastAsia" w:ascii="宋体" w:hAnsi="宋体"/>
          <w:sz w:val="22"/>
          <w:szCs w:val="22"/>
          <w:lang w:val="zh-CN"/>
        </w:rPr>
        <w:t>量。</w:t>
      </w:r>
    </w:p>
    <w:p>
      <w:pPr>
        <w:adjustRightInd w:val="0"/>
        <w:snapToGrid w:val="0"/>
        <w:ind w:left="420"/>
        <w:rPr>
          <w:rFonts w:hint="eastAsia" w:ascii="宋体" w:hAnsi="宋体"/>
          <w:sz w:val="22"/>
          <w:szCs w:val="22"/>
        </w:rPr>
      </w:pPr>
      <w:r>
        <w:rPr>
          <w:rFonts w:hint="eastAsia" w:ascii="宋体" w:hAnsi="宋体"/>
          <w:sz w:val="22"/>
          <w:szCs w:val="22"/>
          <w:lang w:val="zh-CN"/>
        </w:rPr>
        <w:t>小蓝子法</w:t>
      </w:r>
    </w:p>
    <w:p>
      <w:pPr>
        <w:adjustRightInd w:val="0"/>
        <w:snapToGrid w:val="0"/>
        <w:ind w:left="840" w:hanging="880" w:hangingChars="400"/>
        <w:rPr>
          <w:rFonts w:hint="eastAsia" w:ascii="宋体" w:hAnsi="宋体"/>
          <w:sz w:val="22"/>
          <w:szCs w:val="22"/>
        </w:rPr>
      </w:pPr>
      <w:r>
        <w:rPr>
          <w:rFonts w:hint="eastAsia" w:ascii="宋体" w:hAnsi="宋体"/>
          <w:sz w:val="22"/>
          <w:szCs w:val="22"/>
        </w:rPr>
        <w:t xml:space="preserve">         </w:t>
      </w:r>
      <w:r>
        <w:rPr>
          <w:rFonts w:hint="eastAsia" w:ascii="宋体" w:hAnsi="宋体"/>
          <w:sz w:val="22"/>
          <w:szCs w:val="22"/>
          <w:lang w:val="zh-CN"/>
        </w:rPr>
        <w:t>利用</w:t>
      </w:r>
      <w:r>
        <w:rPr>
          <w:rFonts w:hint="eastAsia" w:ascii="宋体" w:hAnsi="宋体"/>
          <w:sz w:val="22"/>
          <w:szCs w:val="22"/>
        </w:rPr>
        <w:t>Ba(OH)2</w:t>
      </w:r>
      <w:r>
        <w:rPr>
          <w:rFonts w:hint="eastAsia" w:ascii="宋体" w:hAnsi="宋体"/>
          <w:sz w:val="22"/>
          <w:szCs w:val="22"/>
          <w:lang w:val="zh-CN"/>
        </w:rPr>
        <w:t>溶液吸收呼吸过程中释放的</w:t>
      </w:r>
      <w:r>
        <w:rPr>
          <w:rFonts w:hint="eastAsia" w:ascii="宋体" w:hAnsi="宋体"/>
          <w:sz w:val="22"/>
          <w:szCs w:val="22"/>
        </w:rPr>
        <w:t>CO2</w:t>
      </w:r>
      <w:r>
        <w:rPr>
          <w:rFonts w:hint="eastAsia" w:ascii="宋体" w:hAnsi="宋体"/>
          <w:sz w:val="22"/>
          <w:szCs w:val="22"/>
          <w:lang w:val="zh-CN"/>
        </w:rPr>
        <w:t>，实验结束后，用草酸溶液滴定残留的</w:t>
      </w:r>
      <w:r>
        <w:rPr>
          <w:rFonts w:hint="eastAsia" w:ascii="宋体" w:hAnsi="宋体"/>
          <w:sz w:val="22"/>
          <w:szCs w:val="22"/>
        </w:rPr>
        <w:t>Ba(OH)2</w:t>
      </w:r>
      <w:r>
        <w:rPr>
          <w:rFonts w:hint="eastAsia" w:ascii="宋体" w:hAnsi="宋体"/>
          <w:sz w:val="22"/>
          <w:szCs w:val="22"/>
          <w:lang w:val="zh-CN"/>
        </w:rPr>
        <w:t>，从空白和样品两者消耗草     酸溶液之差，即可计算出呼吸过程中释放</w:t>
      </w:r>
      <w:r>
        <w:rPr>
          <w:rFonts w:hint="eastAsia" w:ascii="宋体" w:hAnsi="宋体"/>
          <w:sz w:val="22"/>
          <w:szCs w:val="22"/>
        </w:rPr>
        <w:t>CO2</w:t>
      </w:r>
      <w:r>
        <w:rPr>
          <w:rFonts w:hint="eastAsia" w:ascii="宋体" w:hAnsi="宋体"/>
          <w:sz w:val="22"/>
          <w:szCs w:val="22"/>
          <w:lang w:val="zh-CN"/>
        </w:rPr>
        <w:t>的量。</w:t>
      </w:r>
    </w:p>
    <w:p>
      <w:pPr>
        <w:adjustRightInd w:val="0"/>
        <w:snapToGrid w:val="0"/>
        <w:rPr>
          <w:rFonts w:hint="eastAsia" w:ascii="宋体" w:hAnsi="宋体"/>
          <w:sz w:val="22"/>
          <w:szCs w:val="22"/>
        </w:rPr>
      </w:pPr>
      <w:r>
        <w:rPr>
          <w:rFonts w:hint="eastAsia" w:ascii="宋体" w:hAnsi="宋体"/>
          <w:sz w:val="22"/>
          <w:szCs w:val="22"/>
          <w:lang w:val="zh-CN"/>
        </w:rPr>
        <w:t>过程（省略）</w:t>
      </w:r>
    </w:p>
    <w:p>
      <w:pPr>
        <w:numPr>
          <w:ilvl w:val="0"/>
          <w:numId w:val="0"/>
        </w:numPr>
        <w:adjustRightInd w:val="0"/>
        <w:snapToGrid w:val="0"/>
        <w:rPr>
          <w:rFonts w:hint="eastAsia" w:ascii="宋体" w:hAnsi="宋体"/>
          <w:szCs w:val="21"/>
          <w:lang w:val="zh-CN"/>
        </w:rPr>
      </w:pPr>
    </w:p>
    <w:p>
      <w:pPr>
        <w:numPr>
          <w:ilvl w:val="0"/>
          <w:numId w:val="7"/>
        </w:numPr>
        <w:adjustRightInd w:val="0"/>
        <w:snapToGrid w:val="0"/>
        <w:ind w:left="0" w:leftChars="0" w:firstLine="0" w:firstLineChars="0"/>
        <w:rPr>
          <w:rFonts w:hint="eastAsia" w:ascii="宋体" w:hAnsi="宋体"/>
          <w:b/>
          <w:bCs/>
          <w:sz w:val="22"/>
          <w:szCs w:val="22"/>
          <w:lang w:val="zh-CN"/>
        </w:rPr>
      </w:pPr>
      <w:r>
        <w:rPr>
          <w:rFonts w:hint="eastAsia" w:ascii="宋体" w:hAnsi="宋体"/>
          <w:b/>
          <w:bCs/>
          <w:sz w:val="22"/>
          <w:szCs w:val="22"/>
          <w:lang w:val="zh-CN"/>
        </w:rPr>
        <w:t>设计一实验验证种子萌发时有淀粉酶的产生。</w:t>
      </w:r>
    </w:p>
    <w:p>
      <w:pPr>
        <w:tabs>
          <w:tab w:val="left" w:pos="780"/>
        </w:tabs>
        <w:adjustRightInd w:val="0"/>
        <w:snapToGrid w:val="0"/>
        <w:ind w:left="780"/>
        <w:rPr>
          <w:rFonts w:hint="eastAsia" w:ascii="宋体" w:hAnsi="宋体"/>
          <w:sz w:val="22"/>
          <w:szCs w:val="22"/>
        </w:rPr>
      </w:pPr>
      <w:r>
        <w:rPr>
          <w:rFonts w:hint="eastAsia" w:ascii="宋体" w:hAnsi="宋体"/>
          <w:sz w:val="22"/>
          <w:szCs w:val="22"/>
          <w:lang w:val="zh-CN"/>
        </w:rPr>
        <w:t>当种子萌发的时候，水解酶的活性大大加强，子叶或胚乳储藏的有机物，在它们当然作用下降解为简单的化合物，供幼苗生长时的需要。淀粉酶在萌发过程中形成，可使淀粉水解成糖。利用淀粉对</w:t>
      </w:r>
      <w:r>
        <w:rPr>
          <w:rFonts w:hint="eastAsia" w:ascii="宋体" w:hAnsi="宋体"/>
          <w:sz w:val="22"/>
          <w:szCs w:val="22"/>
        </w:rPr>
        <w:t>I-KI</w:t>
      </w:r>
      <w:r>
        <w:rPr>
          <w:rFonts w:hint="eastAsia" w:ascii="宋体" w:hAnsi="宋体"/>
          <w:sz w:val="22"/>
          <w:szCs w:val="22"/>
          <w:lang w:val="zh-CN"/>
        </w:rPr>
        <w:t>的蓝色反应，即可检测淀粉酶的存在。</w:t>
      </w:r>
    </w:p>
    <w:p>
      <w:pPr>
        <w:adjustRightInd w:val="0"/>
        <w:snapToGrid w:val="0"/>
        <w:ind w:left="420"/>
        <w:rPr>
          <w:rFonts w:hint="eastAsia" w:ascii="宋体" w:hAnsi="宋体"/>
          <w:sz w:val="22"/>
          <w:szCs w:val="22"/>
        </w:rPr>
      </w:pPr>
      <w:r>
        <w:rPr>
          <w:rFonts w:hint="eastAsia" w:ascii="宋体" w:hAnsi="宋体"/>
          <w:sz w:val="22"/>
          <w:szCs w:val="22"/>
        </w:rPr>
        <w:t xml:space="preserve">      </w:t>
      </w:r>
      <w:r>
        <w:rPr>
          <w:rFonts w:hint="eastAsia" w:ascii="宋体" w:hAnsi="宋体"/>
          <w:sz w:val="22"/>
          <w:szCs w:val="22"/>
          <w:lang w:val="zh-CN"/>
        </w:rPr>
        <w:t>过程（省略）</w:t>
      </w:r>
    </w:p>
    <w:p>
      <w:pPr>
        <w:numPr>
          <w:ilvl w:val="0"/>
          <w:numId w:val="0"/>
        </w:numPr>
        <w:adjustRightInd w:val="0"/>
        <w:snapToGrid w:val="0"/>
        <w:ind w:leftChars="0"/>
        <w:rPr>
          <w:rFonts w:hint="eastAsia" w:ascii="宋体" w:hAnsi="宋体"/>
          <w:b/>
          <w:bCs/>
          <w:sz w:val="22"/>
          <w:szCs w:val="22"/>
          <w:lang w:val="zh-CN"/>
        </w:rPr>
      </w:pPr>
    </w:p>
    <w:p/>
    <w:p>
      <w:pPr>
        <w:numPr>
          <w:ilvl w:val="0"/>
          <w:numId w:val="0"/>
        </w:numPr>
        <w:ind w:leftChars="0"/>
        <w:rPr>
          <w:rFonts w:hint="eastAsia" w:ascii="宋体" w:hAnsi="宋体"/>
          <w:sz w:val="24"/>
          <w:szCs w:val="24"/>
          <w:lang w:val="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D3F33B"/>
    <w:multiLevelType w:val="singleLevel"/>
    <w:tmpl w:val="9FD3F33B"/>
    <w:lvl w:ilvl="0" w:tentative="0">
      <w:start w:val="2"/>
      <w:numFmt w:val="decimal"/>
      <w:suff w:val="nothing"/>
      <w:lvlText w:val="%1、"/>
      <w:lvlJc w:val="left"/>
    </w:lvl>
  </w:abstractNum>
  <w:abstractNum w:abstractNumId="1">
    <w:nsid w:val="0A570CD1"/>
    <w:multiLevelType w:val="singleLevel"/>
    <w:tmpl w:val="0A570CD1"/>
    <w:lvl w:ilvl="0" w:tentative="0">
      <w:start w:val="2"/>
      <w:numFmt w:val="decimal"/>
      <w:suff w:val="space"/>
      <w:lvlText w:val="%1."/>
      <w:lvlJc w:val="left"/>
      <w:pPr>
        <w:ind w:left="0"/>
      </w:pPr>
      <w:rPr>
        <w:rFonts w:hint="default"/>
        <w:b/>
        <w:bCs/>
        <w:sz w:val="24"/>
        <w:szCs w:val="24"/>
      </w:rPr>
    </w:lvl>
  </w:abstractNum>
  <w:abstractNum w:abstractNumId="2">
    <w:nsid w:val="175B74F0"/>
    <w:multiLevelType w:val="singleLevel"/>
    <w:tmpl w:val="175B74F0"/>
    <w:lvl w:ilvl="0" w:tentative="0">
      <w:start w:val="11"/>
      <w:numFmt w:val="decimal"/>
      <w:suff w:val="nothing"/>
      <w:lvlText w:val="%1．"/>
      <w:lvlJc w:val="left"/>
      <w:rPr>
        <w:rFonts w:hint="default"/>
        <w:b/>
        <w:bCs/>
      </w:rPr>
    </w:lvl>
  </w:abstractNum>
  <w:abstractNum w:abstractNumId="3">
    <w:nsid w:val="1F602675"/>
    <w:multiLevelType w:val="singleLevel"/>
    <w:tmpl w:val="1F602675"/>
    <w:lvl w:ilvl="0" w:tentative="0">
      <w:start w:val="20"/>
      <w:numFmt w:val="decimal"/>
      <w:lvlText w:val="%1."/>
      <w:lvlJc w:val="left"/>
      <w:pPr>
        <w:tabs>
          <w:tab w:val="left" w:pos="312"/>
        </w:tabs>
      </w:pPr>
    </w:lvl>
  </w:abstractNum>
  <w:abstractNum w:abstractNumId="4">
    <w:nsid w:val="383E34DE"/>
    <w:multiLevelType w:val="singleLevel"/>
    <w:tmpl w:val="383E34DE"/>
    <w:lvl w:ilvl="0" w:tentative="0">
      <w:start w:val="9"/>
      <w:numFmt w:val="decimal"/>
      <w:lvlText w:val="%1."/>
      <w:lvlJc w:val="left"/>
      <w:pPr>
        <w:tabs>
          <w:tab w:val="left" w:pos="312"/>
        </w:tabs>
      </w:pPr>
    </w:lvl>
  </w:abstractNum>
  <w:abstractNum w:abstractNumId="5">
    <w:nsid w:val="53EC58B1"/>
    <w:multiLevelType w:val="singleLevel"/>
    <w:tmpl w:val="53EC58B1"/>
    <w:lvl w:ilvl="0" w:tentative="0">
      <w:start w:val="1"/>
      <w:numFmt w:val="chineseCounting"/>
      <w:suff w:val="nothing"/>
      <w:lvlText w:val="%1、"/>
      <w:lvlJc w:val="left"/>
      <w:rPr>
        <w:rFonts w:hint="eastAsia"/>
        <w:sz w:val="28"/>
        <w:szCs w:val="28"/>
      </w:rPr>
    </w:lvl>
  </w:abstractNum>
  <w:abstractNum w:abstractNumId="6">
    <w:nsid w:val="67E53AB9"/>
    <w:multiLevelType w:val="singleLevel"/>
    <w:tmpl w:val="67E53AB9"/>
    <w:lvl w:ilvl="0" w:tentative="0">
      <w:start w:val="3"/>
      <w:numFmt w:val="decimal"/>
      <w:lvlText w:val="%1."/>
      <w:lvlJc w:val="left"/>
      <w:pPr>
        <w:tabs>
          <w:tab w:val="left" w:pos="312"/>
        </w:tabs>
        <w:ind w:left="0"/>
      </w:pPr>
      <w:rPr>
        <w:rFonts w:hint="default"/>
        <w:b/>
        <w:bCs/>
        <w:sz w:val="24"/>
        <w:szCs w:val="24"/>
      </w:rPr>
    </w:lvl>
  </w:abstractNum>
  <w:num w:numId="1">
    <w:abstractNumId w:val="5"/>
  </w:num>
  <w:num w:numId="2">
    <w:abstractNumId w:val="2"/>
  </w:num>
  <w:num w:numId="3">
    <w:abstractNumId w:val="1"/>
  </w:num>
  <w:num w:numId="4">
    <w:abstractNumId w:val="3"/>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wNDhiMTdkMjRiOTFiZmIzNjM4ZTUwNTUxNjVmZDQifQ=="/>
  </w:docVars>
  <w:rsids>
    <w:rsidRoot w:val="4F0F149D"/>
    <w:rsid w:val="190E5E99"/>
    <w:rsid w:val="4F0F149D"/>
    <w:rsid w:val="679D6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w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2498</Words>
  <Characters>2679</Characters>
  <Lines>0</Lines>
  <Paragraphs>0</Paragraphs>
  <TotalTime>0</TotalTime>
  <ScaleCrop>false</ScaleCrop>
  <LinksUpToDate>false</LinksUpToDate>
  <CharactersWithSpaces>2755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2023-04-20T13:49:00Z</dcterms:created>
  <dc:creator>华为</dc:creator>
  <cp:lastModifiedBy>华为</cp:lastModifiedBy>
  <dcterms:modified xsi:type="dcterms:W3CDTF">2023-06-01T02:39:52Z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558BED2A6E434CDE989C29070DFAA115_11</vt:lpwstr>
  </property>
</Properties>
</file>