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45B1B" w14:textId="0E71699E" w:rsidR="00047E88" w:rsidRPr="00047E88" w:rsidRDefault="00047E88" w:rsidP="00047E88">
      <w:pPr>
        <w:rPr>
          <w:b/>
          <w:bCs/>
        </w:rPr>
      </w:pPr>
      <w:r w:rsidRPr="00047E88">
        <w:rPr>
          <w:rFonts w:hint="eastAsia"/>
          <w:b/>
          <w:bCs/>
        </w:rPr>
        <w:t>绪论</w:t>
      </w:r>
    </w:p>
    <w:p w14:paraId="4075C34D" w14:textId="77777777" w:rsidR="00047E88" w:rsidRPr="00574C8A" w:rsidRDefault="00047E88" w:rsidP="00DE31CB">
      <w:pPr>
        <w:pStyle w:val="a9"/>
        <w:numPr>
          <w:ilvl w:val="0"/>
          <w:numId w:val="20"/>
        </w:numPr>
        <w:rPr>
          <w:b/>
          <w:bCs/>
        </w:rPr>
      </w:pPr>
      <w:r w:rsidRPr="00574C8A">
        <w:rPr>
          <w:rFonts w:hint="eastAsia"/>
          <w:b/>
          <w:bCs/>
        </w:rPr>
        <w:t>耕作学涵义？</w:t>
      </w:r>
    </w:p>
    <w:p w14:paraId="4A03C1B6" w14:textId="4FF5377D" w:rsidR="00A40E4C" w:rsidRPr="00574C8A" w:rsidRDefault="00A40E4C" w:rsidP="00047E88">
      <w:pPr>
        <w:rPr>
          <w:rFonts w:hint="eastAsia"/>
        </w:rPr>
      </w:pPr>
      <w:r w:rsidRPr="00A40E4C">
        <w:rPr>
          <w:rFonts w:hint="eastAsia"/>
        </w:rPr>
        <w:t>耕作学</w:t>
      </w:r>
      <w:r w:rsidRPr="00A40E4C">
        <w:rPr>
          <w:rFonts w:hint="eastAsia"/>
          <w:b/>
          <w:bCs/>
        </w:rPr>
        <w:t>：</w:t>
      </w:r>
      <w:r w:rsidRPr="00A40E4C">
        <w:rPr>
          <w:rFonts w:hint="eastAsia"/>
        </w:rPr>
        <w:t>亦称农作学，是研究建立合理耕作制度的技术体系 及其理论的一门综合性应用科学。</w:t>
      </w:r>
    </w:p>
    <w:p w14:paraId="00D23BA4" w14:textId="29234B12" w:rsidR="00047E88" w:rsidRPr="00574C8A" w:rsidRDefault="00047E88" w:rsidP="00DE31CB">
      <w:pPr>
        <w:pStyle w:val="a9"/>
        <w:numPr>
          <w:ilvl w:val="0"/>
          <w:numId w:val="20"/>
        </w:numPr>
        <w:rPr>
          <w:b/>
          <w:bCs/>
        </w:rPr>
      </w:pPr>
      <w:r w:rsidRPr="00574C8A">
        <w:rPr>
          <w:rFonts w:hint="eastAsia"/>
          <w:b/>
          <w:bCs/>
        </w:rPr>
        <w:t>耕作学的研究对象及包括内容？</w:t>
      </w:r>
    </w:p>
    <w:p w14:paraId="563E2079" w14:textId="0E8380F6" w:rsidR="00A40E4C" w:rsidRPr="00A40E4C" w:rsidRDefault="00A40E4C" w:rsidP="00A40E4C">
      <w:pPr>
        <w:rPr>
          <w:rFonts w:hint="eastAsia"/>
        </w:rPr>
      </w:pPr>
      <w:r w:rsidRPr="00A40E4C">
        <w:rPr>
          <w:rFonts w:hint="eastAsia"/>
        </w:rPr>
        <w:t xml:space="preserve">耕作学的研究对象是耕作制度。 </w:t>
      </w:r>
    </w:p>
    <w:p w14:paraId="7D946AB4" w14:textId="0D5E9593" w:rsidR="00A40E4C" w:rsidRPr="00574C8A" w:rsidRDefault="00A40E4C" w:rsidP="00047E88">
      <w:pPr>
        <w:rPr>
          <w:rFonts w:hint="eastAsia"/>
        </w:rPr>
      </w:pPr>
      <w:r w:rsidRPr="00A40E4C">
        <w:rPr>
          <w:rFonts w:hint="eastAsia"/>
        </w:rPr>
        <w:t>耕作制度内容包括一个地区或生产单位的种植制度与养地制度</w:t>
      </w:r>
      <w:r>
        <w:rPr>
          <w:rFonts w:hint="eastAsia"/>
        </w:rPr>
        <w:t>。</w:t>
      </w:r>
      <w:r w:rsidRPr="00A40E4C">
        <w:rPr>
          <w:rFonts w:hint="eastAsia"/>
        </w:rPr>
        <w:t>具体有：农作物构成配置、熟制和种植方式、土壤耕作管理，以及与其相应的资源利用保护与调控。</w:t>
      </w:r>
    </w:p>
    <w:p w14:paraId="1C46ADD0" w14:textId="4DD849CF" w:rsidR="00047E88" w:rsidRPr="00574C8A" w:rsidRDefault="00047E88" w:rsidP="00DE31CB">
      <w:pPr>
        <w:pStyle w:val="a9"/>
        <w:numPr>
          <w:ilvl w:val="0"/>
          <w:numId w:val="20"/>
        </w:numPr>
        <w:rPr>
          <w:b/>
          <w:bCs/>
        </w:rPr>
      </w:pPr>
      <w:r w:rsidRPr="00574C8A">
        <w:rPr>
          <w:rFonts w:hint="eastAsia"/>
          <w:b/>
          <w:bCs/>
        </w:rPr>
        <w:t>西方国家有关耕作科学的内容特点？</w:t>
      </w:r>
    </w:p>
    <w:p w14:paraId="70BD95D0" w14:textId="0C55EC5B" w:rsidR="00A40E4C" w:rsidRDefault="00A40E4C" w:rsidP="00DE31CB">
      <w:pPr>
        <w:pStyle w:val="a9"/>
        <w:numPr>
          <w:ilvl w:val="0"/>
          <w:numId w:val="21"/>
        </w:numPr>
        <w:rPr>
          <w:rFonts w:hint="eastAsia"/>
        </w:rPr>
      </w:pPr>
      <w:r>
        <w:rPr>
          <w:rFonts w:hint="eastAsia"/>
        </w:rPr>
        <w:t>西方国家有关耕作科学的内容是围绕轮作而展开的。</w:t>
      </w:r>
    </w:p>
    <w:p w14:paraId="4B1C7BA8" w14:textId="02694A86" w:rsidR="00A40E4C" w:rsidRDefault="00A40E4C" w:rsidP="00DE31CB">
      <w:pPr>
        <w:pStyle w:val="a9"/>
        <w:numPr>
          <w:ilvl w:val="0"/>
          <w:numId w:val="21"/>
        </w:numPr>
        <w:rPr>
          <w:rFonts w:hint="eastAsia"/>
        </w:rPr>
      </w:pPr>
      <w:r>
        <w:t>欧洲古代和中世纪初期盛行二</w:t>
      </w:r>
      <w:proofErr w:type="gramStart"/>
      <w:r>
        <w:t>圃</w:t>
      </w:r>
      <w:proofErr w:type="gramEnd"/>
      <w:r>
        <w:t>制（谷物+休耕），8世纪以后盛</w:t>
      </w:r>
      <w:r>
        <w:rPr>
          <w:rFonts w:hint="eastAsia"/>
        </w:rPr>
        <w:t>行三</w:t>
      </w:r>
      <w:proofErr w:type="gramStart"/>
      <w:r>
        <w:rPr>
          <w:rFonts w:hint="eastAsia"/>
        </w:rPr>
        <w:t>圃</w:t>
      </w:r>
      <w:proofErr w:type="gramEnd"/>
      <w:r>
        <w:rPr>
          <w:rFonts w:hint="eastAsia"/>
        </w:rPr>
        <w:t>制（</w:t>
      </w:r>
      <w:proofErr w:type="gramStart"/>
      <w:r>
        <w:rPr>
          <w:rFonts w:hint="eastAsia"/>
        </w:rPr>
        <w:t>谷物一谷物一</w:t>
      </w:r>
      <w:proofErr w:type="gramEnd"/>
      <w:r>
        <w:rPr>
          <w:rFonts w:hint="eastAsia"/>
        </w:rPr>
        <w:t>休闲）,18～19世纪又形成四</w:t>
      </w:r>
      <w:proofErr w:type="gramStart"/>
      <w:r>
        <w:rPr>
          <w:rFonts w:hint="eastAsia"/>
        </w:rPr>
        <w:t>圃</w:t>
      </w:r>
      <w:proofErr w:type="gramEnd"/>
      <w:r>
        <w:rPr>
          <w:rFonts w:hint="eastAsia"/>
        </w:rPr>
        <w:t>制（小麦</w:t>
      </w:r>
      <w:proofErr w:type="gramStart"/>
      <w:r>
        <w:rPr>
          <w:rFonts w:hint="eastAsia"/>
        </w:rPr>
        <w:t>一芜</w:t>
      </w:r>
      <w:proofErr w:type="gramEnd"/>
      <w:r>
        <w:rPr>
          <w:rFonts w:hint="eastAsia"/>
        </w:rPr>
        <w:t>青</w:t>
      </w:r>
      <w:proofErr w:type="gramStart"/>
      <w:r>
        <w:rPr>
          <w:rFonts w:hint="eastAsia"/>
        </w:rPr>
        <w:t>一</w:t>
      </w:r>
      <w:proofErr w:type="gramEnd"/>
      <w:r>
        <w:rPr>
          <w:rFonts w:hint="eastAsia"/>
        </w:rPr>
        <w:t>大麦</w:t>
      </w:r>
      <w:proofErr w:type="gramStart"/>
      <w:r>
        <w:rPr>
          <w:rFonts w:hint="eastAsia"/>
        </w:rPr>
        <w:t>一</w:t>
      </w:r>
      <w:proofErr w:type="gramEnd"/>
      <w:r>
        <w:rPr>
          <w:rFonts w:hint="eastAsia"/>
        </w:rPr>
        <w:t>三叶草）。</w:t>
      </w:r>
    </w:p>
    <w:p w14:paraId="0B2DE016" w14:textId="24330AB3" w:rsidR="00A40E4C" w:rsidRDefault="00A40E4C" w:rsidP="00DE31CB">
      <w:pPr>
        <w:pStyle w:val="a9"/>
        <w:numPr>
          <w:ilvl w:val="0"/>
          <w:numId w:val="21"/>
        </w:numPr>
        <w:rPr>
          <w:rFonts w:hint="eastAsia"/>
        </w:rPr>
      </w:pPr>
      <w:r>
        <w:t>近代农学理论奠基人泰尔（Thaer, A.D. 1752～1828 ）《合理的</w:t>
      </w:r>
      <w:r>
        <w:rPr>
          <w:rFonts w:hint="eastAsia"/>
        </w:rPr>
        <w:t>农业原理》提出</w:t>
      </w:r>
      <w:proofErr w:type="gramStart"/>
      <w:r>
        <w:rPr>
          <w:rFonts w:hint="eastAsia"/>
        </w:rPr>
        <w:t>合理农法的</w:t>
      </w:r>
      <w:proofErr w:type="gramEnd"/>
      <w:r>
        <w:rPr>
          <w:rFonts w:hint="eastAsia"/>
        </w:rPr>
        <w:t>具体形式就是四</w:t>
      </w:r>
      <w:proofErr w:type="gramStart"/>
      <w:r>
        <w:rPr>
          <w:rFonts w:hint="eastAsia"/>
        </w:rPr>
        <w:t>圃</w:t>
      </w:r>
      <w:proofErr w:type="gramEnd"/>
      <w:r>
        <w:rPr>
          <w:rFonts w:hint="eastAsia"/>
        </w:rPr>
        <w:t>轮栽，形成了泰尔腐殖质营养学说。</w:t>
      </w:r>
    </w:p>
    <w:p w14:paraId="0E6601BF" w14:textId="6B9A16E5" w:rsidR="00A40E4C" w:rsidRDefault="00A40E4C" w:rsidP="00DE31CB">
      <w:pPr>
        <w:pStyle w:val="a9"/>
        <w:numPr>
          <w:ilvl w:val="0"/>
          <w:numId w:val="21"/>
        </w:numPr>
      </w:pPr>
      <w:r>
        <w:t>1840年德国农学家李比希（Liebig）批判了泰尔腐殖质营养学说，</w:t>
      </w:r>
      <w:r>
        <w:rPr>
          <w:rFonts w:hint="eastAsia"/>
        </w:rPr>
        <w:t>提出矿质营养学说和归还学说，为轮作、施肥提供了科学的理论基础。</w:t>
      </w:r>
    </w:p>
    <w:p w14:paraId="2B559021" w14:textId="55AD9A60" w:rsidR="00A40E4C" w:rsidRPr="00A40E4C" w:rsidRDefault="00A40E4C" w:rsidP="00A40E4C">
      <w:pPr>
        <w:pStyle w:val="a9"/>
        <w:numPr>
          <w:ilvl w:val="0"/>
          <w:numId w:val="21"/>
        </w:numPr>
        <w:rPr>
          <w:rFonts w:hint="eastAsia"/>
        </w:rPr>
      </w:pPr>
      <w:r>
        <w:t>1889年德国哥尔兹将农学分为二大部门：农业泛论（偏重于农业</w:t>
      </w:r>
      <w:r>
        <w:rPr>
          <w:rFonts w:hint="eastAsia"/>
        </w:rPr>
        <w:t>经营学）和农业特论（偏重于农业生产学，又划分为植物生产学与动物生产学）。</w:t>
      </w:r>
    </w:p>
    <w:p w14:paraId="32358436" w14:textId="27804ED3" w:rsidR="00047E88" w:rsidRPr="00047E88" w:rsidRDefault="00047E88" w:rsidP="00047E88">
      <w:pPr>
        <w:rPr>
          <w:b/>
          <w:bCs/>
        </w:rPr>
      </w:pPr>
      <w:r w:rsidRPr="00047E88">
        <w:rPr>
          <w:rFonts w:hint="eastAsia"/>
          <w:b/>
          <w:bCs/>
        </w:rPr>
        <w:t>第1章 耕作制度</w:t>
      </w:r>
    </w:p>
    <w:p w14:paraId="2E9989B7" w14:textId="77777777" w:rsidR="00047E88" w:rsidRPr="00574C8A" w:rsidRDefault="00047E88" w:rsidP="00DE31CB">
      <w:pPr>
        <w:pStyle w:val="a9"/>
        <w:numPr>
          <w:ilvl w:val="0"/>
          <w:numId w:val="22"/>
        </w:numPr>
        <w:rPr>
          <w:b/>
          <w:bCs/>
        </w:rPr>
      </w:pPr>
      <w:r w:rsidRPr="00574C8A">
        <w:rPr>
          <w:rFonts w:hint="eastAsia"/>
          <w:b/>
          <w:bCs/>
        </w:rPr>
        <w:t>耕作制度涵义和内容？</w:t>
      </w:r>
    </w:p>
    <w:p w14:paraId="7C7DFDD4" w14:textId="0008335E" w:rsidR="00A40E4C" w:rsidRDefault="00A40E4C" w:rsidP="00047E88">
      <w:pPr>
        <w:rPr>
          <w:rFonts w:hint="eastAsia"/>
        </w:rPr>
      </w:pPr>
      <w:r>
        <w:rPr>
          <w:rFonts w:hint="eastAsia"/>
        </w:rPr>
        <w:t>耕作制度，亦称农作制度（Farming system）是指一个地区或生产单位农作物种植制度以及与之相适应的养地制度的综合技术体系。以种植制度为中心，养地制度为基础。</w:t>
      </w:r>
    </w:p>
    <w:p w14:paraId="5344F4EA" w14:textId="315DF49D" w:rsidR="00047E88" w:rsidRPr="00574C8A" w:rsidRDefault="00047E88" w:rsidP="00DE31CB">
      <w:pPr>
        <w:pStyle w:val="a9"/>
        <w:numPr>
          <w:ilvl w:val="0"/>
          <w:numId w:val="22"/>
        </w:numPr>
        <w:rPr>
          <w:b/>
          <w:bCs/>
        </w:rPr>
      </w:pPr>
      <w:r w:rsidRPr="00574C8A">
        <w:rPr>
          <w:rFonts w:hint="eastAsia"/>
          <w:b/>
          <w:bCs/>
        </w:rPr>
        <w:t>熟制涵义？</w:t>
      </w:r>
    </w:p>
    <w:p w14:paraId="4D9FC222" w14:textId="55A74323" w:rsidR="00047E88" w:rsidRPr="00047E88" w:rsidRDefault="00A40E4C" w:rsidP="00047E88">
      <w:pPr>
        <w:rPr>
          <w:rFonts w:hint="eastAsia"/>
        </w:rPr>
      </w:pPr>
      <w:r w:rsidRPr="00A40E4C">
        <w:rPr>
          <w:rFonts w:hint="eastAsia"/>
        </w:rPr>
        <w:t>熟制：即同一块农田上一年之内种植作物的季数。</w:t>
      </w:r>
    </w:p>
    <w:p w14:paraId="1774A122" w14:textId="77777777" w:rsidR="00047E88" w:rsidRPr="00574C8A" w:rsidRDefault="00047E88" w:rsidP="00DE31CB">
      <w:pPr>
        <w:pStyle w:val="a9"/>
        <w:numPr>
          <w:ilvl w:val="0"/>
          <w:numId w:val="22"/>
        </w:numPr>
        <w:rPr>
          <w:b/>
          <w:bCs/>
        </w:rPr>
      </w:pPr>
      <w:r w:rsidRPr="00574C8A">
        <w:rPr>
          <w:rFonts w:hint="eastAsia"/>
          <w:b/>
          <w:bCs/>
        </w:rPr>
        <w:t>休闲耕作制的年限标准？</w:t>
      </w:r>
    </w:p>
    <w:p w14:paraId="3442939E" w14:textId="0CC77315" w:rsidR="00A40E4C" w:rsidRDefault="00A40E4C" w:rsidP="00047E88">
      <w:pPr>
        <w:rPr>
          <w:rFonts w:hint="eastAsia"/>
        </w:rPr>
      </w:pPr>
      <w:r>
        <w:rPr>
          <w:rFonts w:hint="eastAsia"/>
        </w:rPr>
        <w:t>土地种植作物1~3年以后，休闲1~2年，然后再种农作物。土地利用率约20%~50%。</w:t>
      </w:r>
    </w:p>
    <w:p w14:paraId="70564CF2" w14:textId="51974BC5" w:rsidR="00047E88" w:rsidRPr="00574C8A" w:rsidRDefault="00047E88" w:rsidP="00DE31CB">
      <w:pPr>
        <w:pStyle w:val="a9"/>
        <w:numPr>
          <w:ilvl w:val="0"/>
          <w:numId w:val="22"/>
        </w:numPr>
        <w:rPr>
          <w:b/>
          <w:bCs/>
        </w:rPr>
      </w:pPr>
      <w:r w:rsidRPr="00574C8A">
        <w:rPr>
          <w:rFonts w:hint="eastAsia"/>
          <w:b/>
          <w:bCs/>
        </w:rPr>
        <w:t>耕作制度按农田水利划分？</w:t>
      </w:r>
    </w:p>
    <w:p w14:paraId="0D3F027F" w14:textId="77777777" w:rsidR="00A40E4C" w:rsidRDefault="00A40E4C" w:rsidP="00A40E4C">
      <w:pPr>
        <w:rPr>
          <w:rFonts w:hint="eastAsia"/>
        </w:rPr>
      </w:pPr>
      <w:r>
        <w:rPr>
          <w:rFonts w:hint="eastAsia"/>
        </w:rPr>
        <w:t>水田型：以水稻种植为主，要求温暖湿润气候。</w:t>
      </w:r>
    </w:p>
    <w:p w14:paraId="1396A2C3" w14:textId="640AD7E6" w:rsidR="00A40E4C" w:rsidRDefault="00A40E4C" w:rsidP="00A40E4C">
      <w:pPr>
        <w:rPr>
          <w:rFonts w:hint="eastAsia"/>
        </w:rPr>
      </w:pPr>
      <w:r>
        <w:t>灌溉型：适用于干旱到湿润地区，旱地有灌溉条</w:t>
      </w:r>
      <w:r>
        <w:rPr>
          <w:rFonts w:hint="eastAsia"/>
        </w:rPr>
        <w:t>件。</w:t>
      </w:r>
    </w:p>
    <w:p w14:paraId="1E251122" w14:textId="5A9693D1" w:rsidR="00047E88" w:rsidRPr="00047E88" w:rsidRDefault="00A40E4C" w:rsidP="00A40E4C">
      <w:pPr>
        <w:rPr>
          <w:rFonts w:hint="eastAsia"/>
        </w:rPr>
      </w:pPr>
      <w:proofErr w:type="gramStart"/>
      <w:r>
        <w:t>雨养型</w:t>
      </w:r>
      <w:proofErr w:type="gramEnd"/>
      <w:r>
        <w:t>：无人工灌溉，只靠降雨种植。</w:t>
      </w:r>
    </w:p>
    <w:p w14:paraId="39D2D793" w14:textId="77777777" w:rsidR="00047E88" w:rsidRPr="00574C8A" w:rsidRDefault="00047E88" w:rsidP="00DE31CB">
      <w:pPr>
        <w:pStyle w:val="a9"/>
        <w:numPr>
          <w:ilvl w:val="0"/>
          <w:numId w:val="22"/>
        </w:numPr>
        <w:rPr>
          <w:b/>
          <w:bCs/>
        </w:rPr>
      </w:pPr>
      <w:r w:rsidRPr="00574C8A">
        <w:rPr>
          <w:rFonts w:hint="eastAsia"/>
          <w:b/>
          <w:bCs/>
        </w:rPr>
        <w:t>种植制度涵义？</w:t>
      </w:r>
    </w:p>
    <w:p w14:paraId="2352C3A9" w14:textId="5DB192B0" w:rsidR="00047E88" w:rsidRPr="00047E88" w:rsidRDefault="00A40E4C" w:rsidP="00A40E4C">
      <w:pPr>
        <w:rPr>
          <w:rFonts w:hint="eastAsia"/>
        </w:rPr>
      </w:pPr>
      <w:r>
        <w:rPr>
          <w:rFonts w:hint="eastAsia"/>
        </w:rPr>
        <w:t>种植制度（Cropping System）是指一个地区或生产单位农作物组成配置，熟制与种植方式的总称。</w:t>
      </w:r>
    </w:p>
    <w:p w14:paraId="68A4FF63" w14:textId="77777777" w:rsidR="00047E88" w:rsidRPr="00574C8A" w:rsidRDefault="00047E88" w:rsidP="00DE31CB">
      <w:pPr>
        <w:pStyle w:val="a9"/>
        <w:numPr>
          <w:ilvl w:val="0"/>
          <w:numId w:val="22"/>
        </w:numPr>
        <w:rPr>
          <w:b/>
          <w:bCs/>
        </w:rPr>
      </w:pPr>
      <w:r w:rsidRPr="00574C8A">
        <w:rPr>
          <w:rFonts w:hint="eastAsia"/>
          <w:b/>
          <w:bCs/>
        </w:rPr>
        <w:t>种植方式涵义及内容？</w:t>
      </w:r>
    </w:p>
    <w:p w14:paraId="5297162F" w14:textId="00555B02" w:rsidR="00A40E4C" w:rsidRDefault="00A40E4C" w:rsidP="00047E88">
      <w:pPr>
        <w:rPr>
          <w:rFonts w:hint="eastAsia"/>
        </w:rPr>
      </w:pPr>
      <w:r w:rsidRPr="00A40E4C">
        <w:rPr>
          <w:rFonts w:hint="eastAsia"/>
        </w:rPr>
        <w:t>种植方式：包括复种、间作、套种、混作等多熟种植方式；以及轮作、连作等。</w:t>
      </w:r>
    </w:p>
    <w:p w14:paraId="1CE662C4" w14:textId="58DA87C3" w:rsidR="00047E88" w:rsidRPr="00574C8A" w:rsidRDefault="00047E88" w:rsidP="00DE31CB">
      <w:pPr>
        <w:pStyle w:val="a9"/>
        <w:numPr>
          <w:ilvl w:val="0"/>
          <w:numId w:val="22"/>
        </w:numPr>
        <w:rPr>
          <w:b/>
          <w:bCs/>
        </w:rPr>
      </w:pPr>
      <w:r w:rsidRPr="00574C8A">
        <w:rPr>
          <w:rFonts w:hint="eastAsia"/>
          <w:b/>
          <w:bCs/>
        </w:rPr>
        <w:t>养地制度涵义？</w:t>
      </w:r>
    </w:p>
    <w:p w14:paraId="288E7D40" w14:textId="659112DF" w:rsidR="00047E88" w:rsidRPr="00047E88" w:rsidRDefault="00A40E4C" w:rsidP="00A40E4C">
      <w:pPr>
        <w:rPr>
          <w:rFonts w:hint="eastAsia"/>
        </w:rPr>
      </w:pPr>
      <w:r>
        <w:rPr>
          <w:rFonts w:hint="eastAsia"/>
        </w:rPr>
        <w:t>养地制度(soil management)是与种植制度相适应的以提高土地生产力为中心的</w:t>
      </w:r>
      <w:proofErr w:type="gramStart"/>
      <w:r>
        <w:rPr>
          <w:rFonts w:hint="eastAsia"/>
        </w:rPr>
        <w:t>的</w:t>
      </w:r>
      <w:proofErr w:type="gramEnd"/>
      <w:r>
        <w:rPr>
          <w:rFonts w:hint="eastAsia"/>
        </w:rPr>
        <w:t>综合技术体系。</w:t>
      </w:r>
    </w:p>
    <w:p w14:paraId="64537261" w14:textId="4D67BEF6" w:rsidR="00EA60F9" w:rsidRPr="00574C8A" w:rsidRDefault="00047E88" w:rsidP="00DE31CB">
      <w:pPr>
        <w:pStyle w:val="a9"/>
        <w:numPr>
          <w:ilvl w:val="0"/>
          <w:numId w:val="22"/>
        </w:numPr>
        <w:rPr>
          <w:b/>
          <w:bCs/>
        </w:rPr>
      </w:pPr>
      <w:r w:rsidRPr="00574C8A">
        <w:rPr>
          <w:rFonts w:hint="eastAsia"/>
          <w:b/>
          <w:bCs/>
        </w:rPr>
        <w:t>研究耕作制度的目的？</w:t>
      </w:r>
    </w:p>
    <w:p w14:paraId="0086C3C6" w14:textId="77777777" w:rsidR="00A40E4C" w:rsidRDefault="00A40E4C" w:rsidP="00DE31CB">
      <w:pPr>
        <w:pStyle w:val="a9"/>
        <w:numPr>
          <w:ilvl w:val="0"/>
          <w:numId w:val="23"/>
        </w:numPr>
        <w:rPr>
          <w:rFonts w:hint="eastAsia"/>
        </w:rPr>
      </w:pPr>
      <w:r>
        <w:rPr>
          <w:rFonts w:hint="eastAsia"/>
        </w:rPr>
        <w:t>提高土地与农作物生产力</w:t>
      </w:r>
    </w:p>
    <w:p w14:paraId="4D112F83" w14:textId="3F8D74EE" w:rsidR="00A40E4C" w:rsidRDefault="00A40E4C" w:rsidP="00DE31CB">
      <w:pPr>
        <w:pStyle w:val="a9"/>
        <w:numPr>
          <w:ilvl w:val="0"/>
          <w:numId w:val="23"/>
        </w:numPr>
      </w:pPr>
      <w:r>
        <w:t>提高各类资源的利用效率</w:t>
      </w:r>
    </w:p>
    <w:p w14:paraId="2758915B" w14:textId="0D6981A7" w:rsidR="00A40E4C" w:rsidRDefault="00A40E4C" w:rsidP="00DE31CB">
      <w:pPr>
        <w:pStyle w:val="a9"/>
        <w:numPr>
          <w:ilvl w:val="0"/>
          <w:numId w:val="23"/>
        </w:numPr>
      </w:pPr>
      <w:r>
        <w:t>增加农民经济收入和促进农村经济发展</w:t>
      </w:r>
    </w:p>
    <w:p w14:paraId="6E28ADFE" w14:textId="0B39BFF2" w:rsidR="00A40E4C" w:rsidRPr="00A40E4C" w:rsidRDefault="00A40E4C" w:rsidP="00A40E4C">
      <w:pPr>
        <w:pStyle w:val="a9"/>
        <w:numPr>
          <w:ilvl w:val="0"/>
          <w:numId w:val="23"/>
        </w:numPr>
        <w:rPr>
          <w:rFonts w:hint="eastAsia"/>
        </w:rPr>
      </w:pPr>
      <w:r>
        <w:t>提高农业生产的可持续能力</w:t>
      </w:r>
    </w:p>
    <w:p w14:paraId="299C7BC9" w14:textId="77777777" w:rsidR="00574C8A" w:rsidRDefault="00574C8A" w:rsidP="00047E88">
      <w:pPr>
        <w:rPr>
          <w:b/>
          <w:bCs/>
        </w:rPr>
      </w:pPr>
    </w:p>
    <w:p w14:paraId="0DBA0BC5" w14:textId="04B83381" w:rsidR="00047E88" w:rsidRPr="00574C8A" w:rsidRDefault="00047E88" w:rsidP="00047E88">
      <w:pPr>
        <w:rPr>
          <w:b/>
          <w:bCs/>
        </w:rPr>
      </w:pPr>
      <w:r w:rsidRPr="00574C8A">
        <w:rPr>
          <w:rFonts w:hint="eastAsia"/>
          <w:b/>
          <w:bCs/>
        </w:rPr>
        <w:t>第二章</w:t>
      </w:r>
    </w:p>
    <w:p w14:paraId="525C0819" w14:textId="77777777" w:rsidR="00047E88" w:rsidRPr="00574C8A" w:rsidRDefault="00047E88" w:rsidP="00DE31CB">
      <w:pPr>
        <w:pStyle w:val="a9"/>
        <w:numPr>
          <w:ilvl w:val="0"/>
          <w:numId w:val="24"/>
        </w:numPr>
        <w:rPr>
          <w:b/>
          <w:bCs/>
        </w:rPr>
      </w:pPr>
      <w:r w:rsidRPr="00574C8A">
        <w:rPr>
          <w:rFonts w:hint="eastAsia"/>
          <w:b/>
          <w:bCs/>
        </w:rPr>
        <w:t>作物布局涵义？</w:t>
      </w:r>
    </w:p>
    <w:p w14:paraId="328E23AE" w14:textId="41854DE1" w:rsidR="00047E88" w:rsidRPr="00047E88" w:rsidRDefault="00874D2C" w:rsidP="00874D2C">
      <w:pPr>
        <w:rPr>
          <w:rFonts w:hint="eastAsia"/>
        </w:rPr>
      </w:pPr>
      <w:r>
        <w:rPr>
          <w:rFonts w:hint="eastAsia"/>
        </w:rPr>
        <w:t>作物布局：指一个地区或生产单位作物结构与配置的总称。</w:t>
      </w:r>
    </w:p>
    <w:p w14:paraId="2FAF7D67" w14:textId="77777777" w:rsidR="00047E88" w:rsidRPr="00574C8A" w:rsidRDefault="00047E88" w:rsidP="00DE31CB">
      <w:pPr>
        <w:pStyle w:val="a9"/>
        <w:numPr>
          <w:ilvl w:val="0"/>
          <w:numId w:val="24"/>
        </w:numPr>
        <w:rPr>
          <w:b/>
          <w:bCs/>
        </w:rPr>
      </w:pPr>
      <w:r w:rsidRPr="00574C8A">
        <w:rPr>
          <w:rFonts w:hint="eastAsia"/>
          <w:b/>
          <w:bCs/>
        </w:rPr>
        <w:t>能区分C3、C4作物和长日照、短日照作物。</w:t>
      </w:r>
    </w:p>
    <w:p w14:paraId="3F5D27BC" w14:textId="12D0147D" w:rsidR="00874D2C" w:rsidRDefault="00874D2C" w:rsidP="00DE31CB">
      <w:pPr>
        <w:pStyle w:val="a9"/>
        <w:numPr>
          <w:ilvl w:val="0"/>
          <w:numId w:val="25"/>
        </w:numPr>
      </w:pPr>
      <w:r>
        <w:rPr>
          <w:rFonts w:hint="eastAsia"/>
        </w:rPr>
        <w:t>C3作物特点：光饱和点低、CO2补偿点高、光合效率较低，但在中低温条件下常比C4作物适应性广。主要分布在温带，热带和亚热带也有分布，包括麦类、薯类、水稻、棉花、豆类、甜菜、蔬菜等，约占世界栽培作物面积的 70％。</w:t>
      </w:r>
    </w:p>
    <w:p w14:paraId="4EB35DB8" w14:textId="77777777" w:rsidR="00574C8A" w:rsidRDefault="00574C8A" w:rsidP="00574C8A">
      <w:pPr>
        <w:pStyle w:val="a9"/>
        <w:ind w:left="440"/>
        <w:rPr>
          <w:rFonts w:hint="eastAsia"/>
        </w:rPr>
      </w:pPr>
    </w:p>
    <w:p w14:paraId="7349CCD2" w14:textId="60649FD6" w:rsidR="00874D2C" w:rsidRDefault="00874D2C" w:rsidP="00DE31CB">
      <w:pPr>
        <w:pStyle w:val="a9"/>
        <w:numPr>
          <w:ilvl w:val="0"/>
          <w:numId w:val="25"/>
        </w:numPr>
        <w:rPr>
          <w:rFonts w:hint="eastAsia"/>
        </w:rPr>
      </w:pPr>
      <w:r>
        <w:lastRenderedPageBreak/>
        <w:t>C4作物的特点是：光饱和点高、CO2补偿点低、光合效率较高（但</w:t>
      </w:r>
      <w:r>
        <w:rPr>
          <w:rFonts w:hint="eastAsia"/>
        </w:rPr>
        <w:t>在弱光和低温地区生产力低于C3作物）。主要分布在辐射量大的热带和亚热带地区，包括玉米、高粱、甘蔗等，约占世界栽培作物面积的30％。</w:t>
      </w:r>
    </w:p>
    <w:p w14:paraId="52D6F4F6" w14:textId="1B805DFB" w:rsidR="00DE31CB" w:rsidRDefault="00874D2C" w:rsidP="00874D2C">
      <w:pPr>
        <w:rPr>
          <w:rFonts w:hint="eastAsia"/>
        </w:rPr>
      </w:pPr>
      <w:r>
        <w:t>一般情况下，C4作物生产量高于C3作物</w:t>
      </w:r>
    </w:p>
    <w:p w14:paraId="0B795421" w14:textId="1B4D1593" w:rsidR="00874D2C" w:rsidRDefault="00874D2C" w:rsidP="00DE31CB">
      <w:pPr>
        <w:pStyle w:val="a9"/>
        <w:numPr>
          <w:ilvl w:val="0"/>
          <w:numId w:val="25"/>
        </w:numPr>
        <w:rPr>
          <w:rFonts w:hint="eastAsia"/>
        </w:rPr>
      </w:pPr>
      <w:r>
        <w:rPr>
          <w:rFonts w:hint="eastAsia"/>
        </w:rPr>
        <w:t>长日照作物是（某生育阶段日照长度超过12h以上时才能正常开花结实）包括小麦、黑麦大麦、油菜、甜菜、萝卜、三叶草等，主要分布在北部的中高纬度地区。</w:t>
      </w:r>
    </w:p>
    <w:p w14:paraId="6A5C0400" w14:textId="1F8BA574" w:rsidR="00047E88" w:rsidRPr="00047E88" w:rsidRDefault="00874D2C" w:rsidP="00047E88">
      <w:pPr>
        <w:pStyle w:val="a9"/>
        <w:numPr>
          <w:ilvl w:val="0"/>
          <w:numId w:val="25"/>
        </w:numPr>
        <w:rPr>
          <w:rFonts w:hint="eastAsia"/>
        </w:rPr>
      </w:pPr>
      <w:r>
        <w:t>短日照作物（某生育阶段日照长度低于12h时才能正常开花结实）</w:t>
      </w:r>
      <w:r>
        <w:rPr>
          <w:rFonts w:hint="eastAsia"/>
        </w:rPr>
        <w:t>包括水稻、玉米、谷子、甘蔗、甘薯等，主要分布在南部的低纬度地区或赤道附近。</w:t>
      </w:r>
    </w:p>
    <w:p w14:paraId="7A6A957B" w14:textId="08C0E84F" w:rsidR="00047E88" w:rsidRPr="00574C8A" w:rsidRDefault="00047E88" w:rsidP="00DE31CB">
      <w:pPr>
        <w:pStyle w:val="a9"/>
        <w:numPr>
          <w:ilvl w:val="0"/>
          <w:numId w:val="24"/>
        </w:numPr>
        <w:rPr>
          <w:b/>
          <w:bCs/>
        </w:rPr>
      </w:pPr>
      <w:r w:rsidRPr="00574C8A">
        <w:rPr>
          <w:rFonts w:hint="eastAsia"/>
          <w:b/>
          <w:bCs/>
        </w:rPr>
        <w:t>作物的生态适应性涵义？</w:t>
      </w:r>
    </w:p>
    <w:p w14:paraId="02D1BA0C" w14:textId="4B571514" w:rsidR="00047E88" w:rsidRPr="00047E88" w:rsidRDefault="00874D2C" w:rsidP="00874D2C">
      <w:pPr>
        <w:rPr>
          <w:rFonts w:hint="eastAsia"/>
        </w:rPr>
      </w:pPr>
      <w:r>
        <w:rPr>
          <w:rFonts w:hint="eastAsia"/>
        </w:rPr>
        <w:t>作物的生态适应性的概念：是指农作物的生物学特性及其对生态条件的要求与当地实际外界环境相适应（吻合）的程度。是作物在长期进化过程中形成的生物种的系统特性，是长期的自然和人工选择结果。</w:t>
      </w:r>
    </w:p>
    <w:p w14:paraId="65F5914F" w14:textId="47860733" w:rsidR="00047E88" w:rsidRPr="00574C8A" w:rsidRDefault="00047E88" w:rsidP="00DE31CB">
      <w:pPr>
        <w:pStyle w:val="a9"/>
        <w:numPr>
          <w:ilvl w:val="0"/>
          <w:numId w:val="24"/>
        </w:numPr>
        <w:rPr>
          <w:b/>
          <w:bCs/>
        </w:rPr>
      </w:pPr>
      <w:r w:rsidRPr="00574C8A">
        <w:rPr>
          <w:rFonts w:hint="eastAsia"/>
          <w:b/>
          <w:bCs/>
        </w:rPr>
        <w:t>热带作物温度特点？</w:t>
      </w:r>
    </w:p>
    <w:p w14:paraId="4945ADC0" w14:textId="77777777" w:rsidR="00DE31CB" w:rsidRDefault="00874D2C" w:rsidP="00874D2C">
      <w:r w:rsidRPr="00874D2C">
        <w:rPr>
          <w:rFonts w:hint="eastAsia"/>
        </w:rPr>
        <w:t>要求最冷月平均温度18℃以上才能生长，低于此易受低温为害。</w:t>
      </w:r>
    </w:p>
    <w:p w14:paraId="3A0AB023" w14:textId="66D0741C" w:rsidR="00047E88" w:rsidRPr="00047E88" w:rsidRDefault="00874D2C" w:rsidP="00047E88">
      <w:pPr>
        <w:rPr>
          <w:rFonts w:hint="eastAsia"/>
        </w:rPr>
      </w:pPr>
      <w:r w:rsidRPr="00874D2C">
        <w:rPr>
          <w:rFonts w:hint="eastAsia"/>
        </w:rPr>
        <w:t>我国主要的热带作物包括橡胶、油棕、椰子、可可等</w:t>
      </w:r>
    </w:p>
    <w:p w14:paraId="18D466D5" w14:textId="3390E8C6" w:rsidR="00047E88" w:rsidRPr="00574C8A" w:rsidRDefault="00047E88" w:rsidP="00DE31CB">
      <w:pPr>
        <w:pStyle w:val="a9"/>
        <w:numPr>
          <w:ilvl w:val="0"/>
          <w:numId w:val="24"/>
        </w:numPr>
        <w:rPr>
          <w:b/>
          <w:bCs/>
        </w:rPr>
      </w:pPr>
      <w:r w:rsidRPr="00574C8A">
        <w:rPr>
          <w:rFonts w:hint="eastAsia"/>
          <w:b/>
          <w:bCs/>
        </w:rPr>
        <w:t>作物水分适应性类型及相应作物？</w:t>
      </w:r>
    </w:p>
    <w:p w14:paraId="44A35D5D" w14:textId="6C08A73D" w:rsidR="00874D2C" w:rsidRDefault="00874D2C" w:rsidP="00874D2C">
      <w:pPr>
        <w:rPr>
          <w:rFonts w:hint="eastAsia"/>
        </w:rPr>
      </w:pPr>
      <w:r>
        <w:rPr>
          <w:rFonts w:hint="eastAsia"/>
        </w:rPr>
        <w:t>喜水耐涝型：根、茎、叶组织中有通气组织，喜淹水或适应在沼泽低洼地生长。如水稻最为典型。</w:t>
      </w:r>
    </w:p>
    <w:p w14:paraId="51270FD9" w14:textId="09BF3E1B" w:rsidR="00874D2C" w:rsidRDefault="00874D2C" w:rsidP="00874D2C">
      <w:pPr>
        <w:rPr>
          <w:rFonts w:hint="eastAsia"/>
        </w:rPr>
      </w:pPr>
      <w:r>
        <w:rPr>
          <w:rFonts w:hint="eastAsia"/>
        </w:rPr>
        <w:t>喜湿润型：生长期间需水较多，喜土壤和空气湿度较高，如陆稻、黄麻、烟草、甘蔗、茶、毛竹、黄瓜、油菜、马铃薯等。</w:t>
      </w:r>
    </w:p>
    <w:p w14:paraId="7598820D" w14:textId="07242B4E" w:rsidR="00874D2C" w:rsidRDefault="00874D2C" w:rsidP="00874D2C">
      <w:pPr>
        <w:rPr>
          <w:rFonts w:hint="eastAsia"/>
        </w:rPr>
      </w:pPr>
      <w:r>
        <w:rPr>
          <w:rFonts w:hint="eastAsia"/>
        </w:rPr>
        <w:t>中间水分型：既</w:t>
      </w:r>
      <w:proofErr w:type="gramStart"/>
      <w:r>
        <w:rPr>
          <w:rFonts w:hint="eastAsia"/>
        </w:rPr>
        <w:t>不</w:t>
      </w:r>
      <w:proofErr w:type="gramEnd"/>
      <w:r>
        <w:rPr>
          <w:rFonts w:hint="eastAsia"/>
        </w:rPr>
        <w:t>耐旱、也不耐涝；一般生育前期较耐旱，中后期需水较多。如小麦、玉米、棉花、大豆等</w:t>
      </w:r>
    </w:p>
    <w:p w14:paraId="0EDE38E7" w14:textId="785FBA64" w:rsidR="00874D2C" w:rsidRDefault="00874D2C" w:rsidP="00874D2C">
      <w:pPr>
        <w:rPr>
          <w:rFonts w:hint="eastAsia"/>
        </w:rPr>
      </w:pPr>
      <w:r>
        <w:rPr>
          <w:rFonts w:hint="eastAsia"/>
        </w:rPr>
        <w:t>耐旱怕涝型：适宜于在干旱地区或干旱季节生长，通过特定形态特征和生理机制减少水分蒸发，如谷子、甘薯、糜子、花生、向日葵</w:t>
      </w:r>
    </w:p>
    <w:p w14:paraId="784A6175" w14:textId="660339D3" w:rsidR="00047E88" w:rsidRPr="00047E88" w:rsidRDefault="00874D2C" w:rsidP="00874D2C">
      <w:pPr>
        <w:rPr>
          <w:rFonts w:hint="eastAsia"/>
        </w:rPr>
      </w:pPr>
      <w:r>
        <w:rPr>
          <w:rFonts w:hint="eastAsia"/>
        </w:rPr>
        <w:t>耐旱耐涝型：这类作物既耐旱又耐涝，如高粱、田青、草木犀等是耐旱作物，又可忍耐短期淹水。</w:t>
      </w:r>
    </w:p>
    <w:p w14:paraId="2779B8C5" w14:textId="36A3AAB0" w:rsidR="00047E88" w:rsidRPr="00574C8A" w:rsidRDefault="00047E88" w:rsidP="00DE31CB">
      <w:pPr>
        <w:pStyle w:val="a9"/>
        <w:numPr>
          <w:ilvl w:val="0"/>
          <w:numId w:val="24"/>
        </w:numPr>
        <w:rPr>
          <w:b/>
          <w:bCs/>
        </w:rPr>
      </w:pPr>
      <w:r w:rsidRPr="00574C8A">
        <w:rPr>
          <w:rFonts w:hint="eastAsia"/>
          <w:b/>
          <w:bCs/>
        </w:rPr>
        <w:t>种植业结构调整的原则？</w:t>
      </w:r>
    </w:p>
    <w:p w14:paraId="0E0F3492" w14:textId="3D7CE2D1" w:rsidR="00047E88" w:rsidRDefault="00874D2C" w:rsidP="00DE31CB">
      <w:pPr>
        <w:pStyle w:val="a9"/>
        <w:numPr>
          <w:ilvl w:val="0"/>
          <w:numId w:val="28"/>
        </w:numPr>
      </w:pPr>
      <w:r w:rsidRPr="00874D2C">
        <w:rPr>
          <w:rFonts w:hint="eastAsia"/>
        </w:rPr>
        <w:t>市场需求决定原则</w:t>
      </w:r>
    </w:p>
    <w:p w14:paraId="1A5B5948" w14:textId="5D996F82" w:rsidR="00874D2C" w:rsidRDefault="00874D2C" w:rsidP="00DE31CB">
      <w:pPr>
        <w:pStyle w:val="a9"/>
        <w:numPr>
          <w:ilvl w:val="0"/>
          <w:numId w:val="28"/>
        </w:numPr>
      </w:pPr>
      <w:r w:rsidRPr="00874D2C">
        <w:rPr>
          <w:rFonts w:hint="eastAsia"/>
        </w:rPr>
        <w:t>区域农业生态适应性</w:t>
      </w:r>
    </w:p>
    <w:p w14:paraId="5744D7E8" w14:textId="7759D63B" w:rsidR="00874D2C" w:rsidRDefault="00874D2C" w:rsidP="00DE31CB">
      <w:pPr>
        <w:pStyle w:val="a9"/>
        <w:numPr>
          <w:ilvl w:val="0"/>
          <w:numId w:val="28"/>
        </w:numPr>
      </w:pPr>
      <w:r w:rsidRPr="00874D2C">
        <w:rPr>
          <w:rFonts w:hint="eastAsia"/>
        </w:rPr>
        <w:t>技术成熟性原则</w:t>
      </w:r>
    </w:p>
    <w:p w14:paraId="619C8A83" w14:textId="42A7AA84" w:rsidR="00874D2C" w:rsidRDefault="00874D2C" w:rsidP="00DE31CB">
      <w:pPr>
        <w:pStyle w:val="a9"/>
        <w:numPr>
          <w:ilvl w:val="0"/>
          <w:numId w:val="28"/>
        </w:numPr>
      </w:pPr>
      <w:r w:rsidRPr="00874D2C">
        <w:rPr>
          <w:rFonts w:hint="eastAsia"/>
        </w:rPr>
        <w:t>农产品延伸产业连，提高附加值的原则。</w:t>
      </w:r>
    </w:p>
    <w:p w14:paraId="402C6A46" w14:textId="3D673524" w:rsidR="00874D2C" w:rsidRDefault="00874D2C" w:rsidP="00DE31CB">
      <w:pPr>
        <w:pStyle w:val="a9"/>
        <w:numPr>
          <w:ilvl w:val="0"/>
          <w:numId w:val="28"/>
        </w:numPr>
      </w:pPr>
      <w:r w:rsidRPr="00874D2C">
        <w:rPr>
          <w:rFonts w:hint="eastAsia"/>
        </w:rPr>
        <w:t>市场风险最低原则</w:t>
      </w:r>
    </w:p>
    <w:p w14:paraId="0EC5EB36" w14:textId="19898795" w:rsidR="00047E88" w:rsidRPr="00047E88" w:rsidRDefault="00874D2C" w:rsidP="00047E88">
      <w:pPr>
        <w:pStyle w:val="a9"/>
        <w:numPr>
          <w:ilvl w:val="0"/>
          <w:numId w:val="28"/>
        </w:numPr>
        <w:rPr>
          <w:rFonts w:hint="eastAsia"/>
        </w:rPr>
      </w:pPr>
      <w:r w:rsidRPr="00874D2C">
        <w:rPr>
          <w:rFonts w:hint="eastAsia"/>
        </w:rPr>
        <w:t>市场位差原则</w:t>
      </w:r>
    </w:p>
    <w:p w14:paraId="03B22AAC" w14:textId="3A512302" w:rsidR="00047E88" w:rsidRPr="00574C8A" w:rsidRDefault="00047E88" w:rsidP="00DE31CB">
      <w:pPr>
        <w:pStyle w:val="a9"/>
        <w:numPr>
          <w:ilvl w:val="0"/>
          <w:numId w:val="24"/>
        </w:numPr>
        <w:rPr>
          <w:b/>
          <w:bCs/>
        </w:rPr>
      </w:pPr>
      <w:r w:rsidRPr="00574C8A">
        <w:rPr>
          <w:rFonts w:hint="eastAsia"/>
          <w:b/>
          <w:bCs/>
        </w:rPr>
        <w:t>作物布局的原则？</w:t>
      </w:r>
    </w:p>
    <w:p w14:paraId="710A60AE" w14:textId="14A8FCCD" w:rsidR="00047E88" w:rsidRDefault="00874D2C" w:rsidP="00874D2C">
      <w:pPr>
        <w:pStyle w:val="a9"/>
        <w:numPr>
          <w:ilvl w:val="0"/>
          <w:numId w:val="18"/>
        </w:numPr>
      </w:pPr>
      <w:r w:rsidRPr="00874D2C">
        <w:rPr>
          <w:rFonts w:hint="eastAsia"/>
        </w:rPr>
        <w:t>首先要满足社会需求。</w:t>
      </w:r>
    </w:p>
    <w:p w14:paraId="7AB88A92" w14:textId="4476BC04" w:rsidR="00874D2C" w:rsidRDefault="00874D2C" w:rsidP="00874D2C">
      <w:pPr>
        <w:pStyle w:val="a9"/>
        <w:numPr>
          <w:ilvl w:val="0"/>
          <w:numId w:val="18"/>
        </w:numPr>
      </w:pPr>
      <w:r>
        <w:rPr>
          <w:rFonts w:hint="eastAsia"/>
        </w:rPr>
        <w:t>要服从作物生态适应性</w:t>
      </w:r>
    </w:p>
    <w:p w14:paraId="1C65CE2C" w14:textId="090DC82E" w:rsidR="00874D2C" w:rsidRDefault="00874D2C" w:rsidP="00874D2C">
      <w:pPr>
        <w:pStyle w:val="a9"/>
        <w:numPr>
          <w:ilvl w:val="0"/>
          <w:numId w:val="18"/>
        </w:numPr>
      </w:pPr>
      <w:r>
        <w:rPr>
          <w:rFonts w:hint="eastAsia"/>
        </w:rPr>
        <w:t>要有合理的经济效应</w:t>
      </w:r>
    </w:p>
    <w:p w14:paraId="5C026EAD" w14:textId="36B14ED5" w:rsidR="00874D2C" w:rsidRDefault="00874D2C" w:rsidP="00874D2C">
      <w:pPr>
        <w:pStyle w:val="a9"/>
        <w:numPr>
          <w:ilvl w:val="0"/>
          <w:numId w:val="18"/>
        </w:numPr>
      </w:pPr>
      <w:r>
        <w:rPr>
          <w:rFonts w:hint="eastAsia"/>
        </w:rPr>
        <w:t>要兼顾多样性和专业性</w:t>
      </w:r>
    </w:p>
    <w:p w14:paraId="18CC7AE1" w14:textId="1FE89572" w:rsidR="00874D2C" w:rsidRPr="00047E88" w:rsidRDefault="00874D2C" w:rsidP="00574C8A">
      <w:pPr>
        <w:pStyle w:val="a9"/>
        <w:numPr>
          <w:ilvl w:val="0"/>
          <w:numId w:val="18"/>
        </w:numPr>
        <w:rPr>
          <w:rFonts w:hint="eastAsia"/>
        </w:rPr>
      </w:pPr>
      <w:r>
        <w:rPr>
          <w:rFonts w:hint="eastAsia"/>
        </w:rPr>
        <w:t>要根据生产条件、经济发展及技术水平变化不断调整</w:t>
      </w:r>
    </w:p>
    <w:p w14:paraId="2575EB29" w14:textId="5CAE4203" w:rsidR="00047E88" w:rsidRPr="00574C8A" w:rsidRDefault="00047E88" w:rsidP="00047E88">
      <w:pPr>
        <w:rPr>
          <w:b/>
          <w:bCs/>
        </w:rPr>
      </w:pPr>
      <w:r w:rsidRPr="00574C8A">
        <w:rPr>
          <w:rFonts w:hint="eastAsia"/>
          <w:b/>
          <w:bCs/>
        </w:rPr>
        <w:t>第三章</w:t>
      </w:r>
    </w:p>
    <w:p w14:paraId="2080E9A7" w14:textId="77777777" w:rsidR="00047E88" w:rsidRPr="00574C8A" w:rsidRDefault="00047E88" w:rsidP="00DE31CB">
      <w:pPr>
        <w:pStyle w:val="a9"/>
        <w:numPr>
          <w:ilvl w:val="0"/>
          <w:numId w:val="29"/>
        </w:numPr>
        <w:rPr>
          <w:b/>
          <w:bCs/>
        </w:rPr>
      </w:pPr>
      <w:r w:rsidRPr="00574C8A">
        <w:rPr>
          <w:rFonts w:hint="eastAsia"/>
          <w:b/>
          <w:bCs/>
        </w:rPr>
        <w:t>复种涵义及复种形式？</w:t>
      </w:r>
    </w:p>
    <w:p w14:paraId="784D0245" w14:textId="6A164D83" w:rsidR="00047E88" w:rsidRDefault="00874D2C" w:rsidP="00874D2C">
      <w:r>
        <w:rPr>
          <w:rFonts w:hint="eastAsia"/>
        </w:rPr>
        <w:t>复种：是指在同一田地上一年内接连种植两季或二季以上作物的种植方式。</w:t>
      </w:r>
    </w:p>
    <w:p w14:paraId="76CE9327" w14:textId="38B9FF2C" w:rsidR="00047E88" w:rsidRPr="00047E88" w:rsidRDefault="00366412" w:rsidP="00047E88">
      <w:pPr>
        <w:rPr>
          <w:rFonts w:hint="eastAsia"/>
        </w:rPr>
      </w:pPr>
      <w:r w:rsidRPr="00366412">
        <w:rPr>
          <w:rFonts w:hint="eastAsia"/>
        </w:rPr>
        <w:t>复种形式：直播复种、移栽复种、再生复种和套作复种等</w:t>
      </w:r>
    </w:p>
    <w:p w14:paraId="0C907686" w14:textId="77777777" w:rsidR="00047E88" w:rsidRPr="00574C8A" w:rsidRDefault="00047E88" w:rsidP="00DE31CB">
      <w:pPr>
        <w:pStyle w:val="a9"/>
        <w:numPr>
          <w:ilvl w:val="0"/>
          <w:numId w:val="29"/>
        </w:numPr>
        <w:rPr>
          <w:b/>
          <w:bCs/>
        </w:rPr>
      </w:pPr>
      <w:r w:rsidRPr="00574C8A">
        <w:rPr>
          <w:rFonts w:hint="eastAsia"/>
          <w:b/>
          <w:bCs/>
        </w:rPr>
        <w:t>单作、间作涵义？</w:t>
      </w:r>
    </w:p>
    <w:p w14:paraId="2CEE028B" w14:textId="609759D0" w:rsidR="00366412" w:rsidRDefault="00366412" w:rsidP="00366412">
      <w:pPr>
        <w:rPr>
          <w:rFonts w:hint="eastAsia"/>
        </w:rPr>
      </w:pPr>
      <w:r>
        <w:rPr>
          <w:rFonts w:hint="eastAsia"/>
        </w:rPr>
        <w:t>单作：在一块地上一年或</w:t>
      </w:r>
      <w:proofErr w:type="gramStart"/>
      <w:r>
        <w:rPr>
          <w:rFonts w:hint="eastAsia"/>
        </w:rPr>
        <w:t>一季只种一种</w:t>
      </w:r>
      <w:proofErr w:type="gramEnd"/>
      <w:r>
        <w:rPr>
          <w:rFonts w:hint="eastAsia"/>
        </w:rPr>
        <w:t>作物的种植方式，又称清种。</w:t>
      </w:r>
    </w:p>
    <w:p w14:paraId="5916268B" w14:textId="6CB3FDD6" w:rsidR="00047E88" w:rsidRPr="00047E88" w:rsidRDefault="00366412" w:rsidP="00047E88">
      <w:pPr>
        <w:rPr>
          <w:rFonts w:hint="eastAsia"/>
        </w:rPr>
      </w:pPr>
      <w:r>
        <w:rPr>
          <w:rFonts w:hint="eastAsia"/>
        </w:rPr>
        <w:t>间作：在同一块地上于同一生长期内分行或分带相间种植两种或两种以上的作物的种植方式。</w:t>
      </w:r>
    </w:p>
    <w:p w14:paraId="1D1FB7C4" w14:textId="77777777" w:rsidR="00047E88" w:rsidRPr="00574C8A" w:rsidRDefault="00047E88" w:rsidP="00DE31CB">
      <w:pPr>
        <w:pStyle w:val="a9"/>
        <w:numPr>
          <w:ilvl w:val="0"/>
          <w:numId w:val="29"/>
        </w:numPr>
        <w:rPr>
          <w:b/>
          <w:bCs/>
        </w:rPr>
      </w:pPr>
      <w:r w:rsidRPr="00574C8A">
        <w:rPr>
          <w:rFonts w:hint="eastAsia"/>
          <w:b/>
          <w:bCs/>
        </w:rPr>
        <w:t>混作、套作涵义？</w:t>
      </w:r>
    </w:p>
    <w:p w14:paraId="79F5974C" w14:textId="274B3399" w:rsidR="00366412" w:rsidRDefault="00366412" w:rsidP="00366412">
      <w:pPr>
        <w:rPr>
          <w:rFonts w:hint="eastAsia"/>
        </w:rPr>
      </w:pPr>
      <w:r>
        <w:rPr>
          <w:rFonts w:hint="eastAsia"/>
        </w:rPr>
        <w:t>混作：在同一田地上，同期混合种植两种或两种以上作物的种植方式。</w:t>
      </w:r>
    </w:p>
    <w:p w14:paraId="75FEB340" w14:textId="501DE6A3" w:rsidR="00047E88" w:rsidRPr="00047E88" w:rsidRDefault="00366412" w:rsidP="00047E88">
      <w:pPr>
        <w:rPr>
          <w:rFonts w:hint="eastAsia"/>
        </w:rPr>
      </w:pPr>
      <w:r>
        <w:t>套作：在前季作物生长后期的株行间播种或</w:t>
      </w:r>
      <w:r>
        <w:rPr>
          <w:rFonts w:hint="eastAsia"/>
        </w:rPr>
        <w:t>移栽后季作物的种植方式，也称套种、串种。套作是一种集约利用时间的种植方式。</w:t>
      </w:r>
    </w:p>
    <w:p w14:paraId="64D99FCF" w14:textId="77777777" w:rsidR="00047E88" w:rsidRPr="00574C8A" w:rsidRDefault="00047E88" w:rsidP="00DE31CB">
      <w:pPr>
        <w:pStyle w:val="a9"/>
        <w:numPr>
          <w:ilvl w:val="0"/>
          <w:numId w:val="29"/>
        </w:numPr>
        <w:rPr>
          <w:b/>
          <w:bCs/>
        </w:rPr>
      </w:pPr>
      <w:r w:rsidRPr="00574C8A">
        <w:rPr>
          <w:rFonts w:hint="eastAsia"/>
          <w:b/>
          <w:bCs/>
        </w:rPr>
        <w:t>农耗期、休闲的涵义？</w:t>
      </w:r>
    </w:p>
    <w:p w14:paraId="06BF5269" w14:textId="6503476D" w:rsidR="00047E88" w:rsidRDefault="00366412" w:rsidP="00366412">
      <w:proofErr w:type="gramStart"/>
      <w:r>
        <w:rPr>
          <w:rFonts w:hint="eastAsia"/>
        </w:rPr>
        <w:t>农耗期</w:t>
      </w:r>
      <w:proofErr w:type="gramEnd"/>
      <w:r>
        <w:rPr>
          <w:rFonts w:hint="eastAsia"/>
        </w:rPr>
        <w:t>: 前茬作物收获后到后茬作物种植前, 由于一些必不可少的农事操作 (如 收割、脱粒、晾晒、翻地、整地等)导致农田无作物生长的一段时间间隔。</w:t>
      </w:r>
    </w:p>
    <w:p w14:paraId="7192377E" w14:textId="2625EAA3" w:rsidR="00047E88" w:rsidRPr="00047E88" w:rsidRDefault="00366412" w:rsidP="00366412">
      <w:pPr>
        <w:rPr>
          <w:rFonts w:hint="eastAsia"/>
        </w:rPr>
      </w:pPr>
      <w:r>
        <w:rPr>
          <w:rFonts w:hint="eastAsia"/>
        </w:rPr>
        <w:t>休闲是常见的一种耕作方式，它是指耕地在可种作物的</w:t>
      </w:r>
      <w:proofErr w:type="gramStart"/>
      <w:r>
        <w:rPr>
          <w:rFonts w:hint="eastAsia"/>
        </w:rPr>
        <w:t>季节只耕不种</w:t>
      </w:r>
      <w:proofErr w:type="gramEnd"/>
      <w:r>
        <w:rPr>
          <w:rFonts w:hint="eastAsia"/>
        </w:rPr>
        <w:t>或不耕不种的农作方式。</w:t>
      </w:r>
    </w:p>
    <w:p w14:paraId="0BD4BE97" w14:textId="159D55E7" w:rsidR="00047E88" w:rsidRPr="00574C8A" w:rsidRDefault="00047E88" w:rsidP="00DE31CB">
      <w:pPr>
        <w:pStyle w:val="a9"/>
        <w:numPr>
          <w:ilvl w:val="0"/>
          <w:numId w:val="29"/>
        </w:numPr>
        <w:rPr>
          <w:b/>
          <w:bCs/>
        </w:rPr>
      </w:pPr>
      <w:r w:rsidRPr="00574C8A">
        <w:rPr>
          <w:rFonts w:hint="eastAsia"/>
          <w:b/>
          <w:bCs/>
        </w:rPr>
        <w:lastRenderedPageBreak/>
        <w:t>复种指数涵义？</w:t>
      </w:r>
    </w:p>
    <w:p w14:paraId="3FA11F0B" w14:textId="17A72684" w:rsidR="00047E88" w:rsidRPr="00047E88" w:rsidRDefault="00366412" w:rsidP="00047E88">
      <w:pPr>
        <w:rPr>
          <w:rFonts w:hint="eastAsia"/>
        </w:rPr>
      </w:pPr>
      <w:r>
        <w:rPr>
          <w:rFonts w:hint="eastAsia"/>
        </w:rPr>
        <w:t>复种指数表示耕地利用程度的高低，即全年总播种面积占耕地面积的百分比，传统上也称种植指数。</w:t>
      </w:r>
    </w:p>
    <w:p w14:paraId="7BA05A07" w14:textId="77777777" w:rsidR="00047E88" w:rsidRPr="00574C8A" w:rsidRDefault="00047E88" w:rsidP="00DE31CB">
      <w:pPr>
        <w:pStyle w:val="a9"/>
        <w:numPr>
          <w:ilvl w:val="0"/>
          <w:numId w:val="29"/>
        </w:numPr>
        <w:rPr>
          <w:b/>
          <w:bCs/>
        </w:rPr>
      </w:pPr>
      <w:r w:rsidRPr="00574C8A">
        <w:rPr>
          <w:rFonts w:hint="eastAsia"/>
          <w:b/>
          <w:bCs/>
        </w:rPr>
        <w:t>多熟种植涵义及集约化？</w:t>
      </w:r>
    </w:p>
    <w:p w14:paraId="614B3599" w14:textId="10688D59" w:rsidR="00874D2C" w:rsidRDefault="00874D2C" w:rsidP="00874D2C">
      <w:pPr>
        <w:rPr>
          <w:rFonts w:hint="eastAsia"/>
        </w:rPr>
      </w:pPr>
      <w:r>
        <w:rPr>
          <w:rFonts w:hint="eastAsia"/>
        </w:rPr>
        <w:t>多熟种植：指在同一田地上在同一年内种植两种或两种以上作物的种植方式，其作物在时间与空间上的集约化，它包括复种、间套作两个方面。</w:t>
      </w:r>
    </w:p>
    <w:p w14:paraId="1D542100" w14:textId="17B93EC5" w:rsidR="00874D2C" w:rsidRDefault="00874D2C" w:rsidP="00874D2C">
      <w:r>
        <w:t>复种是时间上的集约化</w:t>
      </w:r>
    </w:p>
    <w:p w14:paraId="3F82BE7D" w14:textId="62C81E07" w:rsidR="00874D2C" w:rsidRDefault="00874D2C" w:rsidP="00874D2C">
      <w:r>
        <w:t>间混作是空间是的集约化</w:t>
      </w:r>
    </w:p>
    <w:p w14:paraId="4D630375" w14:textId="027D4B62" w:rsidR="00047E88" w:rsidRPr="00047E88" w:rsidRDefault="00874D2C" w:rsidP="00047E88">
      <w:pPr>
        <w:rPr>
          <w:rFonts w:hint="eastAsia"/>
        </w:rPr>
      </w:pPr>
      <w:r>
        <w:t>套作是时间与空间上的集约化</w:t>
      </w:r>
    </w:p>
    <w:p w14:paraId="51AAC111" w14:textId="77777777" w:rsidR="00047E88" w:rsidRPr="00574C8A" w:rsidRDefault="00047E88" w:rsidP="00DE31CB">
      <w:pPr>
        <w:pStyle w:val="a9"/>
        <w:numPr>
          <w:ilvl w:val="0"/>
          <w:numId w:val="29"/>
        </w:numPr>
        <w:rPr>
          <w:b/>
          <w:bCs/>
        </w:rPr>
      </w:pPr>
      <w:r w:rsidRPr="00574C8A">
        <w:rPr>
          <w:rFonts w:hint="eastAsia"/>
          <w:b/>
          <w:bCs/>
        </w:rPr>
        <w:t>复种效益原理？</w:t>
      </w:r>
    </w:p>
    <w:p w14:paraId="590B0F30" w14:textId="5F40FCA9" w:rsidR="00047E88" w:rsidRDefault="00366412" w:rsidP="00DE31CB">
      <w:pPr>
        <w:pStyle w:val="a9"/>
        <w:numPr>
          <w:ilvl w:val="0"/>
          <w:numId w:val="30"/>
        </w:numPr>
      </w:pPr>
      <w:r w:rsidRPr="00366412">
        <w:rPr>
          <w:rFonts w:hint="eastAsia"/>
        </w:rPr>
        <w:t>提高光能利用率</w:t>
      </w:r>
    </w:p>
    <w:p w14:paraId="71C1DDC5" w14:textId="6AA2C53E" w:rsidR="00047E88" w:rsidRPr="00047E88" w:rsidRDefault="00366412" w:rsidP="00DE31CB">
      <w:pPr>
        <w:pStyle w:val="a9"/>
        <w:numPr>
          <w:ilvl w:val="0"/>
          <w:numId w:val="30"/>
        </w:numPr>
        <w:rPr>
          <w:rFonts w:hint="eastAsia"/>
        </w:rPr>
      </w:pPr>
      <w:r w:rsidRPr="00366412">
        <w:rPr>
          <w:rFonts w:hint="eastAsia"/>
        </w:rPr>
        <w:t>提高热量资源的利用率</w:t>
      </w:r>
    </w:p>
    <w:p w14:paraId="4C0254EF" w14:textId="1F5ED88F" w:rsidR="00366412" w:rsidRDefault="00366412" w:rsidP="00DE31CB">
      <w:pPr>
        <w:pStyle w:val="a9"/>
        <w:numPr>
          <w:ilvl w:val="0"/>
          <w:numId w:val="30"/>
        </w:numPr>
      </w:pPr>
      <w:r w:rsidRPr="00366412">
        <w:rPr>
          <w:rFonts w:hint="eastAsia"/>
        </w:rPr>
        <w:t>提高水资源利用率</w:t>
      </w:r>
    </w:p>
    <w:p w14:paraId="4A06C177" w14:textId="5766FB9D" w:rsidR="00366412" w:rsidRDefault="00366412" w:rsidP="00DE31CB">
      <w:pPr>
        <w:pStyle w:val="a9"/>
        <w:numPr>
          <w:ilvl w:val="0"/>
          <w:numId w:val="30"/>
        </w:numPr>
      </w:pPr>
      <w:r w:rsidRPr="00366412">
        <w:rPr>
          <w:rFonts w:hint="eastAsia"/>
        </w:rPr>
        <w:t>提高耕地资源利用率</w:t>
      </w:r>
    </w:p>
    <w:p w14:paraId="38489DA3" w14:textId="22A64BEB" w:rsidR="00366412" w:rsidRDefault="00366412" w:rsidP="00047E88">
      <w:pPr>
        <w:pStyle w:val="a9"/>
        <w:numPr>
          <w:ilvl w:val="0"/>
          <w:numId w:val="30"/>
        </w:numPr>
        <w:rPr>
          <w:rFonts w:hint="eastAsia"/>
        </w:rPr>
      </w:pPr>
      <w:r w:rsidRPr="00366412">
        <w:rPr>
          <w:rFonts w:hint="eastAsia"/>
        </w:rPr>
        <w:t>提高经济效益</w:t>
      </w:r>
    </w:p>
    <w:p w14:paraId="026C7142" w14:textId="0E6AF513" w:rsidR="00047E88" w:rsidRPr="00574C8A" w:rsidRDefault="00047E88" w:rsidP="00DE31CB">
      <w:pPr>
        <w:pStyle w:val="a9"/>
        <w:numPr>
          <w:ilvl w:val="0"/>
          <w:numId w:val="29"/>
        </w:numPr>
        <w:rPr>
          <w:b/>
          <w:bCs/>
        </w:rPr>
      </w:pPr>
      <w:r w:rsidRPr="00574C8A">
        <w:rPr>
          <w:rFonts w:hint="eastAsia"/>
          <w:b/>
          <w:bCs/>
        </w:rPr>
        <w:t>复种的首要条件？</w:t>
      </w:r>
    </w:p>
    <w:p w14:paraId="0EA29A6A" w14:textId="60BB2CFE" w:rsidR="00047E88" w:rsidRPr="00047E88" w:rsidRDefault="00366412" w:rsidP="00047E88">
      <w:pPr>
        <w:rPr>
          <w:rFonts w:hint="eastAsia"/>
        </w:rPr>
      </w:pPr>
      <w:r w:rsidRPr="00366412">
        <w:rPr>
          <w:rFonts w:hint="eastAsia"/>
        </w:rPr>
        <w:t>热量条件是决定一个地区能否复种的首要条件</w:t>
      </w:r>
    </w:p>
    <w:p w14:paraId="15419253" w14:textId="77777777" w:rsidR="00047E88" w:rsidRPr="00574C8A" w:rsidRDefault="00047E88" w:rsidP="00DE31CB">
      <w:pPr>
        <w:pStyle w:val="a9"/>
        <w:numPr>
          <w:ilvl w:val="0"/>
          <w:numId w:val="29"/>
        </w:numPr>
        <w:rPr>
          <w:b/>
          <w:bCs/>
        </w:rPr>
      </w:pPr>
      <w:r w:rsidRPr="00574C8A">
        <w:rPr>
          <w:rFonts w:hint="eastAsia"/>
          <w:b/>
          <w:bCs/>
        </w:rPr>
        <w:t>间混套作的实质？</w:t>
      </w:r>
    </w:p>
    <w:p w14:paraId="1E84CD75" w14:textId="07B9F613" w:rsidR="00047E88" w:rsidRPr="00047E88" w:rsidRDefault="00366412" w:rsidP="00047E88">
      <w:pPr>
        <w:rPr>
          <w:rFonts w:hint="eastAsia"/>
        </w:rPr>
      </w:pPr>
      <w:r w:rsidRPr="00366412">
        <w:rPr>
          <w:rFonts w:hint="eastAsia"/>
        </w:rPr>
        <w:t>实质：利用作物组合技术，构建高功能的人工复合群体</w:t>
      </w:r>
    </w:p>
    <w:p w14:paraId="0F97271D" w14:textId="77777777" w:rsidR="00047E88" w:rsidRPr="00574C8A" w:rsidRDefault="00047E88" w:rsidP="00DE31CB">
      <w:pPr>
        <w:pStyle w:val="a9"/>
        <w:numPr>
          <w:ilvl w:val="0"/>
          <w:numId w:val="29"/>
        </w:numPr>
        <w:rPr>
          <w:b/>
          <w:bCs/>
        </w:rPr>
      </w:pPr>
      <w:r w:rsidRPr="00574C8A">
        <w:rPr>
          <w:rFonts w:hint="eastAsia"/>
          <w:b/>
          <w:bCs/>
        </w:rPr>
        <w:t>耕地面积包含的范围？</w:t>
      </w:r>
    </w:p>
    <w:p w14:paraId="1618CD11" w14:textId="5EF478D0" w:rsidR="00366412" w:rsidRDefault="00366412" w:rsidP="00366412">
      <w:pPr>
        <w:rPr>
          <w:rFonts w:hint="eastAsia"/>
        </w:rPr>
      </w:pPr>
      <w:r>
        <w:rPr>
          <w:rFonts w:hint="eastAsia"/>
        </w:rPr>
        <w:t>耕地面积</w:t>
      </w:r>
      <w:r>
        <w:rPr>
          <w:rFonts w:hint="eastAsia"/>
        </w:rPr>
        <w:t>：</w:t>
      </w:r>
      <w:r>
        <w:rPr>
          <w:rFonts w:hint="eastAsia"/>
        </w:rPr>
        <w:t>经常进行耕种的土地面积。</w:t>
      </w:r>
    </w:p>
    <w:p w14:paraId="507FC397" w14:textId="35D4DDEB" w:rsidR="00366412" w:rsidRDefault="00366412" w:rsidP="00366412">
      <w:pPr>
        <w:rPr>
          <w:rFonts w:hint="eastAsia"/>
        </w:rPr>
      </w:pPr>
      <w:r>
        <w:rPr>
          <w:rFonts w:hint="eastAsia"/>
        </w:rPr>
        <w:t>在中国包括</w:t>
      </w:r>
      <w:r w:rsidR="00DE31CB">
        <w:rPr>
          <w:rFonts w:hint="eastAsia"/>
        </w:rPr>
        <w:t>：</w:t>
      </w:r>
    </w:p>
    <w:p w14:paraId="2FF4A672" w14:textId="77777777" w:rsidR="00DE31CB" w:rsidRDefault="00366412" w:rsidP="00DE31CB">
      <w:pPr>
        <w:pStyle w:val="a9"/>
        <w:numPr>
          <w:ilvl w:val="0"/>
          <w:numId w:val="31"/>
        </w:numPr>
      </w:pPr>
      <w:r>
        <w:t>熟地</w:t>
      </w:r>
    </w:p>
    <w:p w14:paraId="51981905" w14:textId="77C3DCA5" w:rsidR="00DE31CB" w:rsidRDefault="00366412" w:rsidP="00DE31CB">
      <w:pPr>
        <w:pStyle w:val="a9"/>
        <w:numPr>
          <w:ilvl w:val="0"/>
          <w:numId w:val="31"/>
        </w:numPr>
      </w:pPr>
      <w:r>
        <w:t>当年新开荒地</w:t>
      </w:r>
    </w:p>
    <w:p w14:paraId="18190C78" w14:textId="5F90D068" w:rsidR="00366412" w:rsidRDefault="00366412" w:rsidP="00DE31CB">
      <w:pPr>
        <w:pStyle w:val="a9"/>
        <w:numPr>
          <w:ilvl w:val="0"/>
          <w:numId w:val="31"/>
        </w:numPr>
      </w:pPr>
      <w:r>
        <w:t>连续撂荒未满3年的土地和休闲地</w:t>
      </w:r>
    </w:p>
    <w:p w14:paraId="6208B3F3" w14:textId="71978513" w:rsidR="00366412" w:rsidRDefault="00366412" w:rsidP="00DE31CB">
      <w:pPr>
        <w:pStyle w:val="a9"/>
        <w:numPr>
          <w:ilvl w:val="0"/>
          <w:numId w:val="31"/>
        </w:numPr>
        <w:rPr>
          <w:rFonts w:hint="eastAsia"/>
        </w:rPr>
      </w:pPr>
      <w:r>
        <w:t>以种植农作物为主，附带种植零星果树、桑树、茶树和其它林木</w:t>
      </w:r>
      <w:r>
        <w:rPr>
          <w:rFonts w:hint="eastAsia"/>
        </w:rPr>
        <w:t>的土地</w:t>
      </w:r>
    </w:p>
    <w:p w14:paraId="02EC571C" w14:textId="12E91748" w:rsidR="00366412" w:rsidRDefault="00366412" w:rsidP="00DE31CB">
      <w:pPr>
        <w:pStyle w:val="a9"/>
        <w:numPr>
          <w:ilvl w:val="0"/>
          <w:numId w:val="31"/>
        </w:numPr>
      </w:pPr>
      <w:r>
        <w:t>多年固定耕种的河滩地</w:t>
      </w:r>
    </w:p>
    <w:p w14:paraId="3FD67AE1" w14:textId="08EB9D00" w:rsidR="00366412" w:rsidRDefault="00366412" w:rsidP="00DE31CB">
      <w:pPr>
        <w:pStyle w:val="a9"/>
        <w:numPr>
          <w:ilvl w:val="0"/>
          <w:numId w:val="31"/>
        </w:numPr>
      </w:pPr>
      <w:r>
        <w:t>已围垦利用的海涂、湖田等</w:t>
      </w:r>
    </w:p>
    <w:p w14:paraId="72E91CA2" w14:textId="01BDE169" w:rsidR="00047E88" w:rsidRPr="00047E88" w:rsidRDefault="00366412" w:rsidP="00047E88">
      <w:pPr>
        <w:pStyle w:val="a9"/>
        <w:numPr>
          <w:ilvl w:val="0"/>
          <w:numId w:val="31"/>
        </w:numPr>
        <w:rPr>
          <w:rFonts w:hint="eastAsia"/>
        </w:rPr>
      </w:pPr>
      <w:r>
        <w:t>专业性的桑园、果园、果林苗圃、林地、芦苇地、天然草场等不</w:t>
      </w:r>
      <w:r>
        <w:rPr>
          <w:rFonts w:hint="eastAsia"/>
        </w:rPr>
        <w:t>包括在内。</w:t>
      </w:r>
    </w:p>
    <w:p w14:paraId="34C44D6A" w14:textId="77777777" w:rsidR="00047E88" w:rsidRPr="00574C8A" w:rsidRDefault="00047E88" w:rsidP="00DE31CB">
      <w:pPr>
        <w:pStyle w:val="a9"/>
        <w:numPr>
          <w:ilvl w:val="0"/>
          <w:numId w:val="29"/>
        </w:numPr>
        <w:rPr>
          <w:b/>
          <w:bCs/>
        </w:rPr>
      </w:pPr>
      <w:r w:rsidRPr="00574C8A">
        <w:rPr>
          <w:rFonts w:hint="eastAsia"/>
          <w:b/>
          <w:bCs/>
        </w:rPr>
        <w:t>我国主要复种多熟类型？</w:t>
      </w:r>
    </w:p>
    <w:p w14:paraId="7B7E4A1B" w14:textId="003BA74E" w:rsidR="00047E88" w:rsidRDefault="00366412" w:rsidP="00DE31CB">
      <w:pPr>
        <w:pStyle w:val="a9"/>
        <w:numPr>
          <w:ilvl w:val="0"/>
          <w:numId w:val="32"/>
        </w:numPr>
      </w:pPr>
      <w:r w:rsidRPr="00366412">
        <w:rPr>
          <w:rFonts w:hint="eastAsia"/>
        </w:rPr>
        <w:t>二年三熟制</w:t>
      </w:r>
    </w:p>
    <w:p w14:paraId="228E1A88" w14:textId="60B077B4" w:rsidR="00047E88" w:rsidRDefault="00366412" w:rsidP="00DE31CB">
      <w:pPr>
        <w:pStyle w:val="a9"/>
        <w:numPr>
          <w:ilvl w:val="0"/>
          <w:numId w:val="32"/>
        </w:numPr>
      </w:pPr>
      <w:r w:rsidRPr="00366412">
        <w:rPr>
          <w:rFonts w:hint="eastAsia"/>
        </w:rPr>
        <w:t>一年二熟制</w:t>
      </w:r>
    </w:p>
    <w:p w14:paraId="1675D1B2" w14:textId="175C8FB5" w:rsidR="00047E88" w:rsidRPr="00047E88" w:rsidRDefault="00366412" w:rsidP="00047E88">
      <w:pPr>
        <w:pStyle w:val="a9"/>
        <w:numPr>
          <w:ilvl w:val="0"/>
          <w:numId w:val="32"/>
        </w:numPr>
        <w:rPr>
          <w:rFonts w:hint="eastAsia"/>
        </w:rPr>
      </w:pPr>
      <w:r w:rsidRPr="00366412">
        <w:rPr>
          <w:rFonts w:hint="eastAsia"/>
        </w:rPr>
        <w:t>一年三熟制</w:t>
      </w:r>
    </w:p>
    <w:p w14:paraId="69DAB917" w14:textId="77777777" w:rsidR="00047E88" w:rsidRPr="00574C8A" w:rsidRDefault="00047E88" w:rsidP="00DE31CB">
      <w:pPr>
        <w:pStyle w:val="a9"/>
        <w:numPr>
          <w:ilvl w:val="0"/>
          <w:numId w:val="29"/>
        </w:numPr>
        <w:rPr>
          <w:b/>
          <w:bCs/>
        </w:rPr>
      </w:pPr>
      <w:r w:rsidRPr="00574C8A">
        <w:rPr>
          <w:rFonts w:hint="eastAsia"/>
          <w:b/>
          <w:bCs/>
        </w:rPr>
        <w:t>间混套作效益原理？</w:t>
      </w:r>
    </w:p>
    <w:p w14:paraId="5FB15EB2" w14:textId="6C44C7F1" w:rsidR="00047E88" w:rsidRDefault="00366412" w:rsidP="00366412">
      <w:r>
        <w:rPr>
          <w:rFonts w:hint="eastAsia"/>
        </w:rPr>
        <w:t>间、混、套作在作物种类选配时，选择不同生态位的作物种类，有利于减弱竞争，加强互补，提高群体产量。间、混、套作选择空间、营养与时间生态位不同的作物搭配，特别是利用空间</w:t>
      </w:r>
      <w:proofErr w:type="gramStart"/>
      <w:r>
        <w:rPr>
          <w:rFonts w:hint="eastAsia"/>
        </w:rPr>
        <w:t>生态位</w:t>
      </w:r>
      <w:proofErr w:type="gramEnd"/>
      <w:r>
        <w:rPr>
          <w:rFonts w:hint="eastAsia"/>
        </w:rPr>
        <w:t>差异组配的复合群体，增产效果显著。</w:t>
      </w:r>
    </w:p>
    <w:p w14:paraId="0876E313" w14:textId="50B1EF2F" w:rsidR="00047E88" w:rsidRPr="00047E88" w:rsidRDefault="00366412" w:rsidP="00DE31CB">
      <w:pPr>
        <w:pStyle w:val="a9"/>
        <w:numPr>
          <w:ilvl w:val="0"/>
          <w:numId w:val="33"/>
        </w:numPr>
        <w:rPr>
          <w:rFonts w:hint="eastAsia"/>
        </w:rPr>
      </w:pPr>
      <w:r w:rsidRPr="00366412">
        <w:rPr>
          <w:rFonts w:hint="eastAsia"/>
        </w:rPr>
        <w:t>异质效应</w:t>
      </w:r>
    </w:p>
    <w:p w14:paraId="623EDE85" w14:textId="6FAE5A93" w:rsidR="00366412" w:rsidRDefault="00366412" w:rsidP="00DE31CB">
      <w:pPr>
        <w:pStyle w:val="a9"/>
        <w:numPr>
          <w:ilvl w:val="0"/>
          <w:numId w:val="33"/>
        </w:numPr>
      </w:pPr>
      <w:r w:rsidRPr="00366412">
        <w:rPr>
          <w:rFonts w:hint="eastAsia"/>
        </w:rPr>
        <w:t>密植效应</w:t>
      </w:r>
    </w:p>
    <w:p w14:paraId="06072283" w14:textId="34DA281D" w:rsidR="00366412" w:rsidRDefault="00366412" w:rsidP="00DE31CB">
      <w:pPr>
        <w:pStyle w:val="a9"/>
        <w:numPr>
          <w:ilvl w:val="0"/>
          <w:numId w:val="33"/>
        </w:numPr>
      </w:pPr>
      <w:r w:rsidRPr="00366412">
        <w:rPr>
          <w:rFonts w:hint="eastAsia"/>
        </w:rPr>
        <w:t>边际效应</w:t>
      </w:r>
    </w:p>
    <w:p w14:paraId="22141A59" w14:textId="625BC048" w:rsidR="00366412" w:rsidRDefault="00366412" w:rsidP="00DE31CB">
      <w:pPr>
        <w:pStyle w:val="a9"/>
        <w:numPr>
          <w:ilvl w:val="0"/>
          <w:numId w:val="33"/>
        </w:numPr>
      </w:pPr>
      <w:r w:rsidRPr="00366412">
        <w:rPr>
          <w:rFonts w:hint="eastAsia"/>
        </w:rPr>
        <w:t>时空效应</w:t>
      </w:r>
    </w:p>
    <w:p w14:paraId="51A67236" w14:textId="2DDE8720" w:rsidR="00366412" w:rsidRDefault="00366412" w:rsidP="00DE31CB">
      <w:pPr>
        <w:pStyle w:val="a9"/>
        <w:numPr>
          <w:ilvl w:val="0"/>
          <w:numId w:val="33"/>
        </w:numPr>
      </w:pPr>
      <w:r w:rsidRPr="00366412">
        <w:rPr>
          <w:rFonts w:hint="eastAsia"/>
        </w:rPr>
        <w:t>补偿效应</w:t>
      </w:r>
    </w:p>
    <w:p w14:paraId="5D7EEAC4" w14:textId="4EB40D28" w:rsidR="00366412" w:rsidRDefault="00366412" w:rsidP="00047E88">
      <w:pPr>
        <w:pStyle w:val="a9"/>
        <w:numPr>
          <w:ilvl w:val="0"/>
          <w:numId w:val="33"/>
        </w:numPr>
        <w:rPr>
          <w:rFonts w:hint="eastAsia"/>
        </w:rPr>
      </w:pPr>
      <w:r w:rsidRPr="00366412">
        <w:rPr>
          <w:rFonts w:hint="eastAsia"/>
        </w:rPr>
        <w:t>化感效应</w:t>
      </w:r>
    </w:p>
    <w:p w14:paraId="06FBA28B" w14:textId="642E40F5" w:rsidR="00047E88" w:rsidRPr="00574C8A" w:rsidRDefault="00047E88" w:rsidP="00DE31CB">
      <w:pPr>
        <w:pStyle w:val="a9"/>
        <w:numPr>
          <w:ilvl w:val="0"/>
          <w:numId w:val="29"/>
        </w:numPr>
        <w:rPr>
          <w:b/>
          <w:bCs/>
        </w:rPr>
      </w:pPr>
      <w:r w:rsidRPr="00574C8A">
        <w:rPr>
          <w:rFonts w:hint="eastAsia"/>
          <w:b/>
          <w:bCs/>
        </w:rPr>
        <w:t>多熟种植的发展方向</w:t>
      </w:r>
    </w:p>
    <w:p w14:paraId="154A8CC6" w14:textId="554CE3E6" w:rsidR="00366412" w:rsidRDefault="00366412" w:rsidP="00DE31CB">
      <w:pPr>
        <w:pStyle w:val="a9"/>
        <w:numPr>
          <w:ilvl w:val="0"/>
          <w:numId w:val="34"/>
        </w:numPr>
        <w:rPr>
          <w:rFonts w:hint="eastAsia"/>
        </w:rPr>
      </w:pPr>
      <w:r>
        <w:rPr>
          <w:rFonts w:hint="eastAsia"/>
        </w:rPr>
        <w:t>不断挖掘高产潜力</w:t>
      </w:r>
    </w:p>
    <w:p w14:paraId="680731F6" w14:textId="1D89625F" w:rsidR="00366412" w:rsidRDefault="00366412" w:rsidP="00DE31CB">
      <w:pPr>
        <w:pStyle w:val="a9"/>
        <w:numPr>
          <w:ilvl w:val="0"/>
          <w:numId w:val="34"/>
        </w:numPr>
        <w:rPr>
          <w:rFonts w:hint="eastAsia"/>
        </w:rPr>
      </w:pPr>
      <w:r>
        <w:rPr>
          <w:rFonts w:hint="eastAsia"/>
        </w:rPr>
        <w:t>多元化、高效化发展</w:t>
      </w:r>
    </w:p>
    <w:p w14:paraId="7714A6BF" w14:textId="31F51D55" w:rsidR="00366412" w:rsidRDefault="00366412" w:rsidP="00DE31CB">
      <w:pPr>
        <w:pStyle w:val="a9"/>
        <w:numPr>
          <w:ilvl w:val="0"/>
          <w:numId w:val="34"/>
        </w:numPr>
        <w:rPr>
          <w:rFonts w:hint="eastAsia"/>
        </w:rPr>
      </w:pPr>
      <w:r>
        <w:rPr>
          <w:rFonts w:hint="eastAsia"/>
        </w:rPr>
        <w:t>现代新技术、新材料广泛应用</w:t>
      </w:r>
    </w:p>
    <w:p w14:paraId="6E4DDB4E" w14:textId="12442B24" w:rsidR="00366412" w:rsidRDefault="00366412" w:rsidP="00DE31CB">
      <w:pPr>
        <w:pStyle w:val="a9"/>
        <w:numPr>
          <w:ilvl w:val="0"/>
          <w:numId w:val="34"/>
        </w:numPr>
        <w:rPr>
          <w:rFonts w:hint="eastAsia"/>
        </w:rPr>
      </w:pPr>
      <w:r>
        <w:rPr>
          <w:rFonts w:hint="eastAsia"/>
        </w:rPr>
        <w:t>农机农艺配套</w:t>
      </w:r>
    </w:p>
    <w:p w14:paraId="13265B22" w14:textId="6BC864B2" w:rsidR="00047E88" w:rsidRDefault="00366412" w:rsidP="00047E88">
      <w:pPr>
        <w:pStyle w:val="a9"/>
        <w:numPr>
          <w:ilvl w:val="0"/>
          <w:numId w:val="34"/>
        </w:numPr>
      </w:pPr>
      <w:r>
        <w:rPr>
          <w:rFonts w:hint="eastAsia"/>
        </w:rPr>
        <w:t>资源环境的可持续利用</w:t>
      </w:r>
    </w:p>
    <w:p w14:paraId="1335C26C" w14:textId="77777777" w:rsidR="00574C8A" w:rsidRPr="00047E88" w:rsidRDefault="00574C8A" w:rsidP="00574C8A">
      <w:pPr>
        <w:pStyle w:val="a9"/>
        <w:ind w:left="440"/>
        <w:rPr>
          <w:rFonts w:hint="eastAsia"/>
        </w:rPr>
      </w:pPr>
    </w:p>
    <w:p w14:paraId="6A9E4D82" w14:textId="1B3A6A14" w:rsidR="00047E88" w:rsidRPr="00574C8A" w:rsidRDefault="00047E88" w:rsidP="00047E88">
      <w:pPr>
        <w:rPr>
          <w:b/>
          <w:bCs/>
        </w:rPr>
      </w:pPr>
      <w:r w:rsidRPr="00574C8A">
        <w:rPr>
          <w:rFonts w:hint="eastAsia"/>
          <w:b/>
          <w:bCs/>
        </w:rPr>
        <w:lastRenderedPageBreak/>
        <w:t>第四章</w:t>
      </w:r>
    </w:p>
    <w:p w14:paraId="7EE96109" w14:textId="77777777" w:rsidR="00047E88" w:rsidRPr="00574C8A" w:rsidRDefault="00047E88" w:rsidP="00DE31CB">
      <w:pPr>
        <w:pStyle w:val="a9"/>
        <w:numPr>
          <w:ilvl w:val="0"/>
          <w:numId w:val="35"/>
        </w:numPr>
        <w:rPr>
          <w:b/>
          <w:bCs/>
        </w:rPr>
      </w:pPr>
      <w:r w:rsidRPr="00574C8A">
        <w:rPr>
          <w:rFonts w:hint="eastAsia"/>
          <w:b/>
          <w:bCs/>
        </w:rPr>
        <w:t>轮作、倒茬、连作涵义？</w:t>
      </w:r>
    </w:p>
    <w:p w14:paraId="1E311973" w14:textId="2ABA7815" w:rsidR="00366412" w:rsidRDefault="00366412" w:rsidP="00366412">
      <w:pPr>
        <w:rPr>
          <w:rFonts w:hint="eastAsia"/>
        </w:rPr>
      </w:pPr>
      <w:r>
        <w:rPr>
          <w:rFonts w:hint="eastAsia"/>
        </w:rPr>
        <w:t>轮作：在同一田地上在</w:t>
      </w:r>
      <w:proofErr w:type="gramStart"/>
      <w:r>
        <w:rPr>
          <w:rFonts w:hint="eastAsia"/>
        </w:rPr>
        <w:t>不</w:t>
      </w:r>
      <w:proofErr w:type="gramEnd"/>
      <w:r>
        <w:rPr>
          <w:rFonts w:hint="eastAsia"/>
        </w:rPr>
        <w:t>同年际之间有顺序地轮换种植不同种类作物的种植方式。</w:t>
      </w:r>
    </w:p>
    <w:p w14:paraId="5CAA22F9" w14:textId="0D10DC0E" w:rsidR="00366412" w:rsidRDefault="00366412" w:rsidP="00366412">
      <w:r>
        <w:t>倒茬：生产上把轮作中前茬作物与后茬作物的轮换，也称“换茬”</w:t>
      </w:r>
    </w:p>
    <w:p w14:paraId="21AB9375" w14:textId="01CBED8A" w:rsidR="00047E88" w:rsidRPr="00047E88" w:rsidRDefault="00366412" w:rsidP="00047E88">
      <w:pPr>
        <w:rPr>
          <w:rFonts w:hint="eastAsia"/>
        </w:rPr>
      </w:pPr>
      <w:r>
        <w:t>连作：在同一田地上连续种植同种作物的种植方式。</w:t>
      </w:r>
      <w:r>
        <w:t></w:t>
      </w:r>
    </w:p>
    <w:p w14:paraId="5A3C8F47" w14:textId="77777777" w:rsidR="00047E88" w:rsidRPr="00574C8A" w:rsidRDefault="00047E88" w:rsidP="00DE31CB">
      <w:pPr>
        <w:pStyle w:val="a9"/>
        <w:numPr>
          <w:ilvl w:val="0"/>
          <w:numId w:val="35"/>
        </w:numPr>
        <w:rPr>
          <w:b/>
          <w:bCs/>
        </w:rPr>
      </w:pPr>
      <w:r w:rsidRPr="00574C8A">
        <w:rPr>
          <w:rFonts w:hint="eastAsia"/>
          <w:b/>
          <w:bCs/>
        </w:rPr>
        <w:t>茬口、茬口特性涵义？</w:t>
      </w:r>
    </w:p>
    <w:p w14:paraId="05481CBD" w14:textId="42202C33" w:rsidR="008C46B0" w:rsidRDefault="008C46B0" w:rsidP="008C46B0">
      <w:pPr>
        <w:rPr>
          <w:rFonts w:hint="eastAsia"/>
        </w:rPr>
      </w:pPr>
      <w:r>
        <w:rPr>
          <w:rFonts w:hint="eastAsia"/>
        </w:rPr>
        <w:t>茬口：是作物在轮连作中给予后作物以种种影响的前茬作物及其茬地的泛称，它是作物轮作换茬的基本依据。</w:t>
      </w:r>
    </w:p>
    <w:p w14:paraId="5EE89EDF" w14:textId="140E9C09" w:rsidR="00047E88" w:rsidRPr="00047E88" w:rsidRDefault="008C46B0" w:rsidP="00047E88">
      <w:pPr>
        <w:rPr>
          <w:rFonts w:hint="eastAsia"/>
        </w:rPr>
      </w:pPr>
      <w:r>
        <w:t>茬口特性：是指栽培某一作物后的土壤生产性能，是在一定的</w:t>
      </w:r>
      <w:r>
        <w:rPr>
          <w:rFonts w:hint="eastAsia"/>
        </w:rPr>
        <w:t>气候、土壤条件下栽培作物本身的生物学特性及其措施对土壤共同作用的结果。</w:t>
      </w:r>
    </w:p>
    <w:p w14:paraId="60517E1E" w14:textId="77777777" w:rsidR="00047E88" w:rsidRPr="00574C8A" w:rsidRDefault="00047E88" w:rsidP="00DE31CB">
      <w:pPr>
        <w:pStyle w:val="a9"/>
        <w:numPr>
          <w:ilvl w:val="0"/>
          <w:numId w:val="35"/>
        </w:numPr>
        <w:rPr>
          <w:b/>
          <w:bCs/>
        </w:rPr>
      </w:pPr>
      <w:r w:rsidRPr="00574C8A">
        <w:rPr>
          <w:rFonts w:hint="eastAsia"/>
          <w:b/>
          <w:bCs/>
        </w:rPr>
        <w:t>轮作周期涵义？</w:t>
      </w:r>
    </w:p>
    <w:p w14:paraId="07193575" w14:textId="0F84BF7E" w:rsidR="00047E88" w:rsidRPr="00047E88" w:rsidRDefault="008C46B0" w:rsidP="00047E88">
      <w:pPr>
        <w:rPr>
          <w:rFonts w:hint="eastAsia"/>
        </w:rPr>
      </w:pPr>
      <w:r w:rsidRPr="008C46B0">
        <w:rPr>
          <w:rFonts w:hint="eastAsia"/>
        </w:rPr>
        <w:t>轮作实施一周所需要的年数，称为轮作周期</w:t>
      </w:r>
      <w:r>
        <w:rPr>
          <w:rFonts w:hint="eastAsia"/>
        </w:rPr>
        <w:t>。</w:t>
      </w:r>
    </w:p>
    <w:p w14:paraId="3160313F" w14:textId="7899F147" w:rsidR="00047E88" w:rsidRPr="00574C8A" w:rsidRDefault="00047E88" w:rsidP="00DE31CB">
      <w:pPr>
        <w:pStyle w:val="a9"/>
        <w:numPr>
          <w:ilvl w:val="0"/>
          <w:numId w:val="35"/>
        </w:numPr>
        <w:rPr>
          <w:b/>
          <w:bCs/>
        </w:rPr>
      </w:pPr>
      <w:r w:rsidRPr="00574C8A">
        <w:rPr>
          <w:rFonts w:hint="eastAsia"/>
          <w:b/>
          <w:bCs/>
        </w:rPr>
        <w:t>油茬</w:t>
      </w:r>
      <w:proofErr w:type="gramStart"/>
      <w:r w:rsidRPr="00574C8A">
        <w:rPr>
          <w:rFonts w:hint="eastAsia"/>
          <w:b/>
          <w:bCs/>
        </w:rPr>
        <w:t>”</w:t>
      </w:r>
      <w:proofErr w:type="gramEnd"/>
      <w:r w:rsidRPr="00574C8A">
        <w:rPr>
          <w:rFonts w:hint="eastAsia"/>
          <w:b/>
          <w:bCs/>
        </w:rPr>
        <w:t>或“黑茬”、“白茬”和“平茬”的区分？</w:t>
      </w:r>
    </w:p>
    <w:p w14:paraId="7CDF8168" w14:textId="77777777" w:rsidR="008C46B0" w:rsidRDefault="008C46B0" w:rsidP="008C46B0">
      <w:pPr>
        <w:rPr>
          <w:rFonts w:hint="eastAsia"/>
        </w:rPr>
      </w:pPr>
      <w:r>
        <w:rPr>
          <w:rFonts w:hint="eastAsia"/>
        </w:rPr>
        <w:t>豆类、瓜类、芝麻等作物茬口有效肥力高，称之为“油茬”或“黑茬”</w:t>
      </w:r>
    </w:p>
    <w:p w14:paraId="7C4A034C" w14:textId="6186382A" w:rsidR="008C46B0" w:rsidRDefault="008C46B0" w:rsidP="008C46B0">
      <w:pPr>
        <w:rPr>
          <w:rFonts w:hint="eastAsia"/>
        </w:rPr>
      </w:pPr>
      <w:r>
        <w:t>甘薯、荞麦等作物种植后对土壤有效肥力消耗多，称为“白茬”</w:t>
      </w:r>
      <w:r>
        <w:rPr>
          <w:rFonts w:hint="eastAsia"/>
        </w:rPr>
        <w:t>；</w:t>
      </w:r>
    </w:p>
    <w:p w14:paraId="1FE58198" w14:textId="72B2FD6B" w:rsidR="00047E88" w:rsidRPr="00047E88" w:rsidRDefault="008C46B0" w:rsidP="00047E88">
      <w:pPr>
        <w:rPr>
          <w:rFonts w:hint="eastAsia"/>
        </w:rPr>
      </w:pPr>
      <w:r>
        <w:t>玉米、麦类等茬口称为“平茬”</w:t>
      </w:r>
      <w:r>
        <w:rPr>
          <w:rFonts w:hint="eastAsia"/>
        </w:rPr>
        <w:t>。</w:t>
      </w:r>
    </w:p>
    <w:p w14:paraId="524E0A63" w14:textId="77777777" w:rsidR="00047E88" w:rsidRPr="00574C8A" w:rsidRDefault="00047E88" w:rsidP="00DE31CB">
      <w:pPr>
        <w:pStyle w:val="a9"/>
        <w:numPr>
          <w:ilvl w:val="0"/>
          <w:numId w:val="35"/>
        </w:numPr>
        <w:rPr>
          <w:b/>
          <w:bCs/>
        </w:rPr>
      </w:pPr>
      <w:r w:rsidRPr="00574C8A">
        <w:rPr>
          <w:rFonts w:hint="eastAsia"/>
          <w:b/>
          <w:bCs/>
        </w:rPr>
        <w:t>忌连作与耐连作作物的区分。</w:t>
      </w:r>
    </w:p>
    <w:p w14:paraId="33FB30EB" w14:textId="16BD4EF2" w:rsidR="008C46B0" w:rsidRDefault="008C46B0" w:rsidP="008C46B0">
      <w:pPr>
        <w:rPr>
          <w:rFonts w:hint="eastAsia"/>
        </w:rPr>
      </w:pPr>
      <w:r>
        <w:rPr>
          <w:rFonts w:hint="eastAsia"/>
        </w:rPr>
        <w:t>忌连作作物：连作时作物生长严重受阻，植株矮小，发育异常，减产严重，甚至绝收。</w:t>
      </w:r>
      <w:r>
        <w:t>如茄科作物：马铃薯、烟草、番茄；葫芦科的西瓜及亚麻、</w:t>
      </w:r>
      <w:r>
        <w:rPr>
          <w:rFonts w:hint="eastAsia"/>
        </w:rPr>
        <w:t>甜菜等，</w:t>
      </w:r>
    </w:p>
    <w:p w14:paraId="1D390A21" w14:textId="1B61EC92" w:rsidR="008C46B0" w:rsidRDefault="008C46B0" w:rsidP="008C46B0">
      <w:pPr>
        <w:rPr>
          <w:rFonts w:hint="eastAsia"/>
        </w:rPr>
      </w:pPr>
      <w:r>
        <w:t>其忌连作的原因是特殊病害和根系分泌物的致害作用，通常</w:t>
      </w:r>
      <w:r>
        <w:rPr>
          <w:rFonts w:hint="eastAsia"/>
        </w:rPr>
        <w:t>需要间隔5～6年以上方可再种</w:t>
      </w:r>
    </w:p>
    <w:p w14:paraId="2BE9A118" w14:textId="57B0D7FF" w:rsidR="00047E88" w:rsidRPr="00047E88" w:rsidRDefault="008C46B0" w:rsidP="00047E88">
      <w:pPr>
        <w:rPr>
          <w:rFonts w:hint="eastAsia"/>
        </w:rPr>
      </w:pPr>
      <w:r>
        <w:rPr>
          <w:rFonts w:hint="eastAsia"/>
        </w:rPr>
        <w:t>耐连作作物：如水稻、甘蔗、玉米、麦类及棉花等作物，在采取适当农业技术措施的前提下耐连作程度较高，其中又以水稻、棉花的耐连作程度最高，在施足肥料的情况下，可长期连作。</w:t>
      </w:r>
      <w:r>
        <w:t xml:space="preserve"> </w:t>
      </w:r>
    </w:p>
    <w:p w14:paraId="16F16344" w14:textId="77777777" w:rsidR="00047E88" w:rsidRPr="00574C8A" w:rsidRDefault="00047E88" w:rsidP="00DE31CB">
      <w:pPr>
        <w:pStyle w:val="a9"/>
        <w:numPr>
          <w:ilvl w:val="0"/>
          <w:numId w:val="35"/>
        </w:numPr>
        <w:rPr>
          <w:b/>
          <w:bCs/>
        </w:rPr>
      </w:pPr>
      <w:r w:rsidRPr="00574C8A">
        <w:rPr>
          <w:rFonts w:hint="eastAsia"/>
          <w:b/>
          <w:bCs/>
        </w:rPr>
        <w:t>轮作倒茬的作用？</w:t>
      </w:r>
    </w:p>
    <w:p w14:paraId="16FA9811" w14:textId="765059EB" w:rsidR="00047E88" w:rsidRDefault="008C46B0" w:rsidP="00DE31CB">
      <w:pPr>
        <w:pStyle w:val="a9"/>
        <w:numPr>
          <w:ilvl w:val="0"/>
          <w:numId w:val="38"/>
        </w:numPr>
      </w:pPr>
      <w:r w:rsidRPr="008C46B0">
        <w:rPr>
          <w:rFonts w:hint="eastAsia"/>
        </w:rPr>
        <w:t>有效减轻农作物的病虫草害</w:t>
      </w:r>
    </w:p>
    <w:p w14:paraId="2B3C0E3A" w14:textId="3F14F253" w:rsidR="00047E88" w:rsidRDefault="008C46B0" w:rsidP="00DE31CB">
      <w:pPr>
        <w:pStyle w:val="a9"/>
        <w:numPr>
          <w:ilvl w:val="0"/>
          <w:numId w:val="38"/>
        </w:numPr>
      </w:pPr>
      <w:r w:rsidRPr="008C46B0">
        <w:rPr>
          <w:rFonts w:hint="eastAsia"/>
        </w:rPr>
        <w:t>协调和均衡地利用土壤养分和水分</w:t>
      </w:r>
    </w:p>
    <w:p w14:paraId="19AEB939" w14:textId="3D9428A1" w:rsidR="00047E88" w:rsidRDefault="008C46B0" w:rsidP="00DE31CB">
      <w:pPr>
        <w:pStyle w:val="a9"/>
        <w:numPr>
          <w:ilvl w:val="0"/>
          <w:numId w:val="38"/>
        </w:numPr>
      </w:pPr>
      <w:r w:rsidRPr="008C46B0">
        <w:rPr>
          <w:rFonts w:hint="eastAsia"/>
        </w:rPr>
        <w:t>改善土壤理化性状，调节和提高土壤肥力</w:t>
      </w:r>
    </w:p>
    <w:p w14:paraId="5737472C" w14:textId="2C7074D3" w:rsidR="00047E88" w:rsidRPr="00047E88" w:rsidRDefault="008C46B0" w:rsidP="00047E88">
      <w:pPr>
        <w:pStyle w:val="a9"/>
        <w:numPr>
          <w:ilvl w:val="0"/>
          <w:numId w:val="38"/>
        </w:numPr>
        <w:rPr>
          <w:rFonts w:hint="eastAsia"/>
        </w:rPr>
      </w:pPr>
      <w:r w:rsidRPr="008C46B0">
        <w:rPr>
          <w:rFonts w:hint="eastAsia"/>
        </w:rPr>
        <w:t>有利于合理利用农业资源，提高经济效益</w:t>
      </w:r>
    </w:p>
    <w:p w14:paraId="4579DF60" w14:textId="77777777" w:rsidR="00047E88" w:rsidRPr="00574C8A" w:rsidRDefault="00047E88" w:rsidP="00DE31CB">
      <w:pPr>
        <w:pStyle w:val="a9"/>
        <w:numPr>
          <w:ilvl w:val="0"/>
          <w:numId w:val="35"/>
        </w:numPr>
        <w:rPr>
          <w:b/>
          <w:bCs/>
        </w:rPr>
      </w:pPr>
      <w:r w:rsidRPr="00574C8A">
        <w:rPr>
          <w:rFonts w:hint="eastAsia"/>
          <w:b/>
          <w:bCs/>
        </w:rPr>
        <w:t>如何制订轮作方案？</w:t>
      </w:r>
    </w:p>
    <w:p w14:paraId="16E3C294" w14:textId="780FB619" w:rsidR="008C46B0" w:rsidRDefault="008C46B0" w:rsidP="00DE31CB">
      <w:pPr>
        <w:pStyle w:val="a9"/>
        <w:numPr>
          <w:ilvl w:val="0"/>
          <w:numId w:val="39"/>
        </w:numPr>
        <w:rPr>
          <w:rFonts w:hint="eastAsia"/>
        </w:rPr>
      </w:pPr>
      <w:r>
        <w:rPr>
          <w:rFonts w:hint="eastAsia"/>
        </w:rPr>
        <w:t>确定轮作的种类、数目和轮作面积</w:t>
      </w:r>
    </w:p>
    <w:p w14:paraId="3AAC75FE" w14:textId="32D1DB52" w:rsidR="008C46B0" w:rsidRDefault="008C46B0" w:rsidP="00DE31CB">
      <w:pPr>
        <w:pStyle w:val="a9"/>
        <w:numPr>
          <w:ilvl w:val="0"/>
          <w:numId w:val="39"/>
        </w:numPr>
        <w:rPr>
          <w:rFonts w:hint="eastAsia"/>
        </w:rPr>
      </w:pPr>
      <w:r>
        <w:rPr>
          <w:rFonts w:hint="eastAsia"/>
        </w:rPr>
        <w:t>确定每一轮作中适宜的作物和面积</w:t>
      </w:r>
    </w:p>
    <w:p w14:paraId="05375D08" w14:textId="1F543CF0" w:rsidR="008C46B0" w:rsidRDefault="008C46B0" w:rsidP="00DE31CB">
      <w:pPr>
        <w:pStyle w:val="a9"/>
        <w:numPr>
          <w:ilvl w:val="0"/>
          <w:numId w:val="39"/>
        </w:numPr>
        <w:rPr>
          <w:rFonts w:hint="eastAsia"/>
        </w:rPr>
      </w:pPr>
      <w:r>
        <w:rPr>
          <w:rFonts w:hint="eastAsia"/>
        </w:rPr>
        <w:t>确定轮作周期的年限</w:t>
      </w:r>
    </w:p>
    <w:p w14:paraId="445860C2" w14:textId="1656CDF2" w:rsidR="00047E88" w:rsidRPr="00047E88" w:rsidRDefault="008C46B0" w:rsidP="00047E88">
      <w:pPr>
        <w:pStyle w:val="a9"/>
        <w:numPr>
          <w:ilvl w:val="0"/>
          <w:numId w:val="39"/>
        </w:numPr>
        <w:rPr>
          <w:rFonts w:hint="eastAsia"/>
        </w:rPr>
      </w:pPr>
      <w:r>
        <w:rPr>
          <w:rFonts w:hint="eastAsia"/>
        </w:rPr>
        <w:t>确定作物中作物轮换顺序</w:t>
      </w:r>
    </w:p>
    <w:p w14:paraId="5ED4E740" w14:textId="6F7B3E23" w:rsidR="00047E88" w:rsidRPr="00574C8A" w:rsidRDefault="00047E88" w:rsidP="00DE31CB">
      <w:pPr>
        <w:pStyle w:val="a9"/>
        <w:numPr>
          <w:ilvl w:val="0"/>
          <w:numId w:val="35"/>
        </w:numPr>
        <w:rPr>
          <w:b/>
          <w:bCs/>
        </w:rPr>
      </w:pPr>
      <w:r w:rsidRPr="00574C8A">
        <w:rPr>
          <w:rFonts w:hint="eastAsia"/>
          <w:b/>
          <w:bCs/>
        </w:rPr>
        <w:t>连作障碍分析？</w:t>
      </w:r>
    </w:p>
    <w:p w14:paraId="3BC16409" w14:textId="40FFE267" w:rsidR="00366412" w:rsidRDefault="008C46B0" w:rsidP="00DE31CB">
      <w:pPr>
        <w:pStyle w:val="a9"/>
        <w:numPr>
          <w:ilvl w:val="0"/>
          <w:numId w:val="40"/>
        </w:numPr>
      </w:pPr>
      <w:r w:rsidRPr="008C46B0">
        <w:rPr>
          <w:rFonts w:hint="eastAsia"/>
        </w:rPr>
        <w:t>连作导致营养物质的偏耗。</w:t>
      </w:r>
    </w:p>
    <w:p w14:paraId="594325A9" w14:textId="05B74509" w:rsidR="00366412" w:rsidRDefault="008C46B0" w:rsidP="00DE31CB">
      <w:pPr>
        <w:pStyle w:val="a9"/>
        <w:numPr>
          <w:ilvl w:val="0"/>
          <w:numId w:val="40"/>
        </w:numPr>
      </w:pPr>
      <w:r w:rsidRPr="008C46B0">
        <w:rPr>
          <w:rFonts w:hint="eastAsia"/>
        </w:rPr>
        <w:t>连作导致土壤水分大量消耗。</w:t>
      </w:r>
    </w:p>
    <w:p w14:paraId="508C9DEA" w14:textId="48979471" w:rsidR="008C46B0" w:rsidRDefault="008C46B0" w:rsidP="00DE31CB">
      <w:pPr>
        <w:pStyle w:val="a9"/>
        <w:numPr>
          <w:ilvl w:val="0"/>
          <w:numId w:val="40"/>
        </w:numPr>
      </w:pPr>
      <w:r w:rsidRPr="008C46B0">
        <w:rPr>
          <w:rFonts w:hint="eastAsia"/>
        </w:rPr>
        <w:t>连作导致有毒物质积累。</w:t>
      </w:r>
    </w:p>
    <w:p w14:paraId="4842ED48" w14:textId="33681EF8" w:rsidR="008C46B0" w:rsidRPr="00047E88" w:rsidRDefault="008C46B0" w:rsidP="00DE31CB">
      <w:pPr>
        <w:pStyle w:val="a9"/>
        <w:numPr>
          <w:ilvl w:val="0"/>
          <w:numId w:val="40"/>
        </w:numPr>
        <w:rPr>
          <w:rFonts w:hint="eastAsia"/>
        </w:rPr>
      </w:pPr>
      <w:r w:rsidRPr="008C46B0">
        <w:rPr>
          <w:rFonts w:hint="eastAsia"/>
        </w:rPr>
        <w:t>连作导致土壤物理性状恶化。</w:t>
      </w:r>
    </w:p>
    <w:p w14:paraId="00242A78" w14:textId="020471EB" w:rsidR="00047E88" w:rsidRDefault="008C46B0" w:rsidP="00574C8A">
      <w:pPr>
        <w:pStyle w:val="a9"/>
        <w:numPr>
          <w:ilvl w:val="0"/>
          <w:numId w:val="40"/>
        </w:numPr>
      </w:pPr>
      <w:r w:rsidRPr="008C46B0">
        <w:rPr>
          <w:rFonts w:hint="eastAsia"/>
        </w:rPr>
        <w:t>连作导致病虫草害加重。</w:t>
      </w:r>
    </w:p>
    <w:p w14:paraId="05B42923" w14:textId="46892387" w:rsidR="008C46B0" w:rsidRPr="00047E88" w:rsidRDefault="008C46B0" w:rsidP="00047E88">
      <w:pPr>
        <w:pStyle w:val="a9"/>
        <w:numPr>
          <w:ilvl w:val="0"/>
          <w:numId w:val="40"/>
        </w:numPr>
        <w:rPr>
          <w:rFonts w:hint="eastAsia"/>
        </w:rPr>
      </w:pPr>
      <w:r w:rsidRPr="008C46B0">
        <w:rPr>
          <w:rFonts w:hint="eastAsia"/>
        </w:rPr>
        <w:t>连作降低土壤的供肥能力。</w:t>
      </w:r>
    </w:p>
    <w:p w14:paraId="25C7718C" w14:textId="6A90AF06" w:rsidR="00047E88" w:rsidRPr="00574C8A" w:rsidRDefault="00047E88" w:rsidP="00047E88">
      <w:pPr>
        <w:rPr>
          <w:b/>
          <w:bCs/>
        </w:rPr>
      </w:pPr>
      <w:r w:rsidRPr="00574C8A">
        <w:rPr>
          <w:rFonts w:hint="eastAsia"/>
          <w:b/>
          <w:bCs/>
        </w:rPr>
        <w:t>第五章</w:t>
      </w:r>
    </w:p>
    <w:p w14:paraId="32BE8853" w14:textId="77777777" w:rsidR="008C46B0" w:rsidRPr="00574C8A" w:rsidRDefault="008C46B0" w:rsidP="00DE31CB">
      <w:pPr>
        <w:pStyle w:val="a9"/>
        <w:numPr>
          <w:ilvl w:val="0"/>
          <w:numId w:val="36"/>
        </w:numPr>
        <w:rPr>
          <w:b/>
          <w:bCs/>
        </w:rPr>
      </w:pPr>
      <w:r w:rsidRPr="00574C8A">
        <w:rPr>
          <w:rFonts w:hint="eastAsia"/>
          <w:b/>
          <w:bCs/>
        </w:rPr>
        <w:t>土壤耕作、土壤耕作制、耕法、耕层构造涵义？</w:t>
      </w:r>
    </w:p>
    <w:p w14:paraId="247E3897" w14:textId="51EE03C4" w:rsidR="008C46B0" w:rsidRDefault="008C46B0" w:rsidP="008C46B0">
      <w:pPr>
        <w:rPr>
          <w:rFonts w:hint="eastAsia"/>
        </w:rPr>
      </w:pPr>
      <w:r>
        <w:rPr>
          <w:rFonts w:hint="eastAsia"/>
        </w:rPr>
        <w:t>土壤耕作：通过农机具的机械作用，改变耕层构造和地面状况，调节与控制土壤肥力因素的技术措施。</w:t>
      </w:r>
    </w:p>
    <w:p w14:paraId="575CC212" w14:textId="082339F7" w:rsidR="008C46B0" w:rsidRDefault="008C46B0" w:rsidP="008C46B0">
      <w:pPr>
        <w:rPr>
          <w:rFonts w:hint="eastAsia"/>
        </w:rPr>
      </w:pPr>
      <w:r>
        <w:rPr>
          <w:rFonts w:hint="eastAsia"/>
        </w:rPr>
        <w:t>土壤耕作制：建立在轮作换茬制度基础上的，连续配套的土壤耕作技术体系。</w:t>
      </w:r>
    </w:p>
    <w:p w14:paraId="11B110BB" w14:textId="46C0994F" w:rsidR="008C46B0" w:rsidRDefault="008C46B0" w:rsidP="008C46B0">
      <w:pPr>
        <w:rPr>
          <w:rFonts w:hint="eastAsia"/>
        </w:rPr>
      </w:pPr>
      <w:r>
        <w:rPr>
          <w:rFonts w:hint="eastAsia"/>
        </w:rPr>
        <w:t>耕法：以一定理论为指导的，创造特定耕层构造的土壤耕作措施组合。</w:t>
      </w:r>
    </w:p>
    <w:p w14:paraId="23161A1B" w14:textId="1624D5ED" w:rsidR="008C46B0" w:rsidRDefault="008C46B0" w:rsidP="008C46B0">
      <w:pPr>
        <w:rPr>
          <w:rFonts w:hint="eastAsia"/>
        </w:rPr>
      </w:pPr>
      <w:r>
        <w:rPr>
          <w:rFonts w:hint="eastAsia"/>
        </w:rPr>
        <w:t>耕层构造：当耕层土壤处于毛管持水量时，其固相、气相、液相三相的比例关系。</w:t>
      </w:r>
    </w:p>
    <w:p w14:paraId="5280ADA5" w14:textId="7D0E27B4" w:rsidR="008C46B0" w:rsidRPr="00574C8A" w:rsidRDefault="008C46B0" w:rsidP="00DE31CB">
      <w:pPr>
        <w:pStyle w:val="a9"/>
        <w:numPr>
          <w:ilvl w:val="0"/>
          <w:numId w:val="36"/>
        </w:numPr>
        <w:rPr>
          <w:b/>
          <w:bCs/>
        </w:rPr>
      </w:pPr>
      <w:r w:rsidRPr="00574C8A">
        <w:rPr>
          <w:rFonts w:hint="eastAsia"/>
          <w:b/>
          <w:bCs/>
        </w:rPr>
        <w:t>保护性耕作涵义？</w:t>
      </w:r>
    </w:p>
    <w:p w14:paraId="685335E4" w14:textId="1E2F9D72" w:rsidR="008C46B0" w:rsidRDefault="00CB37B1" w:rsidP="008C46B0">
      <w:r>
        <w:rPr>
          <w:rFonts w:hint="eastAsia"/>
        </w:rPr>
        <w:t>以水土保持为中心，保持适量的地表覆盖物，尽量减少土壤耕作，并用秸秆覆盖地表，减少风蚀和水蚀，提高土壤肥力和抗旱能力的一项先进农业耕作技术</w:t>
      </w:r>
      <w:r>
        <w:rPr>
          <w:rFonts w:hint="eastAsia"/>
        </w:rPr>
        <w:t>。</w:t>
      </w:r>
    </w:p>
    <w:p w14:paraId="409ECF6E" w14:textId="77777777" w:rsidR="00574C8A" w:rsidRDefault="00574C8A" w:rsidP="008C46B0"/>
    <w:p w14:paraId="39FB08E8" w14:textId="77777777" w:rsidR="00574C8A" w:rsidRPr="008C46B0" w:rsidRDefault="00574C8A" w:rsidP="008C46B0">
      <w:pPr>
        <w:rPr>
          <w:rFonts w:hint="eastAsia"/>
        </w:rPr>
      </w:pPr>
    </w:p>
    <w:p w14:paraId="2D927673" w14:textId="77777777" w:rsidR="008C46B0" w:rsidRPr="00574C8A" w:rsidRDefault="008C46B0" w:rsidP="00DE31CB">
      <w:pPr>
        <w:pStyle w:val="a9"/>
        <w:numPr>
          <w:ilvl w:val="0"/>
          <w:numId w:val="36"/>
        </w:numPr>
        <w:rPr>
          <w:b/>
          <w:bCs/>
        </w:rPr>
      </w:pPr>
      <w:r w:rsidRPr="00574C8A">
        <w:rPr>
          <w:rFonts w:hint="eastAsia"/>
          <w:b/>
          <w:bCs/>
        </w:rPr>
        <w:lastRenderedPageBreak/>
        <w:t>基本耕作、表土耕作涵义？</w:t>
      </w:r>
    </w:p>
    <w:p w14:paraId="3E2A0298" w14:textId="5D36BD28" w:rsidR="008C46B0" w:rsidRDefault="008C46B0" w:rsidP="008C46B0">
      <w:pPr>
        <w:rPr>
          <w:rFonts w:hint="eastAsia"/>
        </w:rPr>
      </w:pPr>
      <w:r>
        <w:rPr>
          <w:rFonts w:hint="eastAsia"/>
        </w:rPr>
        <w:t>基本耕作又称初级耕作，指入土较深，作用强烈、能显著改变耕作物理性状，后效较长的一类耕作措施，如翻耕、深松耕、旋耕。</w:t>
      </w:r>
    </w:p>
    <w:p w14:paraId="344BAF26" w14:textId="23B7E8AC" w:rsidR="008C46B0" w:rsidRPr="008C46B0" w:rsidRDefault="008C46B0" w:rsidP="008C46B0">
      <w:pPr>
        <w:rPr>
          <w:rFonts w:hint="eastAsia"/>
        </w:rPr>
      </w:pPr>
      <w:r>
        <w:rPr>
          <w:rFonts w:hint="eastAsia"/>
        </w:rPr>
        <w:t>表土耕作，又称次级耕作,是在基本耕作的基础上采用入土较浅，作用强度较小，旨在破碎土块，平整土地，消灭杂草，为作物创造良好的播种出苗和生产条件的一类土壤耕作措施，一般不超过10cm。</w:t>
      </w:r>
    </w:p>
    <w:p w14:paraId="66D6D5A5" w14:textId="77777777" w:rsidR="008C46B0" w:rsidRPr="00574C8A" w:rsidRDefault="008C46B0" w:rsidP="00DE31CB">
      <w:pPr>
        <w:pStyle w:val="a9"/>
        <w:numPr>
          <w:ilvl w:val="0"/>
          <w:numId w:val="36"/>
        </w:numPr>
        <w:rPr>
          <w:b/>
          <w:bCs/>
        </w:rPr>
      </w:pPr>
      <w:r w:rsidRPr="00574C8A">
        <w:rPr>
          <w:rFonts w:hint="eastAsia"/>
          <w:b/>
          <w:bCs/>
        </w:rPr>
        <w:t>深松耕效果？</w:t>
      </w:r>
    </w:p>
    <w:p w14:paraId="36E18204" w14:textId="4E20549B" w:rsidR="00CB37B1" w:rsidRDefault="00CB37B1" w:rsidP="00DE31CB">
      <w:pPr>
        <w:pStyle w:val="a9"/>
        <w:numPr>
          <w:ilvl w:val="0"/>
          <w:numId w:val="42"/>
        </w:numPr>
        <w:rPr>
          <w:rFonts w:hint="eastAsia"/>
        </w:rPr>
      </w:pPr>
      <w:r>
        <w:rPr>
          <w:rFonts w:hint="eastAsia"/>
        </w:rPr>
        <w:t>与翻耕相比，</w:t>
      </w:r>
      <w:proofErr w:type="gramStart"/>
      <w:r>
        <w:rPr>
          <w:rFonts w:hint="eastAsia"/>
        </w:rPr>
        <w:t>只松不翻</w:t>
      </w:r>
      <w:proofErr w:type="gramEnd"/>
      <w:r>
        <w:rPr>
          <w:rFonts w:hint="eastAsia"/>
        </w:rPr>
        <w:t>、不乱土层是深松耕的最大特点。</w:t>
      </w:r>
    </w:p>
    <w:p w14:paraId="30B0A24C" w14:textId="6F149712" w:rsidR="008C46B0" w:rsidRDefault="00CB37B1" w:rsidP="00574C8A">
      <w:pPr>
        <w:pStyle w:val="a9"/>
        <w:numPr>
          <w:ilvl w:val="0"/>
          <w:numId w:val="42"/>
        </w:numPr>
      </w:pPr>
      <w:r>
        <w:rPr>
          <w:rFonts w:hint="eastAsia"/>
        </w:rPr>
        <w:t>深松耕可以分散在各个适当时期进行，避免翻耕作业时间过分集中，做到耕种结合</w:t>
      </w:r>
      <w:proofErr w:type="gramStart"/>
      <w:r>
        <w:rPr>
          <w:rFonts w:hint="eastAsia"/>
        </w:rPr>
        <w:t>和耕管</w:t>
      </w:r>
      <w:proofErr w:type="gramEnd"/>
      <w:r>
        <w:rPr>
          <w:rFonts w:hint="eastAsia"/>
        </w:rPr>
        <w:t>结合，可以间隔深松，做到纵向虚实并存，节省动力；深松耕可以打破翻耕形成的犁底层，利于降水入渗，增加耕层土壤持水性能。</w:t>
      </w:r>
    </w:p>
    <w:p w14:paraId="6600F80A" w14:textId="41D5EA69" w:rsidR="00CB37B1" w:rsidRDefault="00CB37B1" w:rsidP="00574C8A">
      <w:pPr>
        <w:pStyle w:val="a9"/>
        <w:numPr>
          <w:ilvl w:val="0"/>
          <w:numId w:val="42"/>
        </w:numPr>
        <w:rPr>
          <w:rFonts w:hint="eastAsia"/>
        </w:rPr>
      </w:pPr>
      <w:r>
        <w:rPr>
          <w:rFonts w:hint="eastAsia"/>
        </w:rPr>
        <w:t>深松耕可以保持地面残茬覆盖，防止风蚀，减轻土壤水分的蒸发，雨水多时可以大量吸收和保存水分，防旱防涝。</w:t>
      </w:r>
    </w:p>
    <w:p w14:paraId="6B904523" w14:textId="6478BD9C" w:rsidR="00CB37B1" w:rsidRDefault="00CB37B1" w:rsidP="00574C8A">
      <w:pPr>
        <w:pStyle w:val="a9"/>
        <w:numPr>
          <w:ilvl w:val="0"/>
          <w:numId w:val="42"/>
        </w:numPr>
        <w:rPr>
          <w:rFonts w:hint="eastAsia"/>
        </w:rPr>
      </w:pPr>
      <w:r>
        <w:rPr>
          <w:rFonts w:hint="eastAsia"/>
        </w:rPr>
        <w:t>盐碱地深松耕，可以保持脱盐土层位置不动，减轻盐碱危害。</w:t>
      </w:r>
    </w:p>
    <w:p w14:paraId="15C91850" w14:textId="0C756489" w:rsidR="00CB37B1" w:rsidRDefault="00CB37B1" w:rsidP="00574C8A">
      <w:pPr>
        <w:pStyle w:val="a9"/>
        <w:numPr>
          <w:ilvl w:val="0"/>
          <w:numId w:val="42"/>
        </w:numPr>
        <w:rPr>
          <w:rFonts w:hint="eastAsia"/>
        </w:rPr>
      </w:pPr>
      <w:r>
        <w:rPr>
          <w:rFonts w:hint="eastAsia"/>
        </w:rPr>
        <w:t>深松耕的不足之处</w:t>
      </w:r>
      <w:proofErr w:type="gramStart"/>
      <w:r>
        <w:rPr>
          <w:rFonts w:hint="eastAsia"/>
        </w:rPr>
        <w:t>是翻埋肥料</w:t>
      </w:r>
      <w:proofErr w:type="gramEnd"/>
      <w:r>
        <w:rPr>
          <w:rFonts w:hint="eastAsia"/>
        </w:rPr>
        <w:t>、</w:t>
      </w:r>
      <w:proofErr w:type="gramStart"/>
      <w:r>
        <w:rPr>
          <w:rFonts w:hint="eastAsia"/>
        </w:rPr>
        <w:t>残茬和</w:t>
      </w:r>
      <w:proofErr w:type="gramEnd"/>
      <w:r>
        <w:rPr>
          <w:rFonts w:hint="eastAsia"/>
        </w:rPr>
        <w:t>杂草的作用效果差，地面比较粗糙等。</w:t>
      </w:r>
    </w:p>
    <w:p w14:paraId="33E16354" w14:textId="410079AF" w:rsidR="00CB37B1" w:rsidRPr="008C46B0" w:rsidRDefault="00CB37B1" w:rsidP="00CB37B1">
      <w:pPr>
        <w:pStyle w:val="a9"/>
        <w:numPr>
          <w:ilvl w:val="0"/>
          <w:numId w:val="42"/>
        </w:numPr>
        <w:rPr>
          <w:rFonts w:hint="eastAsia"/>
        </w:rPr>
      </w:pPr>
      <w:r>
        <w:rPr>
          <w:rFonts w:hint="eastAsia"/>
        </w:rPr>
        <w:t>适合于土层深厚的干旱、半干旱地区，以及耕层土壤瘠薄，不宜耕翻的盐碱土、白浆土地区。</w:t>
      </w:r>
    </w:p>
    <w:p w14:paraId="5ACEF9CD" w14:textId="77777777" w:rsidR="008C46B0" w:rsidRPr="00574C8A" w:rsidRDefault="008C46B0" w:rsidP="00DE31CB">
      <w:pPr>
        <w:pStyle w:val="a9"/>
        <w:numPr>
          <w:ilvl w:val="0"/>
          <w:numId w:val="36"/>
        </w:numPr>
        <w:rPr>
          <w:b/>
          <w:bCs/>
        </w:rPr>
      </w:pPr>
      <w:r w:rsidRPr="00574C8A">
        <w:rPr>
          <w:rFonts w:hint="eastAsia"/>
          <w:b/>
          <w:bCs/>
        </w:rPr>
        <w:t>平翻耕法应用？</w:t>
      </w:r>
    </w:p>
    <w:p w14:paraId="0067EEF7" w14:textId="18FB86A4" w:rsidR="00CB37B1" w:rsidRDefault="00CB37B1" w:rsidP="00574C8A">
      <w:pPr>
        <w:pStyle w:val="a9"/>
        <w:numPr>
          <w:ilvl w:val="0"/>
          <w:numId w:val="43"/>
        </w:numPr>
        <w:rPr>
          <w:rFonts w:hint="eastAsia"/>
        </w:rPr>
      </w:pPr>
      <w:r>
        <w:rPr>
          <w:rFonts w:hint="eastAsia"/>
        </w:rPr>
        <w:t>全虚的耕层构造，疏松通透性良好，由于有封闭式犁底层，降雨不能深储，耕层中水分易蒸发，易引起风蚀、水蚀。</w:t>
      </w:r>
    </w:p>
    <w:p w14:paraId="7908F9AB" w14:textId="0468FC53" w:rsidR="00CB37B1" w:rsidRDefault="00CB37B1" w:rsidP="00574C8A">
      <w:pPr>
        <w:pStyle w:val="a9"/>
        <w:numPr>
          <w:ilvl w:val="0"/>
          <w:numId w:val="43"/>
        </w:numPr>
        <w:rPr>
          <w:rFonts w:hint="eastAsia"/>
        </w:rPr>
      </w:pPr>
      <w:r>
        <w:rPr>
          <w:rFonts w:hint="eastAsia"/>
        </w:rPr>
        <w:t>农田地表面没有</w:t>
      </w:r>
      <w:proofErr w:type="gramStart"/>
      <w:r>
        <w:rPr>
          <w:rFonts w:hint="eastAsia"/>
        </w:rPr>
        <w:t>作物残茬与</w:t>
      </w:r>
      <w:proofErr w:type="gramEnd"/>
      <w:r>
        <w:rPr>
          <w:rFonts w:hint="eastAsia"/>
        </w:rPr>
        <w:t>田间杂草，创造出平坦、细碎、疏松的干土覆盖层，适宜的播种床作物播种质量较好。</w:t>
      </w:r>
    </w:p>
    <w:p w14:paraId="23295E3F" w14:textId="4AA4BF36" w:rsidR="00CB37B1" w:rsidRDefault="00CB37B1" w:rsidP="00574C8A">
      <w:pPr>
        <w:pStyle w:val="a9"/>
        <w:numPr>
          <w:ilvl w:val="0"/>
          <w:numId w:val="43"/>
        </w:numPr>
        <w:rPr>
          <w:rFonts w:hint="eastAsia"/>
        </w:rPr>
      </w:pPr>
      <w:r>
        <w:rPr>
          <w:rFonts w:hint="eastAsia"/>
        </w:rPr>
        <w:t>地表是裸露的没有覆盖物，加上土壤疏松、春节化冻早，有利于抓农时。</w:t>
      </w:r>
    </w:p>
    <w:p w14:paraId="6446DFD2" w14:textId="2D486A43" w:rsidR="008C46B0" w:rsidRDefault="00CB37B1" w:rsidP="00574C8A">
      <w:pPr>
        <w:pStyle w:val="a9"/>
        <w:numPr>
          <w:ilvl w:val="0"/>
          <w:numId w:val="43"/>
        </w:numPr>
      </w:pPr>
      <w:r>
        <w:rPr>
          <w:rFonts w:hint="eastAsia"/>
        </w:rPr>
        <w:t>整个耕层较松，促进土壤有机物分解，速效养分增多，可促进土地熟化，是优点。</w:t>
      </w:r>
    </w:p>
    <w:p w14:paraId="48A78C1A" w14:textId="4E21588B" w:rsidR="00CB37B1" w:rsidRDefault="00CB37B1" w:rsidP="00574C8A">
      <w:pPr>
        <w:pStyle w:val="a9"/>
        <w:numPr>
          <w:ilvl w:val="0"/>
          <w:numId w:val="43"/>
        </w:numPr>
        <w:rPr>
          <w:rFonts w:hint="eastAsia"/>
        </w:rPr>
      </w:pPr>
      <w:r>
        <w:rPr>
          <w:rFonts w:hint="eastAsia"/>
        </w:rPr>
        <w:t>耕地作业使耕层土</w:t>
      </w:r>
      <w:proofErr w:type="gramStart"/>
      <w:r>
        <w:rPr>
          <w:rFonts w:hint="eastAsia"/>
        </w:rPr>
        <w:t>体彻底</w:t>
      </w:r>
      <w:proofErr w:type="gramEnd"/>
      <w:r>
        <w:rPr>
          <w:rFonts w:hint="eastAsia"/>
        </w:rPr>
        <w:t>翻转，消灭杂草、病菌孢子和害虫、掩埋有机肥料、绿肥、作物残茬、落叶秸秆。</w:t>
      </w:r>
    </w:p>
    <w:p w14:paraId="1E3C5386" w14:textId="704E9BEB" w:rsidR="00CB37B1" w:rsidRDefault="00CB37B1" w:rsidP="00574C8A">
      <w:pPr>
        <w:pStyle w:val="a9"/>
        <w:numPr>
          <w:ilvl w:val="0"/>
          <w:numId w:val="43"/>
        </w:numPr>
        <w:rPr>
          <w:rFonts w:hint="eastAsia"/>
        </w:rPr>
      </w:pPr>
      <w:r>
        <w:rPr>
          <w:rFonts w:hint="eastAsia"/>
        </w:rPr>
        <w:t>平翻平播便于机械化耕作，不受前后</w:t>
      </w:r>
      <w:proofErr w:type="gramStart"/>
      <w:r>
        <w:rPr>
          <w:rFonts w:hint="eastAsia"/>
        </w:rPr>
        <w:t>茬</w:t>
      </w:r>
      <w:proofErr w:type="gramEnd"/>
      <w:r>
        <w:rPr>
          <w:rFonts w:hint="eastAsia"/>
        </w:rPr>
        <w:t>行距大小影响，适于密植。</w:t>
      </w:r>
    </w:p>
    <w:p w14:paraId="06DCA861" w14:textId="12C074E5" w:rsidR="00CB37B1" w:rsidRDefault="00CB37B1" w:rsidP="00574C8A">
      <w:pPr>
        <w:pStyle w:val="a9"/>
        <w:numPr>
          <w:ilvl w:val="0"/>
          <w:numId w:val="43"/>
        </w:numPr>
        <w:rPr>
          <w:rFonts w:hint="eastAsia"/>
        </w:rPr>
      </w:pPr>
      <w:r>
        <w:rPr>
          <w:rFonts w:hint="eastAsia"/>
        </w:rPr>
        <w:t>耕层结构在一年当中的变化与晚春播种所要求的耕层构造不完全相符合。</w:t>
      </w:r>
    </w:p>
    <w:p w14:paraId="51D6F9FA" w14:textId="33E349F7" w:rsidR="00CB37B1" w:rsidRPr="008C46B0" w:rsidRDefault="00CB37B1" w:rsidP="008C46B0">
      <w:pPr>
        <w:pStyle w:val="a9"/>
        <w:numPr>
          <w:ilvl w:val="0"/>
          <w:numId w:val="43"/>
        </w:numPr>
        <w:rPr>
          <w:rFonts w:hint="eastAsia"/>
        </w:rPr>
      </w:pPr>
      <w:r>
        <w:rPr>
          <w:rFonts w:hint="eastAsia"/>
        </w:rPr>
        <w:t>创造出封闭式平板状犁底层，阻碍了耕作层与心土层之间水分的流动与调节。</w:t>
      </w:r>
    </w:p>
    <w:p w14:paraId="515205AA" w14:textId="77777777" w:rsidR="008C46B0" w:rsidRPr="00574C8A" w:rsidRDefault="008C46B0" w:rsidP="00DE31CB">
      <w:pPr>
        <w:pStyle w:val="a9"/>
        <w:numPr>
          <w:ilvl w:val="0"/>
          <w:numId w:val="36"/>
        </w:numPr>
        <w:rPr>
          <w:b/>
          <w:bCs/>
        </w:rPr>
      </w:pPr>
      <w:r w:rsidRPr="00574C8A">
        <w:rPr>
          <w:rFonts w:hint="eastAsia"/>
          <w:b/>
          <w:bCs/>
        </w:rPr>
        <w:t>干湿交替与冻融交替作用？</w:t>
      </w:r>
    </w:p>
    <w:p w14:paraId="1319C9B0" w14:textId="5C69BCD9" w:rsidR="008C46B0" w:rsidRDefault="008C46B0" w:rsidP="008C46B0">
      <w:pPr>
        <w:rPr>
          <w:rFonts w:hint="eastAsia"/>
        </w:rPr>
      </w:pPr>
      <w:r>
        <w:rPr>
          <w:rFonts w:hint="eastAsia"/>
        </w:rPr>
        <w:t>干湿交替是根据土壤胶体遇湿膨胀、干燥收缩的特性，利用水</w:t>
      </w:r>
      <w:proofErr w:type="gramStart"/>
      <w:r>
        <w:rPr>
          <w:rFonts w:hint="eastAsia"/>
        </w:rPr>
        <w:t>热因素</w:t>
      </w:r>
      <w:proofErr w:type="gramEnd"/>
      <w:r>
        <w:rPr>
          <w:rFonts w:hint="eastAsia"/>
        </w:rPr>
        <w:t>季节变化引起土壤水分的变化，使土壤变得松碎，促进团聚体的形成；</w:t>
      </w:r>
    </w:p>
    <w:p w14:paraId="67FC29D4" w14:textId="52BC1A1F" w:rsidR="008C46B0" w:rsidRDefault="008C46B0" w:rsidP="008C46B0">
      <w:pPr>
        <w:rPr>
          <w:rFonts w:hint="eastAsia"/>
        </w:rPr>
      </w:pPr>
      <w:r>
        <w:rPr>
          <w:rFonts w:hint="eastAsia"/>
        </w:rPr>
        <w:t>冻融交替则是利用冬季低温，土壤里的水分因结冰而体积膨胀，引起土块崩解。而春季较暖时，扩大的土壤孔隙却不能还原，于是土壤变得疏松，并形成团粒结构。</w:t>
      </w:r>
    </w:p>
    <w:p w14:paraId="0F59E898" w14:textId="3199535C" w:rsidR="008C46B0" w:rsidRPr="008C46B0" w:rsidRDefault="008C46B0" w:rsidP="008C46B0">
      <w:pPr>
        <w:rPr>
          <w:rFonts w:hint="eastAsia"/>
        </w:rPr>
      </w:pPr>
      <w:r>
        <w:rPr>
          <w:rFonts w:hint="eastAsia"/>
        </w:rPr>
        <w:t>两者对提高土壤耕作质量有辅助作用，并能</w:t>
      </w:r>
      <w:proofErr w:type="gramStart"/>
      <w:r>
        <w:rPr>
          <w:rFonts w:hint="eastAsia"/>
        </w:rPr>
        <w:t>补救因</w:t>
      </w:r>
      <w:proofErr w:type="gramEnd"/>
      <w:r>
        <w:rPr>
          <w:rFonts w:hint="eastAsia"/>
        </w:rPr>
        <w:t>耕作失误而带来的质量问题，有利于降低作业成本。</w:t>
      </w:r>
    </w:p>
    <w:p w14:paraId="52B01C94" w14:textId="77777777" w:rsidR="008C46B0" w:rsidRPr="00574C8A" w:rsidRDefault="008C46B0" w:rsidP="00DE31CB">
      <w:pPr>
        <w:pStyle w:val="a9"/>
        <w:numPr>
          <w:ilvl w:val="0"/>
          <w:numId w:val="36"/>
        </w:numPr>
        <w:rPr>
          <w:b/>
          <w:bCs/>
        </w:rPr>
      </w:pPr>
      <w:r w:rsidRPr="00574C8A">
        <w:rPr>
          <w:rFonts w:hint="eastAsia"/>
          <w:b/>
          <w:bCs/>
        </w:rPr>
        <w:t>土壤宜耕性及影响因素？</w:t>
      </w:r>
    </w:p>
    <w:p w14:paraId="7B7699AE" w14:textId="5BE7650D" w:rsidR="008C46B0" w:rsidRDefault="008C46B0" w:rsidP="008C46B0">
      <w:pPr>
        <w:rPr>
          <w:rFonts w:hint="eastAsia"/>
        </w:rPr>
      </w:pPr>
      <w:r>
        <w:rPr>
          <w:rFonts w:hint="eastAsia"/>
        </w:rPr>
        <w:t>土壤宜耕性：影响土壤耕作难易和耕作质量的土壤属性称为土壤宜耕性，又称土壤耕性</w:t>
      </w:r>
    </w:p>
    <w:p w14:paraId="79D3C40B" w14:textId="621FC6F6" w:rsidR="008C46B0" w:rsidRPr="008C46B0" w:rsidRDefault="008C46B0" w:rsidP="008C46B0">
      <w:pPr>
        <w:rPr>
          <w:rFonts w:hint="eastAsia"/>
        </w:rPr>
      </w:pPr>
      <w:r>
        <w:rPr>
          <w:rFonts w:hint="eastAsia"/>
        </w:rPr>
        <w:t>决定和影响土壤宜耕性主要因素有土壤质地、土壤含盐量、土壤有机质含量、土壤水分含量等</w:t>
      </w:r>
    </w:p>
    <w:p w14:paraId="1FD93041" w14:textId="77777777" w:rsidR="008C46B0" w:rsidRPr="00574C8A" w:rsidRDefault="008C46B0" w:rsidP="00DE31CB">
      <w:pPr>
        <w:pStyle w:val="a9"/>
        <w:numPr>
          <w:ilvl w:val="0"/>
          <w:numId w:val="36"/>
        </w:numPr>
        <w:rPr>
          <w:b/>
          <w:bCs/>
        </w:rPr>
      </w:pPr>
      <w:r w:rsidRPr="00574C8A">
        <w:rPr>
          <w:rFonts w:hint="eastAsia"/>
          <w:b/>
          <w:bCs/>
        </w:rPr>
        <w:t>土壤耕作的任务？</w:t>
      </w:r>
    </w:p>
    <w:p w14:paraId="63D71261" w14:textId="0CDE5925" w:rsidR="008C46B0" w:rsidRDefault="008C46B0" w:rsidP="00574C8A">
      <w:pPr>
        <w:pStyle w:val="a9"/>
        <w:numPr>
          <w:ilvl w:val="0"/>
          <w:numId w:val="44"/>
        </w:numPr>
        <w:rPr>
          <w:rFonts w:hint="eastAsia"/>
        </w:rPr>
      </w:pPr>
      <w:r>
        <w:rPr>
          <w:rFonts w:hint="eastAsia"/>
        </w:rPr>
        <w:t>调整耕层三相比，创造适宜的耕层构造</w:t>
      </w:r>
    </w:p>
    <w:p w14:paraId="4CE9062E" w14:textId="51C013D9" w:rsidR="008C46B0" w:rsidRDefault="008C46B0" w:rsidP="00574C8A">
      <w:pPr>
        <w:pStyle w:val="a9"/>
        <w:numPr>
          <w:ilvl w:val="0"/>
          <w:numId w:val="44"/>
        </w:numPr>
        <w:rPr>
          <w:rFonts w:hint="eastAsia"/>
        </w:rPr>
      </w:pPr>
      <w:r>
        <w:rPr>
          <w:rFonts w:hint="eastAsia"/>
        </w:rPr>
        <w:t>创造深厚的耕层与适宜的播床</w:t>
      </w:r>
    </w:p>
    <w:p w14:paraId="229EDE9E" w14:textId="64B30364" w:rsidR="008C46B0" w:rsidRDefault="008C46B0" w:rsidP="00574C8A">
      <w:pPr>
        <w:pStyle w:val="a9"/>
        <w:numPr>
          <w:ilvl w:val="0"/>
          <w:numId w:val="44"/>
        </w:numPr>
        <w:rPr>
          <w:rFonts w:hint="eastAsia"/>
        </w:rPr>
      </w:pPr>
      <w:proofErr w:type="gramStart"/>
      <w:r>
        <w:rPr>
          <w:rFonts w:hint="eastAsia"/>
        </w:rPr>
        <w:t>翻埋残茬</w:t>
      </w:r>
      <w:proofErr w:type="gramEnd"/>
      <w:r>
        <w:rPr>
          <w:rFonts w:hint="eastAsia"/>
        </w:rPr>
        <w:t>、肥料和杂草</w:t>
      </w:r>
    </w:p>
    <w:p w14:paraId="0C25EAC9" w14:textId="326590A8" w:rsidR="008C46B0" w:rsidRDefault="008C46B0" w:rsidP="008C46B0">
      <w:pPr>
        <w:pStyle w:val="a9"/>
        <w:numPr>
          <w:ilvl w:val="0"/>
          <w:numId w:val="44"/>
        </w:numPr>
        <w:rPr>
          <w:rFonts w:hint="eastAsia"/>
        </w:rPr>
      </w:pPr>
      <w:r>
        <w:rPr>
          <w:rFonts w:hint="eastAsia"/>
        </w:rPr>
        <w:t>减轻病虫草害</w:t>
      </w:r>
    </w:p>
    <w:p w14:paraId="14CA73B4" w14:textId="2F6A6609" w:rsidR="00047E88" w:rsidRPr="00574C8A" w:rsidRDefault="00047E88" w:rsidP="00DE31CB">
      <w:pPr>
        <w:pStyle w:val="a9"/>
        <w:numPr>
          <w:ilvl w:val="0"/>
          <w:numId w:val="36"/>
        </w:numPr>
        <w:rPr>
          <w:b/>
          <w:bCs/>
        </w:rPr>
      </w:pPr>
      <w:r w:rsidRPr="00574C8A">
        <w:rPr>
          <w:rFonts w:hint="eastAsia"/>
          <w:b/>
          <w:bCs/>
        </w:rPr>
        <w:t>土壤耕作的主要依据？</w:t>
      </w:r>
    </w:p>
    <w:p w14:paraId="7D2D39DB" w14:textId="546B8A02" w:rsidR="008C46B0" w:rsidRDefault="008C46B0" w:rsidP="00574C8A">
      <w:pPr>
        <w:pStyle w:val="a9"/>
        <w:numPr>
          <w:ilvl w:val="0"/>
          <w:numId w:val="45"/>
        </w:numPr>
        <w:rPr>
          <w:rFonts w:hint="eastAsia"/>
        </w:rPr>
      </w:pPr>
      <w:r>
        <w:rPr>
          <w:rFonts w:hint="eastAsia"/>
        </w:rPr>
        <w:t>作物对土壤条件的要求</w:t>
      </w:r>
    </w:p>
    <w:p w14:paraId="4B1172C1" w14:textId="200F45B7" w:rsidR="008C46B0" w:rsidRDefault="008C46B0" w:rsidP="00574C8A">
      <w:pPr>
        <w:pStyle w:val="a9"/>
        <w:numPr>
          <w:ilvl w:val="0"/>
          <w:numId w:val="45"/>
        </w:numPr>
        <w:rPr>
          <w:rFonts w:hint="eastAsia"/>
        </w:rPr>
      </w:pPr>
      <w:r>
        <w:rPr>
          <w:rFonts w:hint="eastAsia"/>
        </w:rPr>
        <w:t>土壤特性</w:t>
      </w:r>
    </w:p>
    <w:p w14:paraId="776C3B0A" w14:textId="2A237320" w:rsidR="008C46B0" w:rsidRDefault="008C46B0" w:rsidP="00574C8A">
      <w:pPr>
        <w:pStyle w:val="a9"/>
        <w:numPr>
          <w:ilvl w:val="0"/>
          <w:numId w:val="45"/>
        </w:numPr>
        <w:rPr>
          <w:rFonts w:hint="eastAsia"/>
        </w:rPr>
      </w:pPr>
      <w:r>
        <w:rPr>
          <w:rFonts w:hint="eastAsia"/>
        </w:rPr>
        <w:t>气候条件</w:t>
      </w:r>
    </w:p>
    <w:p w14:paraId="46F2203F" w14:textId="3D5A253E" w:rsidR="00047E88" w:rsidRDefault="008C46B0" w:rsidP="008C46B0">
      <w:pPr>
        <w:pStyle w:val="a9"/>
        <w:numPr>
          <w:ilvl w:val="0"/>
          <w:numId w:val="45"/>
        </w:numPr>
      </w:pPr>
      <w:r>
        <w:rPr>
          <w:rFonts w:hint="eastAsia"/>
        </w:rPr>
        <w:t>配合有关农业技术的需要</w:t>
      </w:r>
    </w:p>
    <w:p w14:paraId="5F37EBEA" w14:textId="77777777" w:rsidR="00574C8A" w:rsidRDefault="00574C8A" w:rsidP="00574C8A"/>
    <w:p w14:paraId="5B775544" w14:textId="77777777" w:rsidR="00574C8A" w:rsidRDefault="00574C8A" w:rsidP="00574C8A"/>
    <w:p w14:paraId="36ADBFCB" w14:textId="77777777" w:rsidR="00574C8A" w:rsidRDefault="00574C8A" w:rsidP="00574C8A"/>
    <w:p w14:paraId="1B33F7EB" w14:textId="77777777" w:rsidR="00574C8A" w:rsidRDefault="00574C8A" w:rsidP="00574C8A"/>
    <w:p w14:paraId="1B11A0A7" w14:textId="77777777" w:rsidR="00574C8A" w:rsidRPr="00047E88" w:rsidRDefault="00574C8A" w:rsidP="00574C8A">
      <w:pPr>
        <w:rPr>
          <w:rFonts w:hint="eastAsia"/>
        </w:rPr>
      </w:pPr>
    </w:p>
    <w:p w14:paraId="35C56E66" w14:textId="77777777" w:rsidR="00047E88" w:rsidRPr="00574C8A" w:rsidRDefault="00047E88" w:rsidP="00DE31CB">
      <w:pPr>
        <w:pStyle w:val="a9"/>
        <w:numPr>
          <w:ilvl w:val="0"/>
          <w:numId w:val="36"/>
        </w:numPr>
        <w:rPr>
          <w:b/>
          <w:bCs/>
        </w:rPr>
      </w:pPr>
      <w:r w:rsidRPr="00574C8A">
        <w:rPr>
          <w:rFonts w:hint="eastAsia"/>
          <w:b/>
          <w:bCs/>
        </w:rPr>
        <w:lastRenderedPageBreak/>
        <w:t>翻耕、保护性耕作的优缺点？</w:t>
      </w:r>
    </w:p>
    <w:p w14:paraId="1C1F682A" w14:textId="77777777" w:rsidR="00CB37B1" w:rsidRDefault="00CB37B1" w:rsidP="00CB37B1">
      <w:pPr>
        <w:rPr>
          <w:rFonts w:hint="eastAsia"/>
        </w:rPr>
      </w:pPr>
      <w:r>
        <w:rPr>
          <w:rFonts w:hint="eastAsia"/>
        </w:rPr>
        <w:t>翻耕的优缺点</w:t>
      </w:r>
    </w:p>
    <w:p w14:paraId="3C1F2B31" w14:textId="77777777" w:rsidR="00574C8A" w:rsidRDefault="00CB37B1" w:rsidP="00CB37B1">
      <w:r>
        <w:rPr>
          <w:rFonts w:hint="eastAsia"/>
        </w:rPr>
        <w:t>优点：</w:t>
      </w:r>
    </w:p>
    <w:p w14:paraId="060CC455" w14:textId="6DCF132A" w:rsidR="00CB37B1" w:rsidRDefault="00CB37B1" w:rsidP="00574C8A">
      <w:pPr>
        <w:pStyle w:val="a9"/>
        <w:numPr>
          <w:ilvl w:val="0"/>
          <w:numId w:val="46"/>
        </w:numPr>
        <w:rPr>
          <w:rFonts w:hint="eastAsia"/>
        </w:rPr>
      </w:pPr>
      <w:r>
        <w:t>使土壤耕层上下翻转后比较疏松，有利于接纳雨水，</w:t>
      </w:r>
      <w:proofErr w:type="gramStart"/>
      <w:r>
        <w:t>翻埋杂草</w:t>
      </w:r>
      <w:proofErr w:type="gramEnd"/>
      <w:r>
        <w:t>、肥料</w:t>
      </w:r>
      <w:r>
        <w:rPr>
          <w:rFonts w:hint="eastAsia"/>
        </w:rPr>
        <w:t>与根茬；</w:t>
      </w:r>
    </w:p>
    <w:p w14:paraId="32D4A661" w14:textId="20E02DF3" w:rsidR="00CB37B1" w:rsidRDefault="00CB37B1" w:rsidP="00574C8A">
      <w:pPr>
        <w:pStyle w:val="a9"/>
        <w:numPr>
          <w:ilvl w:val="0"/>
          <w:numId w:val="46"/>
        </w:numPr>
      </w:pPr>
      <w:r>
        <w:t>增加耕层厚度，提高土壤透气性，促进好气性微生物活动和养分矿化。</w:t>
      </w:r>
    </w:p>
    <w:p w14:paraId="22FFA53E" w14:textId="2AC7F912" w:rsidR="00CB37B1" w:rsidRDefault="00CB37B1" w:rsidP="00CB37B1">
      <w:pPr>
        <w:rPr>
          <w:rFonts w:hint="eastAsia"/>
        </w:rPr>
      </w:pPr>
      <w:r>
        <w:rPr>
          <w:rFonts w:hint="eastAsia"/>
        </w:rPr>
        <w:t>缺点：</w:t>
      </w:r>
    </w:p>
    <w:p w14:paraId="4472F25F" w14:textId="3DD6E9A1" w:rsidR="00CB37B1" w:rsidRDefault="00CB37B1" w:rsidP="00574C8A">
      <w:pPr>
        <w:pStyle w:val="a9"/>
        <w:numPr>
          <w:ilvl w:val="0"/>
          <w:numId w:val="47"/>
        </w:numPr>
      </w:pPr>
      <w:r>
        <w:t>人力物力消耗大，加剧了土壤流失（尤其是坡耕地），蒸发强烈，</w:t>
      </w:r>
    </w:p>
    <w:p w14:paraId="0F0EFC29" w14:textId="2CF515D2" w:rsidR="00047E88" w:rsidRDefault="00CB37B1" w:rsidP="00047E88">
      <w:pPr>
        <w:pStyle w:val="a9"/>
        <w:numPr>
          <w:ilvl w:val="0"/>
          <w:numId w:val="47"/>
        </w:numPr>
        <w:rPr>
          <w:rFonts w:hint="eastAsia"/>
        </w:rPr>
      </w:pPr>
      <w:r>
        <w:t>影响及时播种，在非宜耕地上易形成大土块不利于种子发芽出苗等</w:t>
      </w:r>
    </w:p>
    <w:p w14:paraId="3BB8752B" w14:textId="77777777" w:rsidR="00CB37B1" w:rsidRDefault="00CB37B1" w:rsidP="00CB37B1">
      <w:r>
        <w:rPr>
          <w:rFonts w:hint="eastAsia"/>
        </w:rPr>
        <w:t>保护性耕作</w:t>
      </w:r>
    </w:p>
    <w:p w14:paraId="532867E9" w14:textId="5152E7E3" w:rsidR="00CB37B1" w:rsidRDefault="00CB37B1" w:rsidP="00CB37B1">
      <w:pPr>
        <w:rPr>
          <w:rFonts w:hint="eastAsia"/>
        </w:rPr>
      </w:pPr>
      <w:r>
        <w:rPr>
          <w:rFonts w:hint="eastAsia"/>
        </w:rPr>
        <w:t>优点</w:t>
      </w:r>
      <w:r w:rsidR="00574C8A">
        <w:rPr>
          <w:rFonts w:hint="eastAsia"/>
        </w:rPr>
        <w:t>：</w:t>
      </w:r>
    </w:p>
    <w:p w14:paraId="50272E22" w14:textId="4F366E70" w:rsidR="00CB37B1" w:rsidRDefault="00CB37B1" w:rsidP="00574C8A">
      <w:pPr>
        <w:pStyle w:val="a9"/>
        <w:numPr>
          <w:ilvl w:val="0"/>
          <w:numId w:val="48"/>
        </w:numPr>
        <w:rPr>
          <w:rFonts w:hint="eastAsia"/>
        </w:rPr>
      </w:pPr>
      <w:r>
        <w:rPr>
          <w:rFonts w:hint="eastAsia"/>
        </w:rPr>
        <w:t>减少风蚀水蚀</w:t>
      </w:r>
    </w:p>
    <w:p w14:paraId="4B37EF33" w14:textId="3065DF5B" w:rsidR="00CB37B1" w:rsidRDefault="00CB37B1" w:rsidP="00574C8A">
      <w:pPr>
        <w:pStyle w:val="a9"/>
        <w:numPr>
          <w:ilvl w:val="0"/>
          <w:numId w:val="48"/>
        </w:numPr>
        <w:rPr>
          <w:rFonts w:hint="eastAsia"/>
        </w:rPr>
      </w:pPr>
      <w:r>
        <w:rPr>
          <w:rFonts w:hint="eastAsia"/>
        </w:rPr>
        <w:t>保墒</w:t>
      </w:r>
    </w:p>
    <w:p w14:paraId="3BE0655F" w14:textId="28466BD9" w:rsidR="00CB37B1" w:rsidRDefault="00CB37B1" w:rsidP="00574C8A">
      <w:pPr>
        <w:pStyle w:val="a9"/>
        <w:numPr>
          <w:ilvl w:val="0"/>
          <w:numId w:val="48"/>
        </w:numPr>
        <w:rPr>
          <w:rFonts w:hint="eastAsia"/>
        </w:rPr>
      </w:pPr>
      <w:r>
        <w:rPr>
          <w:rFonts w:hint="eastAsia"/>
        </w:rPr>
        <w:t>利于有机质的积累</w:t>
      </w:r>
    </w:p>
    <w:p w14:paraId="2A9DD24B" w14:textId="64AB81B7" w:rsidR="00CB37B1" w:rsidRDefault="00CB37B1" w:rsidP="00574C8A">
      <w:pPr>
        <w:pStyle w:val="a9"/>
        <w:numPr>
          <w:ilvl w:val="0"/>
          <w:numId w:val="48"/>
        </w:numPr>
        <w:rPr>
          <w:rFonts w:hint="eastAsia"/>
        </w:rPr>
      </w:pPr>
      <w:r>
        <w:rPr>
          <w:rFonts w:hint="eastAsia"/>
        </w:rPr>
        <w:t>改善耕层结构</w:t>
      </w:r>
    </w:p>
    <w:p w14:paraId="0399467D" w14:textId="36003D36" w:rsidR="00CB37B1" w:rsidRDefault="00CB37B1" w:rsidP="00574C8A">
      <w:pPr>
        <w:pStyle w:val="a9"/>
        <w:numPr>
          <w:ilvl w:val="0"/>
          <w:numId w:val="48"/>
        </w:numPr>
        <w:rPr>
          <w:rFonts w:hint="eastAsia"/>
        </w:rPr>
      </w:pPr>
      <w:r>
        <w:rPr>
          <w:rFonts w:hint="eastAsia"/>
        </w:rPr>
        <w:t>农耗时间少</w:t>
      </w:r>
    </w:p>
    <w:p w14:paraId="26E6897F" w14:textId="6A288D5F" w:rsidR="00047E88" w:rsidRDefault="00CB37B1" w:rsidP="00574C8A">
      <w:pPr>
        <w:pStyle w:val="a9"/>
        <w:numPr>
          <w:ilvl w:val="0"/>
          <w:numId w:val="48"/>
        </w:numPr>
      </w:pPr>
      <w:r>
        <w:rPr>
          <w:rFonts w:hint="eastAsia"/>
        </w:rPr>
        <w:t>节约成本</w:t>
      </w:r>
    </w:p>
    <w:p w14:paraId="4F302D04" w14:textId="77777777" w:rsidR="00CB37B1" w:rsidRDefault="00CB37B1" w:rsidP="00CB37B1">
      <w:pPr>
        <w:rPr>
          <w:rFonts w:hint="eastAsia"/>
        </w:rPr>
      </w:pPr>
      <w:r>
        <w:rPr>
          <w:rFonts w:hint="eastAsia"/>
        </w:rPr>
        <w:t>2、缺点</w:t>
      </w:r>
    </w:p>
    <w:p w14:paraId="063BD2F7" w14:textId="43F9D688" w:rsidR="00CB37B1" w:rsidRDefault="00CB37B1" w:rsidP="00574C8A">
      <w:pPr>
        <w:pStyle w:val="a9"/>
        <w:numPr>
          <w:ilvl w:val="0"/>
          <w:numId w:val="49"/>
        </w:numPr>
        <w:rPr>
          <w:rFonts w:hint="eastAsia"/>
        </w:rPr>
      </w:pPr>
      <w:r>
        <w:rPr>
          <w:rFonts w:hint="eastAsia"/>
        </w:rPr>
        <w:t>地温下降。</w:t>
      </w:r>
    </w:p>
    <w:p w14:paraId="4018FF69" w14:textId="5EA1F39F" w:rsidR="00CB37B1" w:rsidRDefault="00CB37B1" w:rsidP="00574C8A">
      <w:pPr>
        <w:pStyle w:val="a9"/>
        <w:numPr>
          <w:ilvl w:val="0"/>
          <w:numId w:val="49"/>
        </w:numPr>
        <w:rPr>
          <w:rFonts w:hint="eastAsia"/>
        </w:rPr>
      </w:pPr>
      <w:r>
        <w:rPr>
          <w:rFonts w:hint="eastAsia"/>
        </w:rPr>
        <w:t>长期土壤变紧实。</w:t>
      </w:r>
    </w:p>
    <w:p w14:paraId="1A0B2308" w14:textId="156B55D5" w:rsidR="00CB37B1" w:rsidRDefault="00CB37B1" w:rsidP="00574C8A">
      <w:pPr>
        <w:pStyle w:val="a9"/>
        <w:numPr>
          <w:ilvl w:val="0"/>
          <w:numId w:val="49"/>
        </w:numPr>
        <w:rPr>
          <w:rFonts w:hint="eastAsia"/>
        </w:rPr>
      </w:pPr>
      <w:r>
        <w:rPr>
          <w:rFonts w:hint="eastAsia"/>
        </w:rPr>
        <w:t>表层富化下层贫化</w:t>
      </w:r>
    </w:p>
    <w:p w14:paraId="384BB31D" w14:textId="170B41A2" w:rsidR="00CB37B1" w:rsidRDefault="00CB37B1" w:rsidP="00574C8A">
      <w:pPr>
        <w:pStyle w:val="a9"/>
        <w:numPr>
          <w:ilvl w:val="0"/>
          <w:numId w:val="49"/>
        </w:numPr>
        <w:rPr>
          <w:rFonts w:hint="eastAsia"/>
        </w:rPr>
      </w:pPr>
      <w:r>
        <w:rPr>
          <w:rFonts w:hint="eastAsia"/>
        </w:rPr>
        <w:t>免耕必须有一定的地面覆盖，加大了机械作业的困难。</w:t>
      </w:r>
    </w:p>
    <w:p w14:paraId="26425745" w14:textId="03B6D305" w:rsidR="00047E88" w:rsidRPr="00047E88" w:rsidRDefault="00CB37B1" w:rsidP="00047E88">
      <w:pPr>
        <w:pStyle w:val="a9"/>
        <w:numPr>
          <w:ilvl w:val="0"/>
          <w:numId w:val="49"/>
        </w:numPr>
        <w:rPr>
          <w:rFonts w:hint="eastAsia"/>
        </w:rPr>
      </w:pPr>
      <w:r>
        <w:rPr>
          <w:rFonts w:hint="eastAsia"/>
        </w:rPr>
        <w:t>免耕的土壤上杂草、害虫发生加剧。</w:t>
      </w:r>
    </w:p>
    <w:p w14:paraId="722906C2" w14:textId="77777777" w:rsidR="00047E88" w:rsidRPr="00574C8A" w:rsidRDefault="00047E88" w:rsidP="00DE31CB">
      <w:pPr>
        <w:pStyle w:val="a9"/>
        <w:numPr>
          <w:ilvl w:val="0"/>
          <w:numId w:val="36"/>
        </w:numPr>
        <w:rPr>
          <w:b/>
          <w:bCs/>
        </w:rPr>
      </w:pPr>
      <w:r w:rsidRPr="00574C8A">
        <w:rPr>
          <w:rFonts w:hint="eastAsia"/>
          <w:b/>
          <w:bCs/>
        </w:rPr>
        <w:t>垄作耕法创造的耕层构造？</w:t>
      </w:r>
    </w:p>
    <w:p w14:paraId="0C140F87" w14:textId="0BEC0711" w:rsidR="00CB37B1" w:rsidRDefault="00CB37B1" w:rsidP="00CB37B1">
      <w:pPr>
        <w:rPr>
          <w:rFonts w:hint="eastAsia"/>
        </w:rPr>
      </w:pPr>
      <w:r>
        <w:rPr>
          <w:rFonts w:hint="eastAsia"/>
        </w:rPr>
        <w:t>农田地表面人为创造出垄沟垄台，耕层土体中形成四种松紧不同部位：</w:t>
      </w:r>
    </w:p>
    <w:p w14:paraId="78A465DD" w14:textId="0614E347" w:rsidR="00CB37B1" w:rsidRDefault="00CB37B1" w:rsidP="00574C8A">
      <w:pPr>
        <w:pStyle w:val="a9"/>
        <w:numPr>
          <w:ilvl w:val="0"/>
          <w:numId w:val="50"/>
        </w:numPr>
        <w:rPr>
          <w:rFonts w:hint="eastAsia"/>
        </w:rPr>
      </w:pPr>
      <w:proofErr w:type="gramStart"/>
      <w:r>
        <w:rPr>
          <w:rFonts w:hint="eastAsia"/>
        </w:rPr>
        <w:t>垄</w:t>
      </w:r>
      <w:proofErr w:type="gramEnd"/>
      <w:r>
        <w:rPr>
          <w:rFonts w:hint="eastAsia"/>
        </w:rPr>
        <w:t>体表土层为松土层</w:t>
      </w:r>
    </w:p>
    <w:p w14:paraId="42134CF5" w14:textId="40D3A08E" w:rsidR="00CB37B1" w:rsidRDefault="00CB37B1" w:rsidP="00574C8A">
      <w:pPr>
        <w:pStyle w:val="a9"/>
        <w:numPr>
          <w:ilvl w:val="0"/>
          <w:numId w:val="50"/>
        </w:numPr>
        <w:rPr>
          <w:rFonts w:hint="eastAsia"/>
        </w:rPr>
      </w:pPr>
      <w:proofErr w:type="gramStart"/>
      <w:r>
        <w:rPr>
          <w:rFonts w:hint="eastAsia"/>
        </w:rPr>
        <w:t>垄体中部</w:t>
      </w:r>
      <w:proofErr w:type="gramEnd"/>
      <w:r>
        <w:rPr>
          <w:rFonts w:hint="eastAsia"/>
        </w:rPr>
        <w:t>为较紧实的实土（一般三年耕翻一次）</w:t>
      </w:r>
      <w:proofErr w:type="gramStart"/>
      <w:r>
        <w:rPr>
          <w:rFonts w:hint="eastAsia"/>
        </w:rPr>
        <w:t>垄帮还有倒垄时</w:t>
      </w:r>
      <w:proofErr w:type="gramEnd"/>
      <w:r>
        <w:rPr>
          <w:rFonts w:hint="eastAsia"/>
        </w:rPr>
        <w:t>留下的更为紧实生格子。</w:t>
      </w:r>
    </w:p>
    <w:p w14:paraId="797C36F4" w14:textId="199ED1CF" w:rsidR="00CB37B1" w:rsidRDefault="00CB37B1" w:rsidP="00574C8A">
      <w:pPr>
        <w:pStyle w:val="a9"/>
        <w:numPr>
          <w:ilvl w:val="0"/>
          <w:numId w:val="50"/>
        </w:numPr>
        <w:rPr>
          <w:rFonts w:hint="eastAsia"/>
        </w:rPr>
      </w:pPr>
      <w:proofErr w:type="gramStart"/>
      <w:r>
        <w:rPr>
          <w:rFonts w:hint="eastAsia"/>
        </w:rPr>
        <w:t>垄体下部</w:t>
      </w:r>
      <w:proofErr w:type="gramEnd"/>
      <w:r>
        <w:rPr>
          <w:rFonts w:hint="eastAsia"/>
        </w:rPr>
        <w:t>有波浪起伏的犁底层。</w:t>
      </w:r>
    </w:p>
    <w:p w14:paraId="513E868F" w14:textId="4D96D83E" w:rsidR="00047E88" w:rsidRPr="00047E88" w:rsidRDefault="00CB37B1" w:rsidP="00047E88">
      <w:pPr>
        <w:pStyle w:val="a9"/>
        <w:numPr>
          <w:ilvl w:val="0"/>
          <w:numId w:val="50"/>
        </w:numPr>
        <w:rPr>
          <w:rFonts w:hint="eastAsia"/>
        </w:rPr>
      </w:pPr>
      <w:r>
        <w:rPr>
          <w:rFonts w:hint="eastAsia"/>
        </w:rPr>
        <w:t>垄沟有较深厚的活土层，一年当中耕3-4次，比较疏松。垄作耕法创造了一个虚实并存的耕层构造。</w:t>
      </w:r>
    </w:p>
    <w:p w14:paraId="2AF53A29" w14:textId="77777777" w:rsidR="00047E88" w:rsidRPr="00574C8A" w:rsidRDefault="00047E88" w:rsidP="00DE31CB">
      <w:pPr>
        <w:pStyle w:val="a9"/>
        <w:numPr>
          <w:ilvl w:val="0"/>
          <w:numId w:val="36"/>
        </w:numPr>
        <w:rPr>
          <w:b/>
          <w:bCs/>
        </w:rPr>
      </w:pPr>
      <w:r w:rsidRPr="00574C8A">
        <w:rPr>
          <w:rFonts w:hint="eastAsia"/>
          <w:b/>
          <w:bCs/>
        </w:rPr>
        <w:t>拟订土壤耕作制的原则和依据？</w:t>
      </w:r>
    </w:p>
    <w:p w14:paraId="4E804B15" w14:textId="2CD1EE70" w:rsidR="00CB37B1" w:rsidRDefault="00CB37B1" w:rsidP="00574C8A">
      <w:pPr>
        <w:pStyle w:val="a9"/>
        <w:numPr>
          <w:ilvl w:val="0"/>
          <w:numId w:val="51"/>
        </w:numPr>
        <w:rPr>
          <w:rFonts w:hint="eastAsia"/>
        </w:rPr>
      </w:pPr>
      <w:r>
        <w:rPr>
          <w:rFonts w:hint="eastAsia"/>
        </w:rPr>
        <w:t>与气候、土壤等自然条件相适应</w:t>
      </w:r>
    </w:p>
    <w:p w14:paraId="2ACD4237" w14:textId="16EE6D96" w:rsidR="00CB37B1" w:rsidRDefault="00CB37B1" w:rsidP="00574C8A">
      <w:pPr>
        <w:pStyle w:val="a9"/>
        <w:numPr>
          <w:ilvl w:val="0"/>
          <w:numId w:val="51"/>
        </w:numPr>
        <w:rPr>
          <w:rFonts w:hint="eastAsia"/>
        </w:rPr>
      </w:pPr>
      <w:r>
        <w:rPr>
          <w:rFonts w:hint="eastAsia"/>
        </w:rPr>
        <w:t>与种植制度和社会生产条件相适应</w:t>
      </w:r>
    </w:p>
    <w:p w14:paraId="7561DF9F" w14:textId="1228D5C0" w:rsidR="00CB37B1" w:rsidRDefault="00CB37B1" w:rsidP="00574C8A">
      <w:pPr>
        <w:pStyle w:val="a9"/>
        <w:numPr>
          <w:ilvl w:val="0"/>
          <w:numId w:val="51"/>
        </w:numPr>
        <w:rPr>
          <w:rFonts w:hint="eastAsia"/>
        </w:rPr>
      </w:pPr>
      <w:r>
        <w:rPr>
          <w:rFonts w:hint="eastAsia"/>
        </w:rPr>
        <w:t>统筹安排，既要考虑前茬，又要考虑后茬，既要立足当前，又要顾及整体</w:t>
      </w:r>
    </w:p>
    <w:p w14:paraId="46CCDE15" w14:textId="338E378D" w:rsidR="00CB37B1" w:rsidRDefault="00CB37B1" w:rsidP="00574C8A">
      <w:pPr>
        <w:pStyle w:val="a9"/>
        <w:numPr>
          <w:ilvl w:val="0"/>
          <w:numId w:val="51"/>
        </w:numPr>
        <w:rPr>
          <w:rFonts w:hint="eastAsia"/>
        </w:rPr>
      </w:pPr>
      <w:r>
        <w:rPr>
          <w:rFonts w:hint="eastAsia"/>
        </w:rPr>
        <w:t>与施肥、灌溉制度互相配合</w:t>
      </w:r>
    </w:p>
    <w:p w14:paraId="41347B71" w14:textId="2F93F1DE" w:rsidR="00047E88" w:rsidRPr="00047E88" w:rsidRDefault="00CB37B1" w:rsidP="00047E88">
      <w:pPr>
        <w:pStyle w:val="a9"/>
        <w:numPr>
          <w:ilvl w:val="0"/>
          <w:numId w:val="51"/>
        </w:numPr>
        <w:rPr>
          <w:rFonts w:hint="eastAsia"/>
        </w:rPr>
      </w:pPr>
      <w:r>
        <w:rPr>
          <w:rFonts w:hint="eastAsia"/>
        </w:rPr>
        <w:t>要提高工效、讲求经济效益</w:t>
      </w:r>
    </w:p>
    <w:p w14:paraId="1CC51023" w14:textId="77777777" w:rsidR="00047E88" w:rsidRPr="00574C8A" w:rsidRDefault="00047E88" w:rsidP="00DE31CB">
      <w:pPr>
        <w:pStyle w:val="a9"/>
        <w:numPr>
          <w:ilvl w:val="0"/>
          <w:numId w:val="36"/>
        </w:numPr>
        <w:rPr>
          <w:b/>
          <w:bCs/>
        </w:rPr>
      </w:pPr>
      <w:r w:rsidRPr="00574C8A">
        <w:rPr>
          <w:rFonts w:hint="eastAsia"/>
          <w:b/>
          <w:bCs/>
        </w:rPr>
        <w:t>土壤含水量对宜耕性影响？</w:t>
      </w:r>
    </w:p>
    <w:p w14:paraId="72705A3A" w14:textId="00915363" w:rsidR="008C46B0" w:rsidRDefault="008C46B0" w:rsidP="008C46B0">
      <w:pPr>
        <w:rPr>
          <w:rFonts w:hint="eastAsia"/>
        </w:rPr>
      </w:pPr>
      <w:r>
        <w:rPr>
          <w:rFonts w:hint="eastAsia"/>
        </w:rPr>
        <w:t>第一阶段干硬阶段：土壤含水量低于吸着水状态，土粒之间胶结物质粘结很紧，</w:t>
      </w:r>
      <w:proofErr w:type="gramStart"/>
      <w:r>
        <w:rPr>
          <w:rFonts w:hint="eastAsia"/>
        </w:rPr>
        <w:t>结持力</w:t>
      </w:r>
      <w:proofErr w:type="gramEnd"/>
      <w:r>
        <w:rPr>
          <w:rFonts w:hint="eastAsia"/>
        </w:rPr>
        <w:t>很大，土粒之间不易移动，加压破碎，但不变形，表现干硬。宜耕性差，是不宜耕期。</w:t>
      </w:r>
    </w:p>
    <w:p w14:paraId="145E5267" w14:textId="609709E7" w:rsidR="00047E88" w:rsidRDefault="008C46B0" w:rsidP="008C46B0">
      <w:r>
        <w:rPr>
          <w:rFonts w:hint="eastAsia"/>
        </w:rPr>
        <w:t>第二阶段酥脆阶段：土壤水分增加，土粒外围形成水膜，</w:t>
      </w:r>
      <w:proofErr w:type="gramStart"/>
      <w:r>
        <w:rPr>
          <w:rFonts w:hint="eastAsia"/>
        </w:rPr>
        <w:t>但膜不厚</w:t>
      </w:r>
      <w:proofErr w:type="gramEnd"/>
      <w:r>
        <w:rPr>
          <w:rFonts w:hint="eastAsia"/>
        </w:rPr>
        <w:t>，土粒不易滑动，胶结物质因遇水</w:t>
      </w:r>
      <w:proofErr w:type="gramStart"/>
      <w:r>
        <w:rPr>
          <w:rFonts w:hint="eastAsia"/>
        </w:rPr>
        <w:t>胶结力</w:t>
      </w:r>
      <w:proofErr w:type="gramEnd"/>
      <w:r>
        <w:rPr>
          <w:rFonts w:hint="eastAsia"/>
        </w:rPr>
        <w:t>减弱。可塑性小，此阶段耕地</w:t>
      </w:r>
      <w:proofErr w:type="gramStart"/>
      <w:r>
        <w:rPr>
          <w:rFonts w:hint="eastAsia"/>
        </w:rPr>
        <w:t>大犁易入土</w:t>
      </w:r>
      <w:proofErr w:type="gramEnd"/>
      <w:r>
        <w:rPr>
          <w:rFonts w:hint="eastAsia"/>
        </w:rPr>
        <w:t>，耕性酥脆，土垡容易散碎形成适宜小土块，含水量约为田间持水量的40-60%，是土壤耕作的适宜时期。</w:t>
      </w:r>
    </w:p>
    <w:p w14:paraId="5FB6FC2D" w14:textId="0C105566" w:rsidR="008C46B0" w:rsidRDefault="008C46B0" w:rsidP="008C46B0">
      <w:pPr>
        <w:rPr>
          <w:rFonts w:hint="eastAsia"/>
        </w:rPr>
      </w:pPr>
      <w:r>
        <w:rPr>
          <w:rFonts w:hint="eastAsia"/>
        </w:rPr>
        <w:t>第三阶段 塑韧阶段（</w:t>
      </w:r>
      <w:proofErr w:type="gramStart"/>
      <w:r>
        <w:rPr>
          <w:rFonts w:hint="eastAsia"/>
        </w:rPr>
        <w:t>湿粘阶段</w:t>
      </w:r>
      <w:proofErr w:type="gramEnd"/>
      <w:r>
        <w:rPr>
          <w:rFonts w:hint="eastAsia"/>
        </w:rPr>
        <w:t>）：水分继续增加，水膜变厚，土粒可滑动，但不能散开，在外作用下，土粒可重新排列，细粒压入孔隙，可塑性增大，粘着力大，土垡易形成明条，明条干燥后形成硬坷垃。</w:t>
      </w:r>
      <w:proofErr w:type="gramStart"/>
      <w:r>
        <w:rPr>
          <w:rFonts w:hint="eastAsia"/>
        </w:rPr>
        <w:t>该耕性</w:t>
      </w:r>
      <w:proofErr w:type="gramEnd"/>
      <w:r>
        <w:rPr>
          <w:rFonts w:hint="eastAsia"/>
        </w:rPr>
        <w:t>阶段是不宜耕时期。</w:t>
      </w:r>
    </w:p>
    <w:p w14:paraId="515A6F51" w14:textId="59B29DA0" w:rsidR="00047E88" w:rsidRDefault="008C46B0" w:rsidP="00047E88">
      <w:r>
        <w:rPr>
          <w:rFonts w:hint="eastAsia"/>
        </w:rPr>
        <w:t>第四阶段 半流体阶段（泥泞阶段）：水分继续增加，全部土粒泡在水中，粘着力大，可塑性，</w:t>
      </w:r>
      <w:proofErr w:type="gramStart"/>
      <w:r>
        <w:rPr>
          <w:rFonts w:hint="eastAsia"/>
        </w:rPr>
        <w:t>结持力</w:t>
      </w:r>
      <w:proofErr w:type="gramEnd"/>
      <w:r>
        <w:rPr>
          <w:rFonts w:hint="eastAsia"/>
        </w:rPr>
        <w:t>几乎完全消失，是水田宜耕期。</w:t>
      </w:r>
    </w:p>
    <w:p w14:paraId="370B9B96" w14:textId="77777777" w:rsidR="00047E88" w:rsidRDefault="00047E88" w:rsidP="00047E88"/>
    <w:p w14:paraId="229CB4F1" w14:textId="77777777" w:rsidR="00047E88" w:rsidRDefault="00047E88" w:rsidP="00047E88"/>
    <w:p w14:paraId="692C8C21" w14:textId="77777777" w:rsidR="00047E88" w:rsidRDefault="00047E88" w:rsidP="00047E88"/>
    <w:p w14:paraId="03515CB4" w14:textId="77777777" w:rsidR="00047E88" w:rsidRPr="00047E88" w:rsidRDefault="00047E88" w:rsidP="00047E88">
      <w:pPr>
        <w:rPr>
          <w:rFonts w:hint="eastAsia"/>
        </w:rPr>
      </w:pPr>
    </w:p>
    <w:p w14:paraId="72B71A1C" w14:textId="4F08CF01" w:rsidR="00047E88" w:rsidRPr="00574C8A" w:rsidRDefault="00047E88" w:rsidP="00DE31CB">
      <w:pPr>
        <w:pStyle w:val="a9"/>
        <w:numPr>
          <w:ilvl w:val="0"/>
          <w:numId w:val="36"/>
        </w:numPr>
        <w:rPr>
          <w:b/>
          <w:bCs/>
        </w:rPr>
      </w:pPr>
      <w:r w:rsidRPr="00574C8A">
        <w:rPr>
          <w:rFonts w:hint="eastAsia"/>
          <w:b/>
          <w:bCs/>
        </w:rPr>
        <w:lastRenderedPageBreak/>
        <w:t>水稻对土壤耕作的要求？</w:t>
      </w:r>
    </w:p>
    <w:p w14:paraId="23D08251" w14:textId="76919087" w:rsidR="008C46B0" w:rsidRDefault="00CB37B1" w:rsidP="00574C8A">
      <w:pPr>
        <w:pStyle w:val="a9"/>
        <w:numPr>
          <w:ilvl w:val="0"/>
          <w:numId w:val="52"/>
        </w:numPr>
      </w:pPr>
      <w:r w:rsidRPr="00CB37B1">
        <w:rPr>
          <w:rFonts w:hint="eastAsia"/>
        </w:rPr>
        <w:t>一定深度的耕作层</w:t>
      </w:r>
    </w:p>
    <w:p w14:paraId="6A1E2B60" w14:textId="64008795" w:rsidR="00CB37B1" w:rsidRDefault="00CB37B1" w:rsidP="00574C8A">
      <w:pPr>
        <w:pStyle w:val="a9"/>
        <w:numPr>
          <w:ilvl w:val="0"/>
          <w:numId w:val="52"/>
        </w:numPr>
      </w:pPr>
      <w:r w:rsidRPr="00CB37B1">
        <w:rPr>
          <w:rFonts w:hint="eastAsia"/>
        </w:rPr>
        <w:t>松软的耕层</w:t>
      </w:r>
    </w:p>
    <w:p w14:paraId="28306A5D" w14:textId="51602C65" w:rsidR="00CB37B1" w:rsidRDefault="00CB37B1" w:rsidP="00574C8A">
      <w:pPr>
        <w:pStyle w:val="a9"/>
        <w:numPr>
          <w:ilvl w:val="0"/>
          <w:numId w:val="52"/>
        </w:numPr>
        <w:rPr>
          <w:rFonts w:hint="eastAsia"/>
        </w:rPr>
      </w:pPr>
      <w:r>
        <w:rPr>
          <w:rFonts w:hint="eastAsia"/>
        </w:rPr>
        <w:t>较充分的含氮量，能保证后期根系寿命。</w:t>
      </w:r>
    </w:p>
    <w:p w14:paraId="646D2E1A" w14:textId="53EBF400" w:rsidR="00CB37B1" w:rsidRDefault="00CB37B1" w:rsidP="00574C8A">
      <w:pPr>
        <w:pStyle w:val="a9"/>
        <w:numPr>
          <w:ilvl w:val="0"/>
          <w:numId w:val="52"/>
        </w:numPr>
        <w:rPr>
          <w:rFonts w:hint="eastAsia"/>
        </w:rPr>
      </w:pPr>
      <w:r>
        <w:rPr>
          <w:rFonts w:hint="eastAsia"/>
        </w:rPr>
        <w:t>地面平整。</w:t>
      </w:r>
    </w:p>
    <w:p w14:paraId="0B1FEC11" w14:textId="3A3CAEAB" w:rsidR="00047E88" w:rsidRPr="00047E88" w:rsidRDefault="00CB37B1" w:rsidP="00047E88">
      <w:pPr>
        <w:pStyle w:val="a9"/>
        <w:numPr>
          <w:ilvl w:val="0"/>
          <w:numId w:val="52"/>
        </w:numPr>
        <w:rPr>
          <w:rFonts w:hint="eastAsia"/>
        </w:rPr>
      </w:pPr>
      <w:r>
        <w:rPr>
          <w:rFonts w:hint="eastAsia"/>
        </w:rPr>
        <w:t>土壤中无杂草种子及多年生杂草地下繁殖器官</w:t>
      </w:r>
      <w:r>
        <w:rPr>
          <w:rFonts w:hint="eastAsia"/>
        </w:rPr>
        <w:t>。</w:t>
      </w:r>
    </w:p>
    <w:p w14:paraId="12144156" w14:textId="2DFAEA8C" w:rsidR="00047E88" w:rsidRPr="00574C8A" w:rsidRDefault="00047E88" w:rsidP="00047E88">
      <w:pPr>
        <w:rPr>
          <w:b/>
          <w:bCs/>
        </w:rPr>
      </w:pPr>
      <w:r w:rsidRPr="00574C8A">
        <w:rPr>
          <w:rFonts w:hint="eastAsia"/>
          <w:b/>
          <w:bCs/>
        </w:rPr>
        <w:t>第六章</w:t>
      </w:r>
    </w:p>
    <w:p w14:paraId="1C7E66CE" w14:textId="77777777" w:rsidR="00047E88" w:rsidRPr="00574C8A" w:rsidRDefault="00047E88" w:rsidP="00DE31CB">
      <w:pPr>
        <w:pStyle w:val="a9"/>
        <w:numPr>
          <w:ilvl w:val="0"/>
          <w:numId w:val="37"/>
        </w:numPr>
        <w:rPr>
          <w:b/>
          <w:bCs/>
        </w:rPr>
      </w:pPr>
      <w:r w:rsidRPr="00574C8A">
        <w:rPr>
          <w:rFonts w:hint="eastAsia"/>
          <w:b/>
          <w:bCs/>
        </w:rPr>
        <w:t>养地制度涵义？</w:t>
      </w:r>
    </w:p>
    <w:p w14:paraId="1C399BA8" w14:textId="4505A5D8" w:rsidR="00047E88" w:rsidRPr="00047E88" w:rsidRDefault="00CB37B1" w:rsidP="00047E88">
      <w:pPr>
        <w:rPr>
          <w:rFonts w:hint="eastAsia"/>
        </w:rPr>
      </w:pPr>
      <w:r>
        <w:rPr>
          <w:rFonts w:hint="eastAsia"/>
        </w:rPr>
        <w:t>养地制度是与种植制度相适应的以养地为中心的一系列技术措施体系，它包括农田建设、农田培肥、农田保护等方面，其中心目的是提高土地综合生产能力</w:t>
      </w:r>
      <w:r>
        <w:rPr>
          <w:rFonts w:hint="eastAsia"/>
        </w:rPr>
        <w:t>。</w:t>
      </w:r>
    </w:p>
    <w:p w14:paraId="383AA5EF" w14:textId="77777777" w:rsidR="00047E88" w:rsidRPr="00574C8A" w:rsidRDefault="00047E88" w:rsidP="00DE31CB">
      <w:pPr>
        <w:pStyle w:val="a9"/>
        <w:numPr>
          <w:ilvl w:val="0"/>
          <w:numId w:val="37"/>
        </w:numPr>
        <w:rPr>
          <w:b/>
          <w:bCs/>
        </w:rPr>
      </w:pPr>
      <w:r w:rsidRPr="00574C8A">
        <w:rPr>
          <w:rFonts w:hint="eastAsia"/>
          <w:b/>
          <w:bCs/>
        </w:rPr>
        <w:t>农田培肥的途径？</w:t>
      </w:r>
    </w:p>
    <w:p w14:paraId="661E5734" w14:textId="7AA746EC" w:rsidR="00047E88" w:rsidRDefault="00CB37B1" w:rsidP="00574C8A">
      <w:pPr>
        <w:pStyle w:val="a9"/>
        <w:numPr>
          <w:ilvl w:val="0"/>
          <w:numId w:val="53"/>
        </w:numPr>
      </w:pPr>
      <w:r>
        <w:rPr>
          <w:rFonts w:hint="eastAsia"/>
        </w:rPr>
        <w:t>生物途径</w:t>
      </w:r>
      <w:r w:rsidR="001E6723">
        <w:rPr>
          <w:rFonts w:hint="eastAsia"/>
        </w:rPr>
        <w:t>，</w:t>
      </w:r>
      <w:r w:rsidR="001E6723" w:rsidRPr="001E6723">
        <w:rPr>
          <w:rFonts w:hint="eastAsia"/>
        </w:rPr>
        <w:t>利用生物及其残体</w:t>
      </w:r>
      <w:proofErr w:type="gramStart"/>
      <w:r w:rsidR="001E6723" w:rsidRPr="001E6723">
        <w:rPr>
          <w:rFonts w:hint="eastAsia"/>
        </w:rPr>
        <w:t>培</w:t>
      </w:r>
      <w:proofErr w:type="gramEnd"/>
      <w:r w:rsidR="001E6723" w:rsidRPr="001E6723">
        <w:rPr>
          <w:rFonts w:hint="eastAsia"/>
        </w:rPr>
        <w:t>肥地力或改良土壤。</w:t>
      </w:r>
    </w:p>
    <w:p w14:paraId="7363C1B9" w14:textId="421F815F" w:rsidR="00CB37B1" w:rsidRDefault="00CB37B1" w:rsidP="00574C8A">
      <w:pPr>
        <w:pStyle w:val="a9"/>
        <w:numPr>
          <w:ilvl w:val="0"/>
          <w:numId w:val="53"/>
        </w:numPr>
      </w:pPr>
      <w:r>
        <w:rPr>
          <w:rFonts w:hint="eastAsia"/>
        </w:rPr>
        <w:t>化学途径</w:t>
      </w:r>
      <w:r w:rsidR="001E6723">
        <w:rPr>
          <w:rFonts w:hint="eastAsia"/>
        </w:rPr>
        <w:t>，</w:t>
      </w:r>
      <w:r w:rsidR="001E6723">
        <w:rPr>
          <w:rFonts w:hint="eastAsia"/>
        </w:rPr>
        <w:t>通过施用化学肥料、土壤改良剂，强化农田物质循环，增进地力，是现代农业扩大再生产的基础，也是现代农业</w:t>
      </w:r>
      <w:proofErr w:type="gramStart"/>
      <w:r w:rsidR="001E6723">
        <w:rPr>
          <w:rFonts w:hint="eastAsia"/>
        </w:rPr>
        <w:t>培</w:t>
      </w:r>
      <w:proofErr w:type="gramEnd"/>
      <w:r w:rsidR="001E6723">
        <w:rPr>
          <w:rFonts w:hint="eastAsia"/>
        </w:rPr>
        <w:t>肥地力的重要标志。</w:t>
      </w:r>
    </w:p>
    <w:p w14:paraId="1582D610" w14:textId="431D4AE4" w:rsidR="001E6723" w:rsidRDefault="001E6723" w:rsidP="00574C8A">
      <w:pPr>
        <w:pStyle w:val="a9"/>
        <w:numPr>
          <w:ilvl w:val="0"/>
          <w:numId w:val="53"/>
        </w:numPr>
      </w:pPr>
      <w:r>
        <w:rPr>
          <w:rFonts w:hint="eastAsia"/>
        </w:rPr>
        <w:t>物理途径，</w:t>
      </w:r>
      <w:r>
        <w:rPr>
          <w:rFonts w:hint="eastAsia"/>
        </w:rPr>
        <w:t>利用土壤耕作、灌溉与排水农田工程等农业措施，改善耕层构造，协调耕层土壤水分、空气和养分的矛盾，改善肥力条件，促进肥力因素有效化，控制地力非目标性消耗，为农田作物生长发育创造一个良好的土壤环境条件。</w:t>
      </w:r>
    </w:p>
    <w:p w14:paraId="05ADC0C1" w14:textId="77923040" w:rsidR="001E6723" w:rsidRPr="00047E88" w:rsidRDefault="001E6723" w:rsidP="00574C8A">
      <w:pPr>
        <w:pStyle w:val="a9"/>
        <w:numPr>
          <w:ilvl w:val="0"/>
          <w:numId w:val="53"/>
        </w:numPr>
        <w:rPr>
          <w:rFonts w:hint="eastAsia"/>
        </w:rPr>
      </w:pPr>
      <w:r>
        <w:rPr>
          <w:rFonts w:hint="eastAsia"/>
        </w:rPr>
        <w:t>防护途径，</w:t>
      </w:r>
      <w:r>
        <w:rPr>
          <w:rFonts w:hint="eastAsia"/>
        </w:rPr>
        <w:t>建立综合的农田防护体系，控制因水蚀、风蚀和草害导致农田肥力因素的非目标性输出。</w:t>
      </w:r>
    </w:p>
    <w:sectPr w:rsidR="001E6723" w:rsidRPr="00047E88" w:rsidSect="00DE31CB">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6047"/>
    <w:multiLevelType w:val="hybridMultilevel"/>
    <w:tmpl w:val="DF4C21A4"/>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 w15:restartNumberingAfterBreak="0">
    <w:nsid w:val="04C414FD"/>
    <w:multiLevelType w:val="hybridMultilevel"/>
    <w:tmpl w:val="13224C2C"/>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6E8126C"/>
    <w:multiLevelType w:val="hybridMultilevel"/>
    <w:tmpl w:val="C98A5E40"/>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 w15:restartNumberingAfterBreak="0">
    <w:nsid w:val="07433B72"/>
    <w:multiLevelType w:val="hybridMultilevel"/>
    <w:tmpl w:val="1F242394"/>
    <w:lvl w:ilvl="0" w:tplc="04090019">
      <w:start w:val="1"/>
      <w:numFmt w:val="lowerLetter"/>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7894DA6"/>
    <w:multiLevelType w:val="hybridMultilevel"/>
    <w:tmpl w:val="513E2EF2"/>
    <w:lvl w:ilvl="0" w:tplc="78FA78AE">
      <w:start w:val="1"/>
      <w:numFmt w:val="bullet"/>
      <w:lvlText w:val=""/>
      <w:lvlJc w:val="left"/>
      <w:pPr>
        <w:tabs>
          <w:tab w:val="num" w:pos="720"/>
        </w:tabs>
        <w:ind w:left="720" w:hanging="360"/>
      </w:pPr>
      <w:rPr>
        <w:rFonts w:ascii="Wingdings" w:hAnsi="Wingdings" w:hint="default"/>
      </w:rPr>
    </w:lvl>
    <w:lvl w:ilvl="1" w:tplc="1B18F1BE" w:tentative="1">
      <w:start w:val="1"/>
      <w:numFmt w:val="bullet"/>
      <w:lvlText w:val=""/>
      <w:lvlJc w:val="left"/>
      <w:pPr>
        <w:tabs>
          <w:tab w:val="num" w:pos="1440"/>
        </w:tabs>
        <w:ind w:left="1440" w:hanging="360"/>
      </w:pPr>
      <w:rPr>
        <w:rFonts w:ascii="Wingdings" w:hAnsi="Wingdings" w:hint="default"/>
      </w:rPr>
    </w:lvl>
    <w:lvl w:ilvl="2" w:tplc="A6A6A3AE" w:tentative="1">
      <w:start w:val="1"/>
      <w:numFmt w:val="bullet"/>
      <w:lvlText w:val=""/>
      <w:lvlJc w:val="left"/>
      <w:pPr>
        <w:tabs>
          <w:tab w:val="num" w:pos="2160"/>
        </w:tabs>
        <w:ind w:left="2160" w:hanging="360"/>
      </w:pPr>
      <w:rPr>
        <w:rFonts w:ascii="Wingdings" w:hAnsi="Wingdings" w:hint="default"/>
      </w:rPr>
    </w:lvl>
    <w:lvl w:ilvl="3" w:tplc="D61A1A84" w:tentative="1">
      <w:start w:val="1"/>
      <w:numFmt w:val="bullet"/>
      <w:lvlText w:val=""/>
      <w:lvlJc w:val="left"/>
      <w:pPr>
        <w:tabs>
          <w:tab w:val="num" w:pos="2880"/>
        </w:tabs>
        <w:ind w:left="2880" w:hanging="360"/>
      </w:pPr>
      <w:rPr>
        <w:rFonts w:ascii="Wingdings" w:hAnsi="Wingdings" w:hint="default"/>
      </w:rPr>
    </w:lvl>
    <w:lvl w:ilvl="4" w:tplc="9FC004E8" w:tentative="1">
      <w:start w:val="1"/>
      <w:numFmt w:val="bullet"/>
      <w:lvlText w:val=""/>
      <w:lvlJc w:val="left"/>
      <w:pPr>
        <w:tabs>
          <w:tab w:val="num" w:pos="3600"/>
        </w:tabs>
        <w:ind w:left="3600" w:hanging="360"/>
      </w:pPr>
      <w:rPr>
        <w:rFonts w:ascii="Wingdings" w:hAnsi="Wingdings" w:hint="default"/>
      </w:rPr>
    </w:lvl>
    <w:lvl w:ilvl="5" w:tplc="74F0B81C" w:tentative="1">
      <w:start w:val="1"/>
      <w:numFmt w:val="bullet"/>
      <w:lvlText w:val=""/>
      <w:lvlJc w:val="left"/>
      <w:pPr>
        <w:tabs>
          <w:tab w:val="num" w:pos="4320"/>
        </w:tabs>
        <w:ind w:left="4320" w:hanging="360"/>
      </w:pPr>
      <w:rPr>
        <w:rFonts w:ascii="Wingdings" w:hAnsi="Wingdings" w:hint="default"/>
      </w:rPr>
    </w:lvl>
    <w:lvl w:ilvl="6" w:tplc="9B8AA27C" w:tentative="1">
      <w:start w:val="1"/>
      <w:numFmt w:val="bullet"/>
      <w:lvlText w:val=""/>
      <w:lvlJc w:val="left"/>
      <w:pPr>
        <w:tabs>
          <w:tab w:val="num" w:pos="5040"/>
        </w:tabs>
        <w:ind w:left="5040" w:hanging="360"/>
      </w:pPr>
      <w:rPr>
        <w:rFonts w:ascii="Wingdings" w:hAnsi="Wingdings" w:hint="default"/>
      </w:rPr>
    </w:lvl>
    <w:lvl w:ilvl="7" w:tplc="112888BE" w:tentative="1">
      <w:start w:val="1"/>
      <w:numFmt w:val="bullet"/>
      <w:lvlText w:val=""/>
      <w:lvlJc w:val="left"/>
      <w:pPr>
        <w:tabs>
          <w:tab w:val="num" w:pos="5760"/>
        </w:tabs>
        <w:ind w:left="5760" w:hanging="360"/>
      </w:pPr>
      <w:rPr>
        <w:rFonts w:ascii="Wingdings" w:hAnsi="Wingdings" w:hint="default"/>
      </w:rPr>
    </w:lvl>
    <w:lvl w:ilvl="8" w:tplc="61C07A2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2C2C03"/>
    <w:multiLevelType w:val="hybridMultilevel"/>
    <w:tmpl w:val="128A9C4A"/>
    <w:lvl w:ilvl="0" w:tplc="04090019">
      <w:start w:val="1"/>
      <w:numFmt w:val="lowerLetter"/>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C792B17"/>
    <w:multiLevelType w:val="hybridMultilevel"/>
    <w:tmpl w:val="8CA41AF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0EE5105E"/>
    <w:multiLevelType w:val="hybridMultilevel"/>
    <w:tmpl w:val="9278A376"/>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0FE274ED"/>
    <w:multiLevelType w:val="hybridMultilevel"/>
    <w:tmpl w:val="D9180B0C"/>
    <w:lvl w:ilvl="0" w:tplc="04090019">
      <w:start w:val="1"/>
      <w:numFmt w:val="lowerLetter"/>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4A352C9"/>
    <w:multiLevelType w:val="hybridMultilevel"/>
    <w:tmpl w:val="4148CE72"/>
    <w:lvl w:ilvl="0" w:tplc="7DB06C30">
      <w:start w:val="1"/>
      <w:numFmt w:val="bullet"/>
      <w:lvlText w:val=""/>
      <w:lvlJc w:val="left"/>
      <w:pPr>
        <w:tabs>
          <w:tab w:val="num" w:pos="720"/>
        </w:tabs>
        <w:ind w:left="720" w:hanging="360"/>
      </w:pPr>
      <w:rPr>
        <w:rFonts w:ascii="Wingdings" w:hAnsi="Wingdings" w:hint="default"/>
      </w:rPr>
    </w:lvl>
    <w:lvl w:ilvl="1" w:tplc="02A6D784" w:tentative="1">
      <w:start w:val="1"/>
      <w:numFmt w:val="bullet"/>
      <w:lvlText w:val=""/>
      <w:lvlJc w:val="left"/>
      <w:pPr>
        <w:tabs>
          <w:tab w:val="num" w:pos="1440"/>
        </w:tabs>
        <w:ind w:left="1440" w:hanging="360"/>
      </w:pPr>
      <w:rPr>
        <w:rFonts w:ascii="Wingdings" w:hAnsi="Wingdings" w:hint="default"/>
      </w:rPr>
    </w:lvl>
    <w:lvl w:ilvl="2" w:tplc="7D9E94FC" w:tentative="1">
      <w:start w:val="1"/>
      <w:numFmt w:val="bullet"/>
      <w:lvlText w:val=""/>
      <w:lvlJc w:val="left"/>
      <w:pPr>
        <w:tabs>
          <w:tab w:val="num" w:pos="2160"/>
        </w:tabs>
        <w:ind w:left="2160" w:hanging="360"/>
      </w:pPr>
      <w:rPr>
        <w:rFonts w:ascii="Wingdings" w:hAnsi="Wingdings" w:hint="default"/>
      </w:rPr>
    </w:lvl>
    <w:lvl w:ilvl="3" w:tplc="01FA0D16" w:tentative="1">
      <w:start w:val="1"/>
      <w:numFmt w:val="bullet"/>
      <w:lvlText w:val=""/>
      <w:lvlJc w:val="left"/>
      <w:pPr>
        <w:tabs>
          <w:tab w:val="num" w:pos="2880"/>
        </w:tabs>
        <w:ind w:left="2880" w:hanging="360"/>
      </w:pPr>
      <w:rPr>
        <w:rFonts w:ascii="Wingdings" w:hAnsi="Wingdings" w:hint="default"/>
      </w:rPr>
    </w:lvl>
    <w:lvl w:ilvl="4" w:tplc="56D6A92E" w:tentative="1">
      <w:start w:val="1"/>
      <w:numFmt w:val="bullet"/>
      <w:lvlText w:val=""/>
      <w:lvlJc w:val="left"/>
      <w:pPr>
        <w:tabs>
          <w:tab w:val="num" w:pos="3600"/>
        </w:tabs>
        <w:ind w:left="3600" w:hanging="360"/>
      </w:pPr>
      <w:rPr>
        <w:rFonts w:ascii="Wingdings" w:hAnsi="Wingdings" w:hint="default"/>
      </w:rPr>
    </w:lvl>
    <w:lvl w:ilvl="5" w:tplc="CADE59D2" w:tentative="1">
      <w:start w:val="1"/>
      <w:numFmt w:val="bullet"/>
      <w:lvlText w:val=""/>
      <w:lvlJc w:val="left"/>
      <w:pPr>
        <w:tabs>
          <w:tab w:val="num" w:pos="4320"/>
        </w:tabs>
        <w:ind w:left="4320" w:hanging="360"/>
      </w:pPr>
      <w:rPr>
        <w:rFonts w:ascii="Wingdings" w:hAnsi="Wingdings" w:hint="default"/>
      </w:rPr>
    </w:lvl>
    <w:lvl w:ilvl="6" w:tplc="4492097A" w:tentative="1">
      <w:start w:val="1"/>
      <w:numFmt w:val="bullet"/>
      <w:lvlText w:val=""/>
      <w:lvlJc w:val="left"/>
      <w:pPr>
        <w:tabs>
          <w:tab w:val="num" w:pos="5040"/>
        </w:tabs>
        <w:ind w:left="5040" w:hanging="360"/>
      </w:pPr>
      <w:rPr>
        <w:rFonts w:ascii="Wingdings" w:hAnsi="Wingdings" w:hint="default"/>
      </w:rPr>
    </w:lvl>
    <w:lvl w:ilvl="7" w:tplc="E85EDC5C" w:tentative="1">
      <w:start w:val="1"/>
      <w:numFmt w:val="bullet"/>
      <w:lvlText w:val=""/>
      <w:lvlJc w:val="left"/>
      <w:pPr>
        <w:tabs>
          <w:tab w:val="num" w:pos="5760"/>
        </w:tabs>
        <w:ind w:left="5760" w:hanging="360"/>
      </w:pPr>
      <w:rPr>
        <w:rFonts w:ascii="Wingdings" w:hAnsi="Wingdings" w:hint="default"/>
      </w:rPr>
    </w:lvl>
    <w:lvl w:ilvl="8" w:tplc="727216A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901FE9"/>
    <w:multiLevelType w:val="hybridMultilevel"/>
    <w:tmpl w:val="C8AC104C"/>
    <w:lvl w:ilvl="0" w:tplc="A6D84776">
      <w:start w:val="1"/>
      <w:numFmt w:val="bullet"/>
      <w:lvlText w:val=""/>
      <w:lvlJc w:val="left"/>
      <w:pPr>
        <w:tabs>
          <w:tab w:val="num" w:pos="720"/>
        </w:tabs>
        <w:ind w:left="720" w:hanging="360"/>
      </w:pPr>
      <w:rPr>
        <w:rFonts w:ascii="Wingdings" w:hAnsi="Wingdings" w:hint="default"/>
      </w:rPr>
    </w:lvl>
    <w:lvl w:ilvl="1" w:tplc="F74CD1BA" w:tentative="1">
      <w:start w:val="1"/>
      <w:numFmt w:val="bullet"/>
      <w:lvlText w:val=""/>
      <w:lvlJc w:val="left"/>
      <w:pPr>
        <w:tabs>
          <w:tab w:val="num" w:pos="1440"/>
        </w:tabs>
        <w:ind w:left="1440" w:hanging="360"/>
      </w:pPr>
      <w:rPr>
        <w:rFonts w:ascii="Wingdings" w:hAnsi="Wingdings" w:hint="default"/>
      </w:rPr>
    </w:lvl>
    <w:lvl w:ilvl="2" w:tplc="861A2218" w:tentative="1">
      <w:start w:val="1"/>
      <w:numFmt w:val="bullet"/>
      <w:lvlText w:val=""/>
      <w:lvlJc w:val="left"/>
      <w:pPr>
        <w:tabs>
          <w:tab w:val="num" w:pos="2160"/>
        </w:tabs>
        <w:ind w:left="2160" w:hanging="360"/>
      </w:pPr>
      <w:rPr>
        <w:rFonts w:ascii="Wingdings" w:hAnsi="Wingdings" w:hint="default"/>
      </w:rPr>
    </w:lvl>
    <w:lvl w:ilvl="3" w:tplc="384C14E8" w:tentative="1">
      <w:start w:val="1"/>
      <w:numFmt w:val="bullet"/>
      <w:lvlText w:val=""/>
      <w:lvlJc w:val="left"/>
      <w:pPr>
        <w:tabs>
          <w:tab w:val="num" w:pos="2880"/>
        </w:tabs>
        <w:ind w:left="2880" w:hanging="360"/>
      </w:pPr>
      <w:rPr>
        <w:rFonts w:ascii="Wingdings" w:hAnsi="Wingdings" w:hint="default"/>
      </w:rPr>
    </w:lvl>
    <w:lvl w:ilvl="4" w:tplc="5B1A62C4" w:tentative="1">
      <w:start w:val="1"/>
      <w:numFmt w:val="bullet"/>
      <w:lvlText w:val=""/>
      <w:lvlJc w:val="left"/>
      <w:pPr>
        <w:tabs>
          <w:tab w:val="num" w:pos="3600"/>
        </w:tabs>
        <w:ind w:left="3600" w:hanging="360"/>
      </w:pPr>
      <w:rPr>
        <w:rFonts w:ascii="Wingdings" w:hAnsi="Wingdings" w:hint="default"/>
      </w:rPr>
    </w:lvl>
    <w:lvl w:ilvl="5" w:tplc="82E02F2A" w:tentative="1">
      <w:start w:val="1"/>
      <w:numFmt w:val="bullet"/>
      <w:lvlText w:val=""/>
      <w:lvlJc w:val="left"/>
      <w:pPr>
        <w:tabs>
          <w:tab w:val="num" w:pos="4320"/>
        </w:tabs>
        <w:ind w:left="4320" w:hanging="360"/>
      </w:pPr>
      <w:rPr>
        <w:rFonts w:ascii="Wingdings" w:hAnsi="Wingdings" w:hint="default"/>
      </w:rPr>
    </w:lvl>
    <w:lvl w:ilvl="6" w:tplc="D6923ED6" w:tentative="1">
      <w:start w:val="1"/>
      <w:numFmt w:val="bullet"/>
      <w:lvlText w:val=""/>
      <w:lvlJc w:val="left"/>
      <w:pPr>
        <w:tabs>
          <w:tab w:val="num" w:pos="5040"/>
        </w:tabs>
        <w:ind w:left="5040" w:hanging="360"/>
      </w:pPr>
      <w:rPr>
        <w:rFonts w:ascii="Wingdings" w:hAnsi="Wingdings" w:hint="default"/>
      </w:rPr>
    </w:lvl>
    <w:lvl w:ilvl="7" w:tplc="EE6E9C42" w:tentative="1">
      <w:start w:val="1"/>
      <w:numFmt w:val="bullet"/>
      <w:lvlText w:val=""/>
      <w:lvlJc w:val="left"/>
      <w:pPr>
        <w:tabs>
          <w:tab w:val="num" w:pos="5760"/>
        </w:tabs>
        <w:ind w:left="5760" w:hanging="360"/>
      </w:pPr>
      <w:rPr>
        <w:rFonts w:ascii="Wingdings" w:hAnsi="Wingdings" w:hint="default"/>
      </w:rPr>
    </w:lvl>
    <w:lvl w:ilvl="8" w:tplc="2F5E907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7A6B5A"/>
    <w:multiLevelType w:val="hybridMultilevel"/>
    <w:tmpl w:val="8194A1B2"/>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2" w15:restartNumberingAfterBreak="0">
    <w:nsid w:val="1AD521D4"/>
    <w:multiLevelType w:val="hybridMultilevel"/>
    <w:tmpl w:val="3B88194A"/>
    <w:lvl w:ilvl="0" w:tplc="04090019">
      <w:start w:val="1"/>
      <w:numFmt w:val="lowerLetter"/>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1C5C1FF5"/>
    <w:multiLevelType w:val="hybridMultilevel"/>
    <w:tmpl w:val="790AD076"/>
    <w:lvl w:ilvl="0" w:tplc="CDD6100A">
      <w:start w:val="1"/>
      <w:numFmt w:val="bullet"/>
      <w:lvlText w:val=""/>
      <w:lvlJc w:val="left"/>
      <w:pPr>
        <w:tabs>
          <w:tab w:val="num" w:pos="720"/>
        </w:tabs>
        <w:ind w:left="720" w:hanging="360"/>
      </w:pPr>
      <w:rPr>
        <w:rFonts w:ascii="Wingdings" w:hAnsi="Wingdings" w:hint="default"/>
      </w:rPr>
    </w:lvl>
    <w:lvl w:ilvl="1" w:tplc="ACD28F94" w:tentative="1">
      <w:start w:val="1"/>
      <w:numFmt w:val="bullet"/>
      <w:lvlText w:val=""/>
      <w:lvlJc w:val="left"/>
      <w:pPr>
        <w:tabs>
          <w:tab w:val="num" w:pos="1440"/>
        </w:tabs>
        <w:ind w:left="1440" w:hanging="360"/>
      </w:pPr>
      <w:rPr>
        <w:rFonts w:ascii="Wingdings" w:hAnsi="Wingdings" w:hint="default"/>
      </w:rPr>
    </w:lvl>
    <w:lvl w:ilvl="2" w:tplc="94C6E972" w:tentative="1">
      <w:start w:val="1"/>
      <w:numFmt w:val="bullet"/>
      <w:lvlText w:val=""/>
      <w:lvlJc w:val="left"/>
      <w:pPr>
        <w:tabs>
          <w:tab w:val="num" w:pos="2160"/>
        </w:tabs>
        <w:ind w:left="2160" w:hanging="360"/>
      </w:pPr>
      <w:rPr>
        <w:rFonts w:ascii="Wingdings" w:hAnsi="Wingdings" w:hint="default"/>
      </w:rPr>
    </w:lvl>
    <w:lvl w:ilvl="3" w:tplc="71BC9CD8" w:tentative="1">
      <w:start w:val="1"/>
      <w:numFmt w:val="bullet"/>
      <w:lvlText w:val=""/>
      <w:lvlJc w:val="left"/>
      <w:pPr>
        <w:tabs>
          <w:tab w:val="num" w:pos="2880"/>
        </w:tabs>
        <w:ind w:left="2880" w:hanging="360"/>
      </w:pPr>
      <w:rPr>
        <w:rFonts w:ascii="Wingdings" w:hAnsi="Wingdings" w:hint="default"/>
      </w:rPr>
    </w:lvl>
    <w:lvl w:ilvl="4" w:tplc="7A6046DC" w:tentative="1">
      <w:start w:val="1"/>
      <w:numFmt w:val="bullet"/>
      <w:lvlText w:val=""/>
      <w:lvlJc w:val="left"/>
      <w:pPr>
        <w:tabs>
          <w:tab w:val="num" w:pos="3600"/>
        </w:tabs>
        <w:ind w:left="3600" w:hanging="360"/>
      </w:pPr>
      <w:rPr>
        <w:rFonts w:ascii="Wingdings" w:hAnsi="Wingdings" w:hint="default"/>
      </w:rPr>
    </w:lvl>
    <w:lvl w:ilvl="5" w:tplc="C4CC4A0C" w:tentative="1">
      <w:start w:val="1"/>
      <w:numFmt w:val="bullet"/>
      <w:lvlText w:val=""/>
      <w:lvlJc w:val="left"/>
      <w:pPr>
        <w:tabs>
          <w:tab w:val="num" w:pos="4320"/>
        </w:tabs>
        <w:ind w:left="4320" w:hanging="360"/>
      </w:pPr>
      <w:rPr>
        <w:rFonts w:ascii="Wingdings" w:hAnsi="Wingdings" w:hint="default"/>
      </w:rPr>
    </w:lvl>
    <w:lvl w:ilvl="6" w:tplc="45AE9A54" w:tentative="1">
      <w:start w:val="1"/>
      <w:numFmt w:val="bullet"/>
      <w:lvlText w:val=""/>
      <w:lvlJc w:val="left"/>
      <w:pPr>
        <w:tabs>
          <w:tab w:val="num" w:pos="5040"/>
        </w:tabs>
        <w:ind w:left="5040" w:hanging="360"/>
      </w:pPr>
      <w:rPr>
        <w:rFonts w:ascii="Wingdings" w:hAnsi="Wingdings" w:hint="default"/>
      </w:rPr>
    </w:lvl>
    <w:lvl w:ilvl="7" w:tplc="0C428DE8" w:tentative="1">
      <w:start w:val="1"/>
      <w:numFmt w:val="bullet"/>
      <w:lvlText w:val=""/>
      <w:lvlJc w:val="left"/>
      <w:pPr>
        <w:tabs>
          <w:tab w:val="num" w:pos="5760"/>
        </w:tabs>
        <w:ind w:left="5760" w:hanging="360"/>
      </w:pPr>
      <w:rPr>
        <w:rFonts w:ascii="Wingdings" w:hAnsi="Wingdings" w:hint="default"/>
      </w:rPr>
    </w:lvl>
    <w:lvl w:ilvl="8" w:tplc="80E40DB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7F667B"/>
    <w:multiLevelType w:val="hybridMultilevel"/>
    <w:tmpl w:val="F4A60596"/>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255A19F0"/>
    <w:multiLevelType w:val="hybridMultilevel"/>
    <w:tmpl w:val="4DDEB936"/>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263D3443"/>
    <w:multiLevelType w:val="hybridMultilevel"/>
    <w:tmpl w:val="2C7840D4"/>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7" w15:restartNumberingAfterBreak="0">
    <w:nsid w:val="269A10D1"/>
    <w:multiLevelType w:val="hybridMultilevel"/>
    <w:tmpl w:val="91DC51D6"/>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2A7B703E"/>
    <w:multiLevelType w:val="hybridMultilevel"/>
    <w:tmpl w:val="9064F9F4"/>
    <w:lvl w:ilvl="0" w:tplc="9BB63A94">
      <w:start w:val="1"/>
      <w:numFmt w:val="bullet"/>
      <w:lvlText w:val=""/>
      <w:lvlJc w:val="left"/>
      <w:pPr>
        <w:tabs>
          <w:tab w:val="num" w:pos="720"/>
        </w:tabs>
        <w:ind w:left="720" w:hanging="360"/>
      </w:pPr>
      <w:rPr>
        <w:rFonts w:ascii="Wingdings" w:hAnsi="Wingdings" w:hint="default"/>
      </w:rPr>
    </w:lvl>
    <w:lvl w:ilvl="1" w:tplc="A46C3136" w:tentative="1">
      <w:start w:val="1"/>
      <w:numFmt w:val="bullet"/>
      <w:lvlText w:val=""/>
      <w:lvlJc w:val="left"/>
      <w:pPr>
        <w:tabs>
          <w:tab w:val="num" w:pos="1440"/>
        </w:tabs>
        <w:ind w:left="1440" w:hanging="360"/>
      </w:pPr>
      <w:rPr>
        <w:rFonts w:ascii="Wingdings" w:hAnsi="Wingdings" w:hint="default"/>
      </w:rPr>
    </w:lvl>
    <w:lvl w:ilvl="2" w:tplc="2FCC2D4E" w:tentative="1">
      <w:start w:val="1"/>
      <w:numFmt w:val="bullet"/>
      <w:lvlText w:val=""/>
      <w:lvlJc w:val="left"/>
      <w:pPr>
        <w:tabs>
          <w:tab w:val="num" w:pos="2160"/>
        </w:tabs>
        <w:ind w:left="2160" w:hanging="360"/>
      </w:pPr>
      <w:rPr>
        <w:rFonts w:ascii="Wingdings" w:hAnsi="Wingdings" w:hint="default"/>
      </w:rPr>
    </w:lvl>
    <w:lvl w:ilvl="3" w:tplc="84EA9E28" w:tentative="1">
      <w:start w:val="1"/>
      <w:numFmt w:val="bullet"/>
      <w:lvlText w:val=""/>
      <w:lvlJc w:val="left"/>
      <w:pPr>
        <w:tabs>
          <w:tab w:val="num" w:pos="2880"/>
        </w:tabs>
        <w:ind w:left="2880" w:hanging="360"/>
      </w:pPr>
      <w:rPr>
        <w:rFonts w:ascii="Wingdings" w:hAnsi="Wingdings" w:hint="default"/>
      </w:rPr>
    </w:lvl>
    <w:lvl w:ilvl="4" w:tplc="D2E4F22A" w:tentative="1">
      <w:start w:val="1"/>
      <w:numFmt w:val="bullet"/>
      <w:lvlText w:val=""/>
      <w:lvlJc w:val="left"/>
      <w:pPr>
        <w:tabs>
          <w:tab w:val="num" w:pos="3600"/>
        </w:tabs>
        <w:ind w:left="3600" w:hanging="360"/>
      </w:pPr>
      <w:rPr>
        <w:rFonts w:ascii="Wingdings" w:hAnsi="Wingdings" w:hint="default"/>
      </w:rPr>
    </w:lvl>
    <w:lvl w:ilvl="5" w:tplc="DDE63C8A" w:tentative="1">
      <w:start w:val="1"/>
      <w:numFmt w:val="bullet"/>
      <w:lvlText w:val=""/>
      <w:lvlJc w:val="left"/>
      <w:pPr>
        <w:tabs>
          <w:tab w:val="num" w:pos="4320"/>
        </w:tabs>
        <w:ind w:left="4320" w:hanging="360"/>
      </w:pPr>
      <w:rPr>
        <w:rFonts w:ascii="Wingdings" w:hAnsi="Wingdings" w:hint="default"/>
      </w:rPr>
    </w:lvl>
    <w:lvl w:ilvl="6" w:tplc="CB028D36" w:tentative="1">
      <w:start w:val="1"/>
      <w:numFmt w:val="bullet"/>
      <w:lvlText w:val=""/>
      <w:lvlJc w:val="left"/>
      <w:pPr>
        <w:tabs>
          <w:tab w:val="num" w:pos="5040"/>
        </w:tabs>
        <w:ind w:left="5040" w:hanging="360"/>
      </w:pPr>
      <w:rPr>
        <w:rFonts w:ascii="Wingdings" w:hAnsi="Wingdings" w:hint="default"/>
      </w:rPr>
    </w:lvl>
    <w:lvl w:ilvl="7" w:tplc="F4806002" w:tentative="1">
      <w:start w:val="1"/>
      <w:numFmt w:val="bullet"/>
      <w:lvlText w:val=""/>
      <w:lvlJc w:val="left"/>
      <w:pPr>
        <w:tabs>
          <w:tab w:val="num" w:pos="5760"/>
        </w:tabs>
        <w:ind w:left="5760" w:hanging="360"/>
      </w:pPr>
      <w:rPr>
        <w:rFonts w:ascii="Wingdings" w:hAnsi="Wingdings" w:hint="default"/>
      </w:rPr>
    </w:lvl>
    <w:lvl w:ilvl="8" w:tplc="BFAEF63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28202C"/>
    <w:multiLevelType w:val="hybridMultilevel"/>
    <w:tmpl w:val="E824517E"/>
    <w:lvl w:ilvl="0" w:tplc="D2A6D80E">
      <w:start w:val="1"/>
      <w:numFmt w:val="bullet"/>
      <w:lvlText w:val=""/>
      <w:lvlJc w:val="left"/>
      <w:pPr>
        <w:tabs>
          <w:tab w:val="num" w:pos="720"/>
        </w:tabs>
        <w:ind w:left="720" w:hanging="360"/>
      </w:pPr>
      <w:rPr>
        <w:rFonts w:ascii="Wingdings" w:hAnsi="Wingdings" w:hint="default"/>
      </w:rPr>
    </w:lvl>
    <w:lvl w:ilvl="1" w:tplc="0B4EFF4E" w:tentative="1">
      <w:start w:val="1"/>
      <w:numFmt w:val="bullet"/>
      <w:lvlText w:val=""/>
      <w:lvlJc w:val="left"/>
      <w:pPr>
        <w:tabs>
          <w:tab w:val="num" w:pos="1440"/>
        </w:tabs>
        <w:ind w:left="1440" w:hanging="360"/>
      </w:pPr>
      <w:rPr>
        <w:rFonts w:ascii="Wingdings" w:hAnsi="Wingdings" w:hint="default"/>
      </w:rPr>
    </w:lvl>
    <w:lvl w:ilvl="2" w:tplc="DC22AC24" w:tentative="1">
      <w:start w:val="1"/>
      <w:numFmt w:val="bullet"/>
      <w:lvlText w:val=""/>
      <w:lvlJc w:val="left"/>
      <w:pPr>
        <w:tabs>
          <w:tab w:val="num" w:pos="2160"/>
        </w:tabs>
        <w:ind w:left="2160" w:hanging="360"/>
      </w:pPr>
      <w:rPr>
        <w:rFonts w:ascii="Wingdings" w:hAnsi="Wingdings" w:hint="default"/>
      </w:rPr>
    </w:lvl>
    <w:lvl w:ilvl="3" w:tplc="8BD29188" w:tentative="1">
      <w:start w:val="1"/>
      <w:numFmt w:val="bullet"/>
      <w:lvlText w:val=""/>
      <w:lvlJc w:val="left"/>
      <w:pPr>
        <w:tabs>
          <w:tab w:val="num" w:pos="2880"/>
        </w:tabs>
        <w:ind w:left="2880" w:hanging="360"/>
      </w:pPr>
      <w:rPr>
        <w:rFonts w:ascii="Wingdings" w:hAnsi="Wingdings" w:hint="default"/>
      </w:rPr>
    </w:lvl>
    <w:lvl w:ilvl="4" w:tplc="7E0CF934" w:tentative="1">
      <w:start w:val="1"/>
      <w:numFmt w:val="bullet"/>
      <w:lvlText w:val=""/>
      <w:lvlJc w:val="left"/>
      <w:pPr>
        <w:tabs>
          <w:tab w:val="num" w:pos="3600"/>
        </w:tabs>
        <w:ind w:left="3600" w:hanging="360"/>
      </w:pPr>
      <w:rPr>
        <w:rFonts w:ascii="Wingdings" w:hAnsi="Wingdings" w:hint="default"/>
      </w:rPr>
    </w:lvl>
    <w:lvl w:ilvl="5" w:tplc="00E83DBE" w:tentative="1">
      <w:start w:val="1"/>
      <w:numFmt w:val="bullet"/>
      <w:lvlText w:val=""/>
      <w:lvlJc w:val="left"/>
      <w:pPr>
        <w:tabs>
          <w:tab w:val="num" w:pos="4320"/>
        </w:tabs>
        <w:ind w:left="4320" w:hanging="360"/>
      </w:pPr>
      <w:rPr>
        <w:rFonts w:ascii="Wingdings" w:hAnsi="Wingdings" w:hint="default"/>
      </w:rPr>
    </w:lvl>
    <w:lvl w:ilvl="6" w:tplc="324607FA" w:tentative="1">
      <w:start w:val="1"/>
      <w:numFmt w:val="bullet"/>
      <w:lvlText w:val=""/>
      <w:lvlJc w:val="left"/>
      <w:pPr>
        <w:tabs>
          <w:tab w:val="num" w:pos="5040"/>
        </w:tabs>
        <w:ind w:left="5040" w:hanging="360"/>
      </w:pPr>
      <w:rPr>
        <w:rFonts w:ascii="Wingdings" w:hAnsi="Wingdings" w:hint="default"/>
      </w:rPr>
    </w:lvl>
    <w:lvl w:ilvl="7" w:tplc="637E510C" w:tentative="1">
      <w:start w:val="1"/>
      <w:numFmt w:val="bullet"/>
      <w:lvlText w:val=""/>
      <w:lvlJc w:val="left"/>
      <w:pPr>
        <w:tabs>
          <w:tab w:val="num" w:pos="5760"/>
        </w:tabs>
        <w:ind w:left="5760" w:hanging="360"/>
      </w:pPr>
      <w:rPr>
        <w:rFonts w:ascii="Wingdings" w:hAnsi="Wingdings" w:hint="default"/>
      </w:rPr>
    </w:lvl>
    <w:lvl w:ilvl="8" w:tplc="CA6E700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1566D1"/>
    <w:multiLevelType w:val="hybridMultilevel"/>
    <w:tmpl w:val="8A766868"/>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3EBA2E44"/>
    <w:multiLevelType w:val="hybridMultilevel"/>
    <w:tmpl w:val="288617D0"/>
    <w:lvl w:ilvl="0" w:tplc="F99449DC">
      <w:start w:val="1"/>
      <w:numFmt w:val="bullet"/>
      <w:lvlText w:val=""/>
      <w:lvlJc w:val="left"/>
      <w:pPr>
        <w:tabs>
          <w:tab w:val="num" w:pos="720"/>
        </w:tabs>
        <w:ind w:left="720" w:hanging="360"/>
      </w:pPr>
      <w:rPr>
        <w:rFonts w:ascii="Wingdings" w:hAnsi="Wingdings" w:hint="default"/>
      </w:rPr>
    </w:lvl>
    <w:lvl w:ilvl="1" w:tplc="EB72029C" w:tentative="1">
      <w:start w:val="1"/>
      <w:numFmt w:val="bullet"/>
      <w:lvlText w:val=""/>
      <w:lvlJc w:val="left"/>
      <w:pPr>
        <w:tabs>
          <w:tab w:val="num" w:pos="1440"/>
        </w:tabs>
        <w:ind w:left="1440" w:hanging="360"/>
      </w:pPr>
      <w:rPr>
        <w:rFonts w:ascii="Wingdings" w:hAnsi="Wingdings" w:hint="default"/>
      </w:rPr>
    </w:lvl>
    <w:lvl w:ilvl="2" w:tplc="7696E042" w:tentative="1">
      <w:start w:val="1"/>
      <w:numFmt w:val="bullet"/>
      <w:lvlText w:val=""/>
      <w:lvlJc w:val="left"/>
      <w:pPr>
        <w:tabs>
          <w:tab w:val="num" w:pos="2160"/>
        </w:tabs>
        <w:ind w:left="2160" w:hanging="360"/>
      </w:pPr>
      <w:rPr>
        <w:rFonts w:ascii="Wingdings" w:hAnsi="Wingdings" w:hint="default"/>
      </w:rPr>
    </w:lvl>
    <w:lvl w:ilvl="3" w:tplc="E9F4D9F8" w:tentative="1">
      <w:start w:val="1"/>
      <w:numFmt w:val="bullet"/>
      <w:lvlText w:val=""/>
      <w:lvlJc w:val="left"/>
      <w:pPr>
        <w:tabs>
          <w:tab w:val="num" w:pos="2880"/>
        </w:tabs>
        <w:ind w:left="2880" w:hanging="360"/>
      </w:pPr>
      <w:rPr>
        <w:rFonts w:ascii="Wingdings" w:hAnsi="Wingdings" w:hint="default"/>
      </w:rPr>
    </w:lvl>
    <w:lvl w:ilvl="4" w:tplc="825C779C" w:tentative="1">
      <w:start w:val="1"/>
      <w:numFmt w:val="bullet"/>
      <w:lvlText w:val=""/>
      <w:lvlJc w:val="left"/>
      <w:pPr>
        <w:tabs>
          <w:tab w:val="num" w:pos="3600"/>
        </w:tabs>
        <w:ind w:left="3600" w:hanging="360"/>
      </w:pPr>
      <w:rPr>
        <w:rFonts w:ascii="Wingdings" w:hAnsi="Wingdings" w:hint="default"/>
      </w:rPr>
    </w:lvl>
    <w:lvl w:ilvl="5" w:tplc="2326B5BA" w:tentative="1">
      <w:start w:val="1"/>
      <w:numFmt w:val="bullet"/>
      <w:lvlText w:val=""/>
      <w:lvlJc w:val="left"/>
      <w:pPr>
        <w:tabs>
          <w:tab w:val="num" w:pos="4320"/>
        </w:tabs>
        <w:ind w:left="4320" w:hanging="360"/>
      </w:pPr>
      <w:rPr>
        <w:rFonts w:ascii="Wingdings" w:hAnsi="Wingdings" w:hint="default"/>
      </w:rPr>
    </w:lvl>
    <w:lvl w:ilvl="6" w:tplc="10C485CE" w:tentative="1">
      <w:start w:val="1"/>
      <w:numFmt w:val="bullet"/>
      <w:lvlText w:val=""/>
      <w:lvlJc w:val="left"/>
      <w:pPr>
        <w:tabs>
          <w:tab w:val="num" w:pos="5040"/>
        </w:tabs>
        <w:ind w:left="5040" w:hanging="360"/>
      </w:pPr>
      <w:rPr>
        <w:rFonts w:ascii="Wingdings" w:hAnsi="Wingdings" w:hint="default"/>
      </w:rPr>
    </w:lvl>
    <w:lvl w:ilvl="7" w:tplc="9FE6A3EE" w:tentative="1">
      <w:start w:val="1"/>
      <w:numFmt w:val="bullet"/>
      <w:lvlText w:val=""/>
      <w:lvlJc w:val="left"/>
      <w:pPr>
        <w:tabs>
          <w:tab w:val="num" w:pos="5760"/>
        </w:tabs>
        <w:ind w:left="5760" w:hanging="360"/>
      </w:pPr>
      <w:rPr>
        <w:rFonts w:ascii="Wingdings" w:hAnsi="Wingdings" w:hint="default"/>
      </w:rPr>
    </w:lvl>
    <w:lvl w:ilvl="8" w:tplc="84E48A5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BB413C"/>
    <w:multiLevelType w:val="hybridMultilevel"/>
    <w:tmpl w:val="BE2C4010"/>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411E629D"/>
    <w:multiLevelType w:val="hybridMultilevel"/>
    <w:tmpl w:val="413ADE4A"/>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41D70FEF"/>
    <w:multiLevelType w:val="hybridMultilevel"/>
    <w:tmpl w:val="ECA638E4"/>
    <w:lvl w:ilvl="0" w:tplc="E1C618D6">
      <w:start w:val="1"/>
      <w:numFmt w:val="bullet"/>
      <w:lvlText w:val=""/>
      <w:lvlJc w:val="left"/>
      <w:pPr>
        <w:tabs>
          <w:tab w:val="num" w:pos="720"/>
        </w:tabs>
        <w:ind w:left="720" w:hanging="360"/>
      </w:pPr>
      <w:rPr>
        <w:rFonts w:ascii="Wingdings" w:hAnsi="Wingdings" w:hint="default"/>
      </w:rPr>
    </w:lvl>
    <w:lvl w:ilvl="1" w:tplc="1C2C28BE" w:tentative="1">
      <w:start w:val="1"/>
      <w:numFmt w:val="bullet"/>
      <w:lvlText w:val=""/>
      <w:lvlJc w:val="left"/>
      <w:pPr>
        <w:tabs>
          <w:tab w:val="num" w:pos="1440"/>
        </w:tabs>
        <w:ind w:left="1440" w:hanging="360"/>
      </w:pPr>
      <w:rPr>
        <w:rFonts w:ascii="Wingdings" w:hAnsi="Wingdings" w:hint="default"/>
      </w:rPr>
    </w:lvl>
    <w:lvl w:ilvl="2" w:tplc="657A800E" w:tentative="1">
      <w:start w:val="1"/>
      <w:numFmt w:val="bullet"/>
      <w:lvlText w:val=""/>
      <w:lvlJc w:val="left"/>
      <w:pPr>
        <w:tabs>
          <w:tab w:val="num" w:pos="2160"/>
        </w:tabs>
        <w:ind w:left="2160" w:hanging="360"/>
      </w:pPr>
      <w:rPr>
        <w:rFonts w:ascii="Wingdings" w:hAnsi="Wingdings" w:hint="default"/>
      </w:rPr>
    </w:lvl>
    <w:lvl w:ilvl="3" w:tplc="06540DC8" w:tentative="1">
      <w:start w:val="1"/>
      <w:numFmt w:val="bullet"/>
      <w:lvlText w:val=""/>
      <w:lvlJc w:val="left"/>
      <w:pPr>
        <w:tabs>
          <w:tab w:val="num" w:pos="2880"/>
        </w:tabs>
        <w:ind w:left="2880" w:hanging="360"/>
      </w:pPr>
      <w:rPr>
        <w:rFonts w:ascii="Wingdings" w:hAnsi="Wingdings" w:hint="default"/>
      </w:rPr>
    </w:lvl>
    <w:lvl w:ilvl="4" w:tplc="EFF2A814" w:tentative="1">
      <w:start w:val="1"/>
      <w:numFmt w:val="bullet"/>
      <w:lvlText w:val=""/>
      <w:lvlJc w:val="left"/>
      <w:pPr>
        <w:tabs>
          <w:tab w:val="num" w:pos="3600"/>
        </w:tabs>
        <w:ind w:left="3600" w:hanging="360"/>
      </w:pPr>
      <w:rPr>
        <w:rFonts w:ascii="Wingdings" w:hAnsi="Wingdings" w:hint="default"/>
      </w:rPr>
    </w:lvl>
    <w:lvl w:ilvl="5" w:tplc="B51EDE34" w:tentative="1">
      <w:start w:val="1"/>
      <w:numFmt w:val="bullet"/>
      <w:lvlText w:val=""/>
      <w:lvlJc w:val="left"/>
      <w:pPr>
        <w:tabs>
          <w:tab w:val="num" w:pos="4320"/>
        </w:tabs>
        <w:ind w:left="4320" w:hanging="360"/>
      </w:pPr>
      <w:rPr>
        <w:rFonts w:ascii="Wingdings" w:hAnsi="Wingdings" w:hint="default"/>
      </w:rPr>
    </w:lvl>
    <w:lvl w:ilvl="6" w:tplc="040235BA" w:tentative="1">
      <w:start w:val="1"/>
      <w:numFmt w:val="bullet"/>
      <w:lvlText w:val=""/>
      <w:lvlJc w:val="left"/>
      <w:pPr>
        <w:tabs>
          <w:tab w:val="num" w:pos="5040"/>
        </w:tabs>
        <w:ind w:left="5040" w:hanging="360"/>
      </w:pPr>
      <w:rPr>
        <w:rFonts w:ascii="Wingdings" w:hAnsi="Wingdings" w:hint="default"/>
      </w:rPr>
    </w:lvl>
    <w:lvl w:ilvl="7" w:tplc="69B22A06" w:tentative="1">
      <w:start w:val="1"/>
      <w:numFmt w:val="bullet"/>
      <w:lvlText w:val=""/>
      <w:lvlJc w:val="left"/>
      <w:pPr>
        <w:tabs>
          <w:tab w:val="num" w:pos="5760"/>
        </w:tabs>
        <w:ind w:left="5760" w:hanging="360"/>
      </w:pPr>
      <w:rPr>
        <w:rFonts w:ascii="Wingdings" w:hAnsi="Wingdings" w:hint="default"/>
      </w:rPr>
    </w:lvl>
    <w:lvl w:ilvl="8" w:tplc="ABA4360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621DD9"/>
    <w:multiLevelType w:val="hybridMultilevel"/>
    <w:tmpl w:val="F39AF37A"/>
    <w:lvl w:ilvl="0" w:tplc="04090019">
      <w:start w:val="1"/>
      <w:numFmt w:val="lowerLetter"/>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45F629AC"/>
    <w:multiLevelType w:val="hybridMultilevel"/>
    <w:tmpl w:val="80A6FB72"/>
    <w:lvl w:ilvl="0" w:tplc="04090019">
      <w:start w:val="1"/>
      <w:numFmt w:val="lowerLetter"/>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488D19EC"/>
    <w:multiLevelType w:val="hybridMultilevel"/>
    <w:tmpl w:val="3CCA7C54"/>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4B5D6A09"/>
    <w:multiLevelType w:val="hybridMultilevel"/>
    <w:tmpl w:val="64C2CEEC"/>
    <w:lvl w:ilvl="0" w:tplc="E0EA19D2">
      <w:start w:val="1"/>
      <w:numFmt w:val="bullet"/>
      <w:lvlText w:val=""/>
      <w:lvlJc w:val="left"/>
      <w:pPr>
        <w:tabs>
          <w:tab w:val="num" w:pos="720"/>
        </w:tabs>
        <w:ind w:left="720" w:hanging="360"/>
      </w:pPr>
      <w:rPr>
        <w:rFonts w:ascii="Wingdings" w:hAnsi="Wingdings" w:hint="default"/>
      </w:rPr>
    </w:lvl>
    <w:lvl w:ilvl="1" w:tplc="E2F8FF94" w:tentative="1">
      <w:start w:val="1"/>
      <w:numFmt w:val="bullet"/>
      <w:lvlText w:val=""/>
      <w:lvlJc w:val="left"/>
      <w:pPr>
        <w:tabs>
          <w:tab w:val="num" w:pos="1440"/>
        </w:tabs>
        <w:ind w:left="1440" w:hanging="360"/>
      </w:pPr>
      <w:rPr>
        <w:rFonts w:ascii="Wingdings" w:hAnsi="Wingdings" w:hint="default"/>
      </w:rPr>
    </w:lvl>
    <w:lvl w:ilvl="2" w:tplc="849E2392" w:tentative="1">
      <w:start w:val="1"/>
      <w:numFmt w:val="bullet"/>
      <w:lvlText w:val=""/>
      <w:lvlJc w:val="left"/>
      <w:pPr>
        <w:tabs>
          <w:tab w:val="num" w:pos="2160"/>
        </w:tabs>
        <w:ind w:left="2160" w:hanging="360"/>
      </w:pPr>
      <w:rPr>
        <w:rFonts w:ascii="Wingdings" w:hAnsi="Wingdings" w:hint="default"/>
      </w:rPr>
    </w:lvl>
    <w:lvl w:ilvl="3" w:tplc="E3B66ED2" w:tentative="1">
      <w:start w:val="1"/>
      <w:numFmt w:val="bullet"/>
      <w:lvlText w:val=""/>
      <w:lvlJc w:val="left"/>
      <w:pPr>
        <w:tabs>
          <w:tab w:val="num" w:pos="2880"/>
        </w:tabs>
        <w:ind w:left="2880" w:hanging="360"/>
      </w:pPr>
      <w:rPr>
        <w:rFonts w:ascii="Wingdings" w:hAnsi="Wingdings" w:hint="default"/>
      </w:rPr>
    </w:lvl>
    <w:lvl w:ilvl="4" w:tplc="C98A3A36" w:tentative="1">
      <w:start w:val="1"/>
      <w:numFmt w:val="bullet"/>
      <w:lvlText w:val=""/>
      <w:lvlJc w:val="left"/>
      <w:pPr>
        <w:tabs>
          <w:tab w:val="num" w:pos="3600"/>
        </w:tabs>
        <w:ind w:left="3600" w:hanging="360"/>
      </w:pPr>
      <w:rPr>
        <w:rFonts w:ascii="Wingdings" w:hAnsi="Wingdings" w:hint="default"/>
      </w:rPr>
    </w:lvl>
    <w:lvl w:ilvl="5" w:tplc="80F843CC" w:tentative="1">
      <w:start w:val="1"/>
      <w:numFmt w:val="bullet"/>
      <w:lvlText w:val=""/>
      <w:lvlJc w:val="left"/>
      <w:pPr>
        <w:tabs>
          <w:tab w:val="num" w:pos="4320"/>
        </w:tabs>
        <w:ind w:left="4320" w:hanging="360"/>
      </w:pPr>
      <w:rPr>
        <w:rFonts w:ascii="Wingdings" w:hAnsi="Wingdings" w:hint="default"/>
      </w:rPr>
    </w:lvl>
    <w:lvl w:ilvl="6" w:tplc="6EB2378C" w:tentative="1">
      <w:start w:val="1"/>
      <w:numFmt w:val="bullet"/>
      <w:lvlText w:val=""/>
      <w:lvlJc w:val="left"/>
      <w:pPr>
        <w:tabs>
          <w:tab w:val="num" w:pos="5040"/>
        </w:tabs>
        <w:ind w:left="5040" w:hanging="360"/>
      </w:pPr>
      <w:rPr>
        <w:rFonts w:ascii="Wingdings" w:hAnsi="Wingdings" w:hint="default"/>
      </w:rPr>
    </w:lvl>
    <w:lvl w:ilvl="7" w:tplc="4ED0FEE6" w:tentative="1">
      <w:start w:val="1"/>
      <w:numFmt w:val="bullet"/>
      <w:lvlText w:val=""/>
      <w:lvlJc w:val="left"/>
      <w:pPr>
        <w:tabs>
          <w:tab w:val="num" w:pos="5760"/>
        </w:tabs>
        <w:ind w:left="5760" w:hanging="360"/>
      </w:pPr>
      <w:rPr>
        <w:rFonts w:ascii="Wingdings" w:hAnsi="Wingdings" w:hint="default"/>
      </w:rPr>
    </w:lvl>
    <w:lvl w:ilvl="8" w:tplc="5ADAF65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592EEB"/>
    <w:multiLevelType w:val="hybridMultilevel"/>
    <w:tmpl w:val="F5961E42"/>
    <w:lvl w:ilvl="0" w:tplc="04090019">
      <w:start w:val="1"/>
      <w:numFmt w:val="lowerLetter"/>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4E8F7F65"/>
    <w:multiLevelType w:val="hybridMultilevel"/>
    <w:tmpl w:val="2F56762E"/>
    <w:lvl w:ilvl="0" w:tplc="3A94AF86">
      <w:start w:val="1"/>
      <w:numFmt w:val="bullet"/>
      <w:lvlText w:val=""/>
      <w:lvlJc w:val="left"/>
      <w:pPr>
        <w:tabs>
          <w:tab w:val="num" w:pos="720"/>
        </w:tabs>
        <w:ind w:left="720" w:hanging="360"/>
      </w:pPr>
      <w:rPr>
        <w:rFonts w:ascii="Wingdings" w:hAnsi="Wingdings" w:hint="default"/>
      </w:rPr>
    </w:lvl>
    <w:lvl w:ilvl="1" w:tplc="51CA2E1E" w:tentative="1">
      <w:start w:val="1"/>
      <w:numFmt w:val="bullet"/>
      <w:lvlText w:val=""/>
      <w:lvlJc w:val="left"/>
      <w:pPr>
        <w:tabs>
          <w:tab w:val="num" w:pos="1440"/>
        </w:tabs>
        <w:ind w:left="1440" w:hanging="360"/>
      </w:pPr>
      <w:rPr>
        <w:rFonts w:ascii="Wingdings" w:hAnsi="Wingdings" w:hint="default"/>
      </w:rPr>
    </w:lvl>
    <w:lvl w:ilvl="2" w:tplc="C0AE73E0" w:tentative="1">
      <w:start w:val="1"/>
      <w:numFmt w:val="bullet"/>
      <w:lvlText w:val=""/>
      <w:lvlJc w:val="left"/>
      <w:pPr>
        <w:tabs>
          <w:tab w:val="num" w:pos="2160"/>
        </w:tabs>
        <w:ind w:left="2160" w:hanging="360"/>
      </w:pPr>
      <w:rPr>
        <w:rFonts w:ascii="Wingdings" w:hAnsi="Wingdings" w:hint="default"/>
      </w:rPr>
    </w:lvl>
    <w:lvl w:ilvl="3" w:tplc="F6085D26" w:tentative="1">
      <w:start w:val="1"/>
      <w:numFmt w:val="bullet"/>
      <w:lvlText w:val=""/>
      <w:lvlJc w:val="left"/>
      <w:pPr>
        <w:tabs>
          <w:tab w:val="num" w:pos="2880"/>
        </w:tabs>
        <w:ind w:left="2880" w:hanging="360"/>
      </w:pPr>
      <w:rPr>
        <w:rFonts w:ascii="Wingdings" w:hAnsi="Wingdings" w:hint="default"/>
      </w:rPr>
    </w:lvl>
    <w:lvl w:ilvl="4" w:tplc="00E0F846" w:tentative="1">
      <w:start w:val="1"/>
      <w:numFmt w:val="bullet"/>
      <w:lvlText w:val=""/>
      <w:lvlJc w:val="left"/>
      <w:pPr>
        <w:tabs>
          <w:tab w:val="num" w:pos="3600"/>
        </w:tabs>
        <w:ind w:left="3600" w:hanging="360"/>
      </w:pPr>
      <w:rPr>
        <w:rFonts w:ascii="Wingdings" w:hAnsi="Wingdings" w:hint="default"/>
      </w:rPr>
    </w:lvl>
    <w:lvl w:ilvl="5" w:tplc="50043AE8" w:tentative="1">
      <w:start w:val="1"/>
      <w:numFmt w:val="bullet"/>
      <w:lvlText w:val=""/>
      <w:lvlJc w:val="left"/>
      <w:pPr>
        <w:tabs>
          <w:tab w:val="num" w:pos="4320"/>
        </w:tabs>
        <w:ind w:left="4320" w:hanging="360"/>
      </w:pPr>
      <w:rPr>
        <w:rFonts w:ascii="Wingdings" w:hAnsi="Wingdings" w:hint="default"/>
      </w:rPr>
    </w:lvl>
    <w:lvl w:ilvl="6" w:tplc="2CF627C4" w:tentative="1">
      <w:start w:val="1"/>
      <w:numFmt w:val="bullet"/>
      <w:lvlText w:val=""/>
      <w:lvlJc w:val="left"/>
      <w:pPr>
        <w:tabs>
          <w:tab w:val="num" w:pos="5040"/>
        </w:tabs>
        <w:ind w:left="5040" w:hanging="360"/>
      </w:pPr>
      <w:rPr>
        <w:rFonts w:ascii="Wingdings" w:hAnsi="Wingdings" w:hint="default"/>
      </w:rPr>
    </w:lvl>
    <w:lvl w:ilvl="7" w:tplc="FCF61E44" w:tentative="1">
      <w:start w:val="1"/>
      <w:numFmt w:val="bullet"/>
      <w:lvlText w:val=""/>
      <w:lvlJc w:val="left"/>
      <w:pPr>
        <w:tabs>
          <w:tab w:val="num" w:pos="5760"/>
        </w:tabs>
        <w:ind w:left="5760" w:hanging="360"/>
      </w:pPr>
      <w:rPr>
        <w:rFonts w:ascii="Wingdings" w:hAnsi="Wingdings" w:hint="default"/>
      </w:rPr>
    </w:lvl>
    <w:lvl w:ilvl="8" w:tplc="9A1EF16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03558D5"/>
    <w:multiLevelType w:val="hybridMultilevel"/>
    <w:tmpl w:val="59183FDC"/>
    <w:lvl w:ilvl="0" w:tplc="C1E62A80">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52984553"/>
    <w:multiLevelType w:val="hybridMultilevel"/>
    <w:tmpl w:val="A55A028A"/>
    <w:lvl w:ilvl="0" w:tplc="04090019">
      <w:start w:val="1"/>
      <w:numFmt w:val="lowerLetter"/>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3" w15:restartNumberingAfterBreak="0">
    <w:nsid w:val="56607683"/>
    <w:multiLevelType w:val="hybridMultilevel"/>
    <w:tmpl w:val="A866FDB6"/>
    <w:lvl w:ilvl="0" w:tplc="B44432CE">
      <w:start w:val="1"/>
      <w:numFmt w:val="bullet"/>
      <w:lvlText w:val=""/>
      <w:lvlJc w:val="left"/>
      <w:pPr>
        <w:tabs>
          <w:tab w:val="num" w:pos="720"/>
        </w:tabs>
        <w:ind w:left="720" w:hanging="360"/>
      </w:pPr>
      <w:rPr>
        <w:rFonts w:ascii="Wingdings" w:hAnsi="Wingdings" w:hint="default"/>
      </w:rPr>
    </w:lvl>
    <w:lvl w:ilvl="1" w:tplc="7AA45A98" w:tentative="1">
      <w:start w:val="1"/>
      <w:numFmt w:val="bullet"/>
      <w:lvlText w:val=""/>
      <w:lvlJc w:val="left"/>
      <w:pPr>
        <w:tabs>
          <w:tab w:val="num" w:pos="1440"/>
        </w:tabs>
        <w:ind w:left="1440" w:hanging="360"/>
      </w:pPr>
      <w:rPr>
        <w:rFonts w:ascii="Wingdings" w:hAnsi="Wingdings" w:hint="default"/>
      </w:rPr>
    </w:lvl>
    <w:lvl w:ilvl="2" w:tplc="EA1A984E" w:tentative="1">
      <w:start w:val="1"/>
      <w:numFmt w:val="bullet"/>
      <w:lvlText w:val=""/>
      <w:lvlJc w:val="left"/>
      <w:pPr>
        <w:tabs>
          <w:tab w:val="num" w:pos="2160"/>
        </w:tabs>
        <w:ind w:left="2160" w:hanging="360"/>
      </w:pPr>
      <w:rPr>
        <w:rFonts w:ascii="Wingdings" w:hAnsi="Wingdings" w:hint="default"/>
      </w:rPr>
    </w:lvl>
    <w:lvl w:ilvl="3" w:tplc="5EB010B0" w:tentative="1">
      <w:start w:val="1"/>
      <w:numFmt w:val="bullet"/>
      <w:lvlText w:val=""/>
      <w:lvlJc w:val="left"/>
      <w:pPr>
        <w:tabs>
          <w:tab w:val="num" w:pos="2880"/>
        </w:tabs>
        <w:ind w:left="2880" w:hanging="360"/>
      </w:pPr>
      <w:rPr>
        <w:rFonts w:ascii="Wingdings" w:hAnsi="Wingdings" w:hint="default"/>
      </w:rPr>
    </w:lvl>
    <w:lvl w:ilvl="4" w:tplc="6F7C6096" w:tentative="1">
      <w:start w:val="1"/>
      <w:numFmt w:val="bullet"/>
      <w:lvlText w:val=""/>
      <w:lvlJc w:val="left"/>
      <w:pPr>
        <w:tabs>
          <w:tab w:val="num" w:pos="3600"/>
        </w:tabs>
        <w:ind w:left="3600" w:hanging="360"/>
      </w:pPr>
      <w:rPr>
        <w:rFonts w:ascii="Wingdings" w:hAnsi="Wingdings" w:hint="default"/>
      </w:rPr>
    </w:lvl>
    <w:lvl w:ilvl="5" w:tplc="E80A5674" w:tentative="1">
      <w:start w:val="1"/>
      <w:numFmt w:val="bullet"/>
      <w:lvlText w:val=""/>
      <w:lvlJc w:val="left"/>
      <w:pPr>
        <w:tabs>
          <w:tab w:val="num" w:pos="4320"/>
        </w:tabs>
        <w:ind w:left="4320" w:hanging="360"/>
      </w:pPr>
      <w:rPr>
        <w:rFonts w:ascii="Wingdings" w:hAnsi="Wingdings" w:hint="default"/>
      </w:rPr>
    </w:lvl>
    <w:lvl w:ilvl="6" w:tplc="26E8F058" w:tentative="1">
      <w:start w:val="1"/>
      <w:numFmt w:val="bullet"/>
      <w:lvlText w:val=""/>
      <w:lvlJc w:val="left"/>
      <w:pPr>
        <w:tabs>
          <w:tab w:val="num" w:pos="5040"/>
        </w:tabs>
        <w:ind w:left="5040" w:hanging="360"/>
      </w:pPr>
      <w:rPr>
        <w:rFonts w:ascii="Wingdings" w:hAnsi="Wingdings" w:hint="default"/>
      </w:rPr>
    </w:lvl>
    <w:lvl w:ilvl="7" w:tplc="2118FD40" w:tentative="1">
      <w:start w:val="1"/>
      <w:numFmt w:val="bullet"/>
      <w:lvlText w:val=""/>
      <w:lvlJc w:val="left"/>
      <w:pPr>
        <w:tabs>
          <w:tab w:val="num" w:pos="5760"/>
        </w:tabs>
        <w:ind w:left="5760" w:hanging="360"/>
      </w:pPr>
      <w:rPr>
        <w:rFonts w:ascii="Wingdings" w:hAnsi="Wingdings" w:hint="default"/>
      </w:rPr>
    </w:lvl>
    <w:lvl w:ilvl="8" w:tplc="0FB02DE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DD1DAC"/>
    <w:multiLevelType w:val="hybridMultilevel"/>
    <w:tmpl w:val="5E708C3A"/>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5" w15:restartNumberingAfterBreak="0">
    <w:nsid w:val="5A32683B"/>
    <w:multiLevelType w:val="hybridMultilevel"/>
    <w:tmpl w:val="5316E014"/>
    <w:lvl w:ilvl="0" w:tplc="04090019">
      <w:start w:val="1"/>
      <w:numFmt w:val="lowerLetter"/>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6" w15:restartNumberingAfterBreak="0">
    <w:nsid w:val="5A467833"/>
    <w:multiLevelType w:val="hybridMultilevel"/>
    <w:tmpl w:val="03F41014"/>
    <w:lvl w:ilvl="0" w:tplc="111A5C92">
      <w:start w:val="1"/>
      <w:numFmt w:val="bullet"/>
      <w:lvlText w:val=""/>
      <w:lvlJc w:val="left"/>
      <w:pPr>
        <w:tabs>
          <w:tab w:val="num" w:pos="720"/>
        </w:tabs>
        <w:ind w:left="720" w:hanging="360"/>
      </w:pPr>
      <w:rPr>
        <w:rFonts w:ascii="Wingdings" w:hAnsi="Wingdings" w:hint="default"/>
      </w:rPr>
    </w:lvl>
    <w:lvl w:ilvl="1" w:tplc="CAA80206" w:tentative="1">
      <w:start w:val="1"/>
      <w:numFmt w:val="bullet"/>
      <w:lvlText w:val=""/>
      <w:lvlJc w:val="left"/>
      <w:pPr>
        <w:tabs>
          <w:tab w:val="num" w:pos="1440"/>
        </w:tabs>
        <w:ind w:left="1440" w:hanging="360"/>
      </w:pPr>
      <w:rPr>
        <w:rFonts w:ascii="Wingdings" w:hAnsi="Wingdings" w:hint="default"/>
      </w:rPr>
    </w:lvl>
    <w:lvl w:ilvl="2" w:tplc="DAE2D442" w:tentative="1">
      <w:start w:val="1"/>
      <w:numFmt w:val="bullet"/>
      <w:lvlText w:val=""/>
      <w:lvlJc w:val="left"/>
      <w:pPr>
        <w:tabs>
          <w:tab w:val="num" w:pos="2160"/>
        </w:tabs>
        <w:ind w:left="2160" w:hanging="360"/>
      </w:pPr>
      <w:rPr>
        <w:rFonts w:ascii="Wingdings" w:hAnsi="Wingdings" w:hint="default"/>
      </w:rPr>
    </w:lvl>
    <w:lvl w:ilvl="3" w:tplc="78ACFBF2" w:tentative="1">
      <w:start w:val="1"/>
      <w:numFmt w:val="bullet"/>
      <w:lvlText w:val=""/>
      <w:lvlJc w:val="left"/>
      <w:pPr>
        <w:tabs>
          <w:tab w:val="num" w:pos="2880"/>
        </w:tabs>
        <w:ind w:left="2880" w:hanging="360"/>
      </w:pPr>
      <w:rPr>
        <w:rFonts w:ascii="Wingdings" w:hAnsi="Wingdings" w:hint="default"/>
      </w:rPr>
    </w:lvl>
    <w:lvl w:ilvl="4" w:tplc="141CDEF4" w:tentative="1">
      <w:start w:val="1"/>
      <w:numFmt w:val="bullet"/>
      <w:lvlText w:val=""/>
      <w:lvlJc w:val="left"/>
      <w:pPr>
        <w:tabs>
          <w:tab w:val="num" w:pos="3600"/>
        </w:tabs>
        <w:ind w:left="3600" w:hanging="360"/>
      </w:pPr>
      <w:rPr>
        <w:rFonts w:ascii="Wingdings" w:hAnsi="Wingdings" w:hint="default"/>
      </w:rPr>
    </w:lvl>
    <w:lvl w:ilvl="5" w:tplc="BBB235E2" w:tentative="1">
      <w:start w:val="1"/>
      <w:numFmt w:val="bullet"/>
      <w:lvlText w:val=""/>
      <w:lvlJc w:val="left"/>
      <w:pPr>
        <w:tabs>
          <w:tab w:val="num" w:pos="4320"/>
        </w:tabs>
        <w:ind w:left="4320" w:hanging="360"/>
      </w:pPr>
      <w:rPr>
        <w:rFonts w:ascii="Wingdings" w:hAnsi="Wingdings" w:hint="default"/>
      </w:rPr>
    </w:lvl>
    <w:lvl w:ilvl="6" w:tplc="A7DC5590" w:tentative="1">
      <w:start w:val="1"/>
      <w:numFmt w:val="bullet"/>
      <w:lvlText w:val=""/>
      <w:lvlJc w:val="left"/>
      <w:pPr>
        <w:tabs>
          <w:tab w:val="num" w:pos="5040"/>
        </w:tabs>
        <w:ind w:left="5040" w:hanging="360"/>
      </w:pPr>
      <w:rPr>
        <w:rFonts w:ascii="Wingdings" w:hAnsi="Wingdings" w:hint="default"/>
      </w:rPr>
    </w:lvl>
    <w:lvl w:ilvl="7" w:tplc="F0E63A5C" w:tentative="1">
      <w:start w:val="1"/>
      <w:numFmt w:val="bullet"/>
      <w:lvlText w:val=""/>
      <w:lvlJc w:val="left"/>
      <w:pPr>
        <w:tabs>
          <w:tab w:val="num" w:pos="5760"/>
        </w:tabs>
        <w:ind w:left="5760" w:hanging="360"/>
      </w:pPr>
      <w:rPr>
        <w:rFonts w:ascii="Wingdings" w:hAnsi="Wingdings" w:hint="default"/>
      </w:rPr>
    </w:lvl>
    <w:lvl w:ilvl="8" w:tplc="30381E9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C523F9"/>
    <w:multiLevelType w:val="hybridMultilevel"/>
    <w:tmpl w:val="D75C9392"/>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8" w15:restartNumberingAfterBreak="0">
    <w:nsid w:val="634C22FE"/>
    <w:multiLevelType w:val="hybridMultilevel"/>
    <w:tmpl w:val="A59A7EEC"/>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9" w15:restartNumberingAfterBreak="0">
    <w:nsid w:val="63EC27EE"/>
    <w:multiLevelType w:val="hybridMultilevel"/>
    <w:tmpl w:val="10B2C0F0"/>
    <w:lvl w:ilvl="0" w:tplc="28687698">
      <w:start w:val="1"/>
      <w:numFmt w:val="bullet"/>
      <w:lvlText w:val=""/>
      <w:lvlJc w:val="left"/>
      <w:pPr>
        <w:tabs>
          <w:tab w:val="num" w:pos="720"/>
        </w:tabs>
        <w:ind w:left="720" w:hanging="360"/>
      </w:pPr>
      <w:rPr>
        <w:rFonts w:ascii="Wingdings" w:hAnsi="Wingdings" w:hint="default"/>
      </w:rPr>
    </w:lvl>
    <w:lvl w:ilvl="1" w:tplc="FFCA7096" w:tentative="1">
      <w:start w:val="1"/>
      <w:numFmt w:val="bullet"/>
      <w:lvlText w:val=""/>
      <w:lvlJc w:val="left"/>
      <w:pPr>
        <w:tabs>
          <w:tab w:val="num" w:pos="1440"/>
        </w:tabs>
        <w:ind w:left="1440" w:hanging="360"/>
      </w:pPr>
      <w:rPr>
        <w:rFonts w:ascii="Wingdings" w:hAnsi="Wingdings" w:hint="default"/>
      </w:rPr>
    </w:lvl>
    <w:lvl w:ilvl="2" w:tplc="9F7AA824" w:tentative="1">
      <w:start w:val="1"/>
      <w:numFmt w:val="bullet"/>
      <w:lvlText w:val=""/>
      <w:lvlJc w:val="left"/>
      <w:pPr>
        <w:tabs>
          <w:tab w:val="num" w:pos="2160"/>
        </w:tabs>
        <w:ind w:left="2160" w:hanging="360"/>
      </w:pPr>
      <w:rPr>
        <w:rFonts w:ascii="Wingdings" w:hAnsi="Wingdings" w:hint="default"/>
      </w:rPr>
    </w:lvl>
    <w:lvl w:ilvl="3" w:tplc="044ACDC8" w:tentative="1">
      <w:start w:val="1"/>
      <w:numFmt w:val="bullet"/>
      <w:lvlText w:val=""/>
      <w:lvlJc w:val="left"/>
      <w:pPr>
        <w:tabs>
          <w:tab w:val="num" w:pos="2880"/>
        </w:tabs>
        <w:ind w:left="2880" w:hanging="360"/>
      </w:pPr>
      <w:rPr>
        <w:rFonts w:ascii="Wingdings" w:hAnsi="Wingdings" w:hint="default"/>
      </w:rPr>
    </w:lvl>
    <w:lvl w:ilvl="4" w:tplc="173CCC40" w:tentative="1">
      <w:start w:val="1"/>
      <w:numFmt w:val="bullet"/>
      <w:lvlText w:val=""/>
      <w:lvlJc w:val="left"/>
      <w:pPr>
        <w:tabs>
          <w:tab w:val="num" w:pos="3600"/>
        </w:tabs>
        <w:ind w:left="3600" w:hanging="360"/>
      </w:pPr>
      <w:rPr>
        <w:rFonts w:ascii="Wingdings" w:hAnsi="Wingdings" w:hint="default"/>
      </w:rPr>
    </w:lvl>
    <w:lvl w:ilvl="5" w:tplc="3D6246CE" w:tentative="1">
      <w:start w:val="1"/>
      <w:numFmt w:val="bullet"/>
      <w:lvlText w:val=""/>
      <w:lvlJc w:val="left"/>
      <w:pPr>
        <w:tabs>
          <w:tab w:val="num" w:pos="4320"/>
        </w:tabs>
        <w:ind w:left="4320" w:hanging="360"/>
      </w:pPr>
      <w:rPr>
        <w:rFonts w:ascii="Wingdings" w:hAnsi="Wingdings" w:hint="default"/>
      </w:rPr>
    </w:lvl>
    <w:lvl w:ilvl="6" w:tplc="A32A2C9E" w:tentative="1">
      <w:start w:val="1"/>
      <w:numFmt w:val="bullet"/>
      <w:lvlText w:val=""/>
      <w:lvlJc w:val="left"/>
      <w:pPr>
        <w:tabs>
          <w:tab w:val="num" w:pos="5040"/>
        </w:tabs>
        <w:ind w:left="5040" w:hanging="360"/>
      </w:pPr>
      <w:rPr>
        <w:rFonts w:ascii="Wingdings" w:hAnsi="Wingdings" w:hint="default"/>
      </w:rPr>
    </w:lvl>
    <w:lvl w:ilvl="7" w:tplc="23EC60E0" w:tentative="1">
      <w:start w:val="1"/>
      <w:numFmt w:val="bullet"/>
      <w:lvlText w:val=""/>
      <w:lvlJc w:val="left"/>
      <w:pPr>
        <w:tabs>
          <w:tab w:val="num" w:pos="5760"/>
        </w:tabs>
        <w:ind w:left="5760" w:hanging="360"/>
      </w:pPr>
      <w:rPr>
        <w:rFonts w:ascii="Wingdings" w:hAnsi="Wingdings" w:hint="default"/>
      </w:rPr>
    </w:lvl>
    <w:lvl w:ilvl="8" w:tplc="0574B35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9809D6"/>
    <w:multiLevelType w:val="hybridMultilevel"/>
    <w:tmpl w:val="0A4092AA"/>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1" w15:restartNumberingAfterBreak="0">
    <w:nsid w:val="686065AB"/>
    <w:multiLevelType w:val="hybridMultilevel"/>
    <w:tmpl w:val="34E0EF4C"/>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2" w15:restartNumberingAfterBreak="0">
    <w:nsid w:val="69867D4D"/>
    <w:multiLevelType w:val="hybridMultilevel"/>
    <w:tmpl w:val="450402E4"/>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3" w15:restartNumberingAfterBreak="0">
    <w:nsid w:val="6B0E4A19"/>
    <w:multiLevelType w:val="hybridMultilevel"/>
    <w:tmpl w:val="CEE25F8E"/>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4" w15:restartNumberingAfterBreak="0">
    <w:nsid w:val="715D515F"/>
    <w:multiLevelType w:val="hybridMultilevel"/>
    <w:tmpl w:val="C1DE197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5" w15:restartNumberingAfterBreak="0">
    <w:nsid w:val="74732E9C"/>
    <w:multiLevelType w:val="hybridMultilevel"/>
    <w:tmpl w:val="AAA2AF8C"/>
    <w:lvl w:ilvl="0" w:tplc="3BB01838">
      <w:start w:val="1"/>
      <w:numFmt w:val="bullet"/>
      <w:lvlText w:val=""/>
      <w:lvlJc w:val="left"/>
      <w:pPr>
        <w:tabs>
          <w:tab w:val="num" w:pos="720"/>
        </w:tabs>
        <w:ind w:left="720" w:hanging="360"/>
      </w:pPr>
      <w:rPr>
        <w:rFonts w:ascii="Wingdings" w:hAnsi="Wingdings" w:hint="default"/>
      </w:rPr>
    </w:lvl>
    <w:lvl w:ilvl="1" w:tplc="900EEE74" w:tentative="1">
      <w:start w:val="1"/>
      <w:numFmt w:val="bullet"/>
      <w:lvlText w:val=""/>
      <w:lvlJc w:val="left"/>
      <w:pPr>
        <w:tabs>
          <w:tab w:val="num" w:pos="1440"/>
        </w:tabs>
        <w:ind w:left="1440" w:hanging="360"/>
      </w:pPr>
      <w:rPr>
        <w:rFonts w:ascii="Wingdings" w:hAnsi="Wingdings" w:hint="default"/>
      </w:rPr>
    </w:lvl>
    <w:lvl w:ilvl="2" w:tplc="9E827A98" w:tentative="1">
      <w:start w:val="1"/>
      <w:numFmt w:val="bullet"/>
      <w:lvlText w:val=""/>
      <w:lvlJc w:val="left"/>
      <w:pPr>
        <w:tabs>
          <w:tab w:val="num" w:pos="2160"/>
        </w:tabs>
        <w:ind w:left="2160" w:hanging="360"/>
      </w:pPr>
      <w:rPr>
        <w:rFonts w:ascii="Wingdings" w:hAnsi="Wingdings" w:hint="default"/>
      </w:rPr>
    </w:lvl>
    <w:lvl w:ilvl="3" w:tplc="A7948BFA" w:tentative="1">
      <w:start w:val="1"/>
      <w:numFmt w:val="bullet"/>
      <w:lvlText w:val=""/>
      <w:lvlJc w:val="left"/>
      <w:pPr>
        <w:tabs>
          <w:tab w:val="num" w:pos="2880"/>
        </w:tabs>
        <w:ind w:left="2880" w:hanging="360"/>
      </w:pPr>
      <w:rPr>
        <w:rFonts w:ascii="Wingdings" w:hAnsi="Wingdings" w:hint="default"/>
      </w:rPr>
    </w:lvl>
    <w:lvl w:ilvl="4" w:tplc="93D036E2" w:tentative="1">
      <w:start w:val="1"/>
      <w:numFmt w:val="bullet"/>
      <w:lvlText w:val=""/>
      <w:lvlJc w:val="left"/>
      <w:pPr>
        <w:tabs>
          <w:tab w:val="num" w:pos="3600"/>
        </w:tabs>
        <w:ind w:left="3600" w:hanging="360"/>
      </w:pPr>
      <w:rPr>
        <w:rFonts w:ascii="Wingdings" w:hAnsi="Wingdings" w:hint="default"/>
      </w:rPr>
    </w:lvl>
    <w:lvl w:ilvl="5" w:tplc="E9A4BD38" w:tentative="1">
      <w:start w:val="1"/>
      <w:numFmt w:val="bullet"/>
      <w:lvlText w:val=""/>
      <w:lvlJc w:val="left"/>
      <w:pPr>
        <w:tabs>
          <w:tab w:val="num" w:pos="4320"/>
        </w:tabs>
        <w:ind w:left="4320" w:hanging="360"/>
      </w:pPr>
      <w:rPr>
        <w:rFonts w:ascii="Wingdings" w:hAnsi="Wingdings" w:hint="default"/>
      </w:rPr>
    </w:lvl>
    <w:lvl w:ilvl="6" w:tplc="81749E76" w:tentative="1">
      <w:start w:val="1"/>
      <w:numFmt w:val="bullet"/>
      <w:lvlText w:val=""/>
      <w:lvlJc w:val="left"/>
      <w:pPr>
        <w:tabs>
          <w:tab w:val="num" w:pos="5040"/>
        </w:tabs>
        <w:ind w:left="5040" w:hanging="360"/>
      </w:pPr>
      <w:rPr>
        <w:rFonts w:ascii="Wingdings" w:hAnsi="Wingdings" w:hint="default"/>
      </w:rPr>
    </w:lvl>
    <w:lvl w:ilvl="7" w:tplc="817E3AB0" w:tentative="1">
      <w:start w:val="1"/>
      <w:numFmt w:val="bullet"/>
      <w:lvlText w:val=""/>
      <w:lvlJc w:val="left"/>
      <w:pPr>
        <w:tabs>
          <w:tab w:val="num" w:pos="5760"/>
        </w:tabs>
        <w:ind w:left="5760" w:hanging="360"/>
      </w:pPr>
      <w:rPr>
        <w:rFonts w:ascii="Wingdings" w:hAnsi="Wingdings" w:hint="default"/>
      </w:rPr>
    </w:lvl>
    <w:lvl w:ilvl="8" w:tplc="C0AACB20"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4E00473"/>
    <w:multiLevelType w:val="hybridMultilevel"/>
    <w:tmpl w:val="0BBA22EA"/>
    <w:lvl w:ilvl="0" w:tplc="30D26CEC">
      <w:start w:val="1"/>
      <w:numFmt w:val="decimalFullWidth"/>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7" w15:restartNumberingAfterBreak="0">
    <w:nsid w:val="75516C1F"/>
    <w:multiLevelType w:val="hybridMultilevel"/>
    <w:tmpl w:val="613A82DC"/>
    <w:lvl w:ilvl="0" w:tplc="987C731A">
      <w:start w:val="1"/>
      <w:numFmt w:val="bullet"/>
      <w:lvlText w:val=""/>
      <w:lvlJc w:val="left"/>
      <w:pPr>
        <w:tabs>
          <w:tab w:val="num" w:pos="720"/>
        </w:tabs>
        <w:ind w:left="720" w:hanging="360"/>
      </w:pPr>
      <w:rPr>
        <w:rFonts w:ascii="Wingdings" w:hAnsi="Wingdings" w:hint="default"/>
      </w:rPr>
    </w:lvl>
    <w:lvl w:ilvl="1" w:tplc="4BAEAD82" w:tentative="1">
      <w:start w:val="1"/>
      <w:numFmt w:val="bullet"/>
      <w:lvlText w:val=""/>
      <w:lvlJc w:val="left"/>
      <w:pPr>
        <w:tabs>
          <w:tab w:val="num" w:pos="1440"/>
        </w:tabs>
        <w:ind w:left="1440" w:hanging="360"/>
      </w:pPr>
      <w:rPr>
        <w:rFonts w:ascii="Wingdings" w:hAnsi="Wingdings" w:hint="default"/>
      </w:rPr>
    </w:lvl>
    <w:lvl w:ilvl="2" w:tplc="F830D9E2" w:tentative="1">
      <w:start w:val="1"/>
      <w:numFmt w:val="bullet"/>
      <w:lvlText w:val=""/>
      <w:lvlJc w:val="left"/>
      <w:pPr>
        <w:tabs>
          <w:tab w:val="num" w:pos="2160"/>
        </w:tabs>
        <w:ind w:left="2160" w:hanging="360"/>
      </w:pPr>
      <w:rPr>
        <w:rFonts w:ascii="Wingdings" w:hAnsi="Wingdings" w:hint="default"/>
      </w:rPr>
    </w:lvl>
    <w:lvl w:ilvl="3" w:tplc="702A9E14" w:tentative="1">
      <w:start w:val="1"/>
      <w:numFmt w:val="bullet"/>
      <w:lvlText w:val=""/>
      <w:lvlJc w:val="left"/>
      <w:pPr>
        <w:tabs>
          <w:tab w:val="num" w:pos="2880"/>
        </w:tabs>
        <w:ind w:left="2880" w:hanging="360"/>
      </w:pPr>
      <w:rPr>
        <w:rFonts w:ascii="Wingdings" w:hAnsi="Wingdings" w:hint="default"/>
      </w:rPr>
    </w:lvl>
    <w:lvl w:ilvl="4" w:tplc="02CEFBD2" w:tentative="1">
      <w:start w:val="1"/>
      <w:numFmt w:val="bullet"/>
      <w:lvlText w:val=""/>
      <w:lvlJc w:val="left"/>
      <w:pPr>
        <w:tabs>
          <w:tab w:val="num" w:pos="3600"/>
        </w:tabs>
        <w:ind w:left="3600" w:hanging="360"/>
      </w:pPr>
      <w:rPr>
        <w:rFonts w:ascii="Wingdings" w:hAnsi="Wingdings" w:hint="default"/>
      </w:rPr>
    </w:lvl>
    <w:lvl w:ilvl="5" w:tplc="412213CE" w:tentative="1">
      <w:start w:val="1"/>
      <w:numFmt w:val="bullet"/>
      <w:lvlText w:val=""/>
      <w:lvlJc w:val="left"/>
      <w:pPr>
        <w:tabs>
          <w:tab w:val="num" w:pos="4320"/>
        </w:tabs>
        <w:ind w:left="4320" w:hanging="360"/>
      </w:pPr>
      <w:rPr>
        <w:rFonts w:ascii="Wingdings" w:hAnsi="Wingdings" w:hint="default"/>
      </w:rPr>
    </w:lvl>
    <w:lvl w:ilvl="6" w:tplc="296EAFE4" w:tentative="1">
      <w:start w:val="1"/>
      <w:numFmt w:val="bullet"/>
      <w:lvlText w:val=""/>
      <w:lvlJc w:val="left"/>
      <w:pPr>
        <w:tabs>
          <w:tab w:val="num" w:pos="5040"/>
        </w:tabs>
        <w:ind w:left="5040" w:hanging="360"/>
      </w:pPr>
      <w:rPr>
        <w:rFonts w:ascii="Wingdings" w:hAnsi="Wingdings" w:hint="default"/>
      </w:rPr>
    </w:lvl>
    <w:lvl w:ilvl="7" w:tplc="2A4AAFBA" w:tentative="1">
      <w:start w:val="1"/>
      <w:numFmt w:val="bullet"/>
      <w:lvlText w:val=""/>
      <w:lvlJc w:val="left"/>
      <w:pPr>
        <w:tabs>
          <w:tab w:val="num" w:pos="5760"/>
        </w:tabs>
        <w:ind w:left="5760" w:hanging="360"/>
      </w:pPr>
      <w:rPr>
        <w:rFonts w:ascii="Wingdings" w:hAnsi="Wingdings" w:hint="default"/>
      </w:rPr>
    </w:lvl>
    <w:lvl w:ilvl="8" w:tplc="0A8C0DA0"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5702E2C"/>
    <w:multiLevelType w:val="hybridMultilevel"/>
    <w:tmpl w:val="ADA66758"/>
    <w:lvl w:ilvl="0" w:tplc="04090019">
      <w:start w:val="1"/>
      <w:numFmt w:val="lowerLetter"/>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9" w15:restartNumberingAfterBreak="0">
    <w:nsid w:val="797373FD"/>
    <w:multiLevelType w:val="hybridMultilevel"/>
    <w:tmpl w:val="E9A4F75E"/>
    <w:lvl w:ilvl="0" w:tplc="5DBA10D2">
      <w:start w:val="1"/>
      <w:numFmt w:val="bullet"/>
      <w:lvlText w:val=""/>
      <w:lvlJc w:val="left"/>
      <w:pPr>
        <w:tabs>
          <w:tab w:val="num" w:pos="720"/>
        </w:tabs>
        <w:ind w:left="720" w:hanging="360"/>
      </w:pPr>
      <w:rPr>
        <w:rFonts w:ascii="Wingdings" w:hAnsi="Wingdings" w:hint="default"/>
      </w:rPr>
    </w:lvl>
    <w:lvl w:ilvl="1" w:tplc="C6B8F5FC" w:tentative="1">
      <w:start w:val="1"/>
      <w:numFmt w:val="bullet"/>
      <w:lvlText w:val=""/>
      <w:lvlJc w:val="left"/>
      <w:pPr>
        <w:tabs>
          <w:tab w:val="num" w:pos="1440"/>
        </w:tabs>
        <w:ind w:left="1440" w:hanging="360"/>
      </w:pPr>
      <w:rPr>
        <w:rFonts w:ascii="Wingdings" w:hAnsi="Wingdings" w:hint="default"/>
      </w:rPr>
    </w:lvl>
    <w:lvl w:ilvl="2" w:tplc="71F2B6CE" w:tentative="1">
      <w:start w:val="1"/>
      <w:numFmt w:val="bullet"/>
      <w:lvlText w:val=""/>
      <w:lvlJc w:val="left"/>
      <w:pPr>
        <w:tabs>
          <w:tab w:val="num" w:pos="2160"/>
        </w:tabs>
        <w:ind w:left="2160" w:hanging="360"/>
      </w:pPr>
      <w:rPr>
        <w:rFonts w:ascii="Wingdings" w:hAnsi="Wingdings" w:hint="default"/>
      </w:rPr>
    </w:lvl>
    <w:lvl w:ilvl="3" w:tplc="7CEA7C2C" w:tentative="1">
      <w:start w:val="1"/>
      <w:numFmt w:val="bullet"/>
      <w:lvlText w:val=""/>
      <w:lvlJc w:val="left"/>
      <w:pPr>
        <w:tabs>
          <w:tab w:val="num" w:pos="2880"/>
        </w:tabs>
        <w:ind w:left="2880" w:hanging="360"/>
      </w:pPr>
      <w:rPr>
        <w:rFonts w:ascii="Wingdings" w:hAnsi="Wingdings" w:hint="default"/>
      </w:rPr>
    </w:lvl>
    <w:lvl w:ilvl="4" w:tplc="42C2767E" w:tentative="1">
      <w:start w:val="1"/>
      <w:numFmt w:val="bullet"/>
      <w:lvlText w:val=""/>
      <w:lvlJc w:val="left"/>
      <w:pPr>
        <w:tabs>
          <w:tab w:val="num" w:pos="3600"/>
        </w:tabs>
        <w:ind w:left="3600" w:hanging="360"/>
      </w:pPr>
      <w:rPr>
        <w:rFonts w:ascii="Wingdings" w:hAnsi="Wingdings" w:hint="default"/>
      </w:rPr>
    </w:lvl>
    <w:lvl w:ilvl="5" w:tplc="63F0692E" w:tentative="1">
      <w:start w:val="1"/>
      <w:numFmt w:val="bullet"/>
      <w:lvlText w:val=""/>
      <w:lvlJc w:val="left"/>
      <w:pPr>
        <w:tabs>
          <w:tab w:val="num" w:pos="4320"/>
        </w:tabs>
        <w:ind w:left="4320" w:hanging="360"/>
      </w:pPr>
      <w:rPr>
        <w:rFonts w:ascii="Wingdings" w:hAnsi="Wingdings" w:hint="default"/>
      </w:rPr>
    </w:lvl>
    <w:lvl w:ilvl="6" w:tplc="82405740" w:tentative="1">
      <w:start w:val="1"/>
      <w:numFmt w:val="bullet"/>
      <w:lvlText w:val=""/>
      <w:lvlJc w:val="left"/>
      <w:pPr>
        <w:tabs>
          <w:tab w:val="num" w:pos="5040"/>
        </w:tabs>
        <w:ind w:left="5040" w:hanging="360"/>
      </w:pPr>
      <w:rPr>
        <w:rFonts w:ascii="Wingdings" w:hAnsi="Wingdings" w:hint="default"/>
      </w:rPr>
    </w:lvl>
    <w:lvl w:ilvl="7" w:tplc="CE18F6E6" w:tentative="1">
      <w:start w:val="1"/>
      <w:numFmt w:val="bullet"/>
      <w:lvlText w:val=""/>
      <w:lvlJc w:val="left"/>
      <w:pPr>
        <w:tabs>
          <w:tab w:val="num" w:pos="5760"/>
        </w:tabs>
        <w:ind w:left="5760" w:hanging="360"/>
      </w:pPr>
      <w:rPr>
        <w:rFonts w:ascii="Wingdings" w:hAnsi="Wingdings" w:hint="default"/>
      </w:rPr>
    </w:lvl>
    <w:lvl w:ilvl="8" w:tplc="6BE25DF0"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9C376B9"/>
    <w:multiLevelType w:val="hybridMultilevel"/>
    <w:tmpl w:val="A9325C86"/>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1" w15:restartNumberingAfterBreak="0">
    <w:nsid w:val="7A7654D1"/>
    <w:multiLevelType w:val="hybridMultilevel"/>
    <w:tmpl w:val="4A26FD68"/>
    <w:lvl w:ilvl="0" w:tplc="2FFE7C74">
      <w:start w:val="1"/>
      <w:numFmt w:val="bullet"/>
      <w:lvlText w:val=""/>
      <w:lvlJc w:val="left"/>
      <w:pPr>
        <w:tabs>
          <w:tab w:val="num" w:pos="720"/>
        </w:tabs>
        <w:ind w:left="720" w:hanging="360"/>
      </w:pPr>
      <w:rPr>
        <w:rFonts w:ascii="Wingdings" w:hAnsi="Wingdings" w:hint="default"/>
      </w:rPr>
    </w:lvl>
    <w:lvl w:ilvl="1" w:tplc="F7D89D4A" w:tentative="1">
      <w:start w:val="1"/>
      <w:numFmt w:val="bullet"/>
      <w:lvlText w:val=""/>
      <w:lvlJc w:val="left"/>
      <w:pPr>
        <w:tabs>
          <w:tab w:val="num" w:pos="1440"/>
        </w:tabs>
        <w:ind w:left="1440" w:hanging="360"/>
      </w:pPr>
      <w:rPr>
        <w:rFonts w:ascii="Wingdings" w:hAnsi="Wingdings" w:hint="default"/>
      </w:rPr>
    </w:lvl>
    <w:lvl w:ilvl="2" w:tplc="D1C4EBF2" w:tentative="1">
      <w:start w:val="1"/>
      <w:numFmt w:val="bullet"/>
      <w:lvlText w:val=""/>
      <w:lvlJc w:val="left"/>
      <w:pPr>
        <w:tabs>
          <w:tab w:val="num" w:pos="2160"/>
        </w:tabs>
        <w:ind w:left="2160" w:hanging="360"/>
      </w:pPr>
      <w:rPr>
        <w:rFonts w:ascii="Wingdings" w:hAnsi="Wingdings" w:hint="default"/>
      </w:rPr>
    </w:lvl>
    <w:lvl w:ilvl="3" w:tplc="64600F0E" w:tentative="1">
      <w:start w:val="1"/>
      <w:numFmt w:val="bullet"/>
      <w:lvlText w:val=""/>
      <w:lvlJc w:val="left"/>
      <w:pPr>
        <w:tabs>
          <w:tab w:val="num" w:pos="2880"/>
        </w:tabs>
        <w:ind w:left="2880" w:hanging="360"/>
      </w:pPr>
      <w:rPr>
        <w:rFonts w:ascii="Wingdings" w:hAnsi="Wingdings" w:hint="default"/>
      </w:rPr>
    </w:lvl>
    <w:lvl w:ilvl="4" w:tplc="EBC45EA0" w:tentative="1">
      <w:start w:val="1"/>
      <w:numFmt w:val="bullet"/>
      <w:lvlText w:val=""/>
      <w:lvlJc w:val="left"/>
      <w:pPr>
        <w:tabs>
          <w:tab w:val="num" w:pos="3600"/>
        </w:tabs>
        <w:ind w:left="3600" w:hanging="360"/>
      </w:pPr>
      <w:rPr>
        <w:rFonts w:ascii="Wingdings" w:hAnsi="Wingdings" w:hint="default"/>
      </w:rPr>
    </w:lvl>
    <w:lvl w:ilvl="5" w:tplc="842E490C" w:tentative="1">
      <w:start w:val="1"/>
      <w:numFmt w:val="bullet"/>
      <w:lvlText w:val=""/>
      <w:lvlJc w:val="left"/>
      <w:pPr>
        <w:tabs>
          <w:tab w:val="num" w:pos="4320"/>
        </w:tabs>
        <w:ind w:left="4320" w:hanging="360"/>
      </w:pPr>
      <w:rPr>
        <w:rFonts w:ascii="Wingdings" w:hAnsi="Wingdings" w:hint="default"/>
      </w:rPr>
    </w:lvl>
    <w:lvl w:ilvl="6" w:tplc="C0DE913A" w:tentative="1">
      <w:start w:val="1"/>
      <w:numFmt w:val="bullet"/>
      <w:lvlText w:val=""/>
      <w:lvlJc w:val="left"/>
      <w:pPr>
        <w:tabs>
          <w:tab w:val="num" w:pos="5040"/>
        </w:tabs>
        <w:ind w:left="5040" w:hanging="360"/>
      </w:pPr>
      <w:rPr>
        <w:rFonts w:ascii="Wingdings" w:hAnsi="Wingdings" w:hint="default"/>
      </w:rPr>
    </w:lvl>
    <w:lvl w:ilvl="7" w:tplc="0B60E5C4" w:tentative="1">
      <w:start w:val="1"/>
      <w:numFmt w:val="bullet"/>
      <w:lvlText w:val=""/>
      <w:lvlJc w:val="left"/>
      <w:pPr>
        <w:tabs>
          <w:tab w:val="num" w:pos="5760"/>
        </w:tabs>
        <w:ind w:left="5760" w:hanging="360"/>
      </w:pPr>
      <w:rPr>
        <w:rFonts w:ascii="Wingdings" w:hAnsi="Wingdings" w:hint="default"/>
      </w:rPr>
    </w:lvl>
    <w:lvl w:ilvl="8" w:tplc="564032D0"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BCF0BD4"/>
    <w:multiLevelType w:val="hybridMultilevel"/>
    <w:tmpl w:val="17E659B2"/>
    <w:lvl w:ilvl="0" w:tplc="04090019">
      <w:start w:val="1"/>
      <w:numFmt w:val="lowerLetter"/>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5098132">
    <w:abstractNumId w:val="45"/>
  </w:num>
  <w:num w:numId="2" w16cid:durableId="953436863">
    <w:abstractNumId w:val="21"/>
  </w:num>
  <w:num w:numId="3" w16cid:durableId="1624456369">
    <w:abstractNumId w:val="36"/>
  </w:num>
  <w:num w:numId="4" w16cid:durableId="899288167">
    <w:abstractNumId w:val="18"/>
  </w:num>
  <w:num w:numId="5" w16cid:durableId="1382316633">
    <w:abstractNumId w:val="30"/>
  </w:num>
  <w:num w:numId="6" w16cid:durableId="1259634673">
    <w:abstractNumId w:val="10"/>
  </w:num>
  <w:num w:numId="7" w16cid:durableId="1605571926">
    <w:abstractNumId w:val="39"/>
  </w:num>
  <w:num w:numId="8" w16cid:durableId="590697413">
    <w:abstractNumId w:val="9"/>
  </w:num>
  <w:num w:numId="9" w16cid:durableId="1225917483">
    <w:abstractNumId w:val="19"/>
  </w:num>
  <w:num w:numId="10" w16cid:durableId="1712878698">
    <w:abstractNumId w:val="13"/>
  </w:num>
  <w:num w:numId="11" w16cid:durableId="1112867821">
    <w:abstractNumId w:val="4"/>
  </w:num>
  <w:num w:numId="12" w16cid:durableId="419524272">
    <w:abstractNumId w:val="33"/>
  </w:num>
  <w:num w:numId="13" w16cid:durableId="1340035669">
    <w:abstractNumId w:val="51"/>
  </w:num>
  <w:num w:numId="14" w16cid:durableId="1445074386">
    <w:abstractNumId w:val="24"/>
  </w:num>
  <w:num w:numId="15" w16cid:durableId="226500378">
    <w:abstractNumId w:val="47"/>
  </w:num>
  <w:num w:numId="16" w16cid:durableId="1942571463">
    <w:abstractNumId w:val="28"/>
  </w:num>
  <w:num w:numId="17" w16cid:durableId="563679865">
    <w:abstractNumId w:val="49"/>
  </w:num>
  <w:num w:numId="18" w16cid:durableId="304506241">
    <w:abstractNumId w:val="6"/>
  </w:num>
  <w:num w:numId="19" w16cid:durableId="1391346108">
    <w:abstractNumId w:val="46"/>
  </w:num>
  <w:num w:numId="20" w16cid:durableId="685980304">
    <w:abstractNumId w:val="44"/>
  </w:num>
  <w:num w:numId="21" w16cid:durableId="535776562">
    <w:abstractNumId w:val="22"/>
  </w:num>
  <w:num w:numId="22" w16cid:durableId="1101728790">
    <w:abstractNumId w:val="0"/>
  </w:num>
  <w:num w:numId="23" w16cid:durableId="1126237220">
    <w:abstractNumId w:val="1"/>
  </w:num>
  <w:num w:numId="24" w16cid:durableId="2106921722">
    <w:abstractNumId w:val="2"/>
  </w:num>
  <w:num w:numId="25" w16cid:durableId="88239038">
    <w:abstractNumId w:val="14"/>
  </w:num>
  <w:num w:numId="26" w16cid:durableId="831332116">
    <w:abstractNumId w:val="42"/>
  </w:num>
  <w:num w:numId="27" w16cid:durableId="882062868">
    <w:abstractNumId w:val="31"/>
  </w:num>
  <w:num w:numId="28" w16cid:durableId="1820070189">
    <w:abstractNumId w:val="17"/>
  </w:num>
  <w:num w:numId="29" w16cid:durableId="588125112">
    <w:abstractNumId w:val="16"/>
  </w:num>
  <w:num w:numId="30" w16cid:durableId="431516516">
    <w:abstractNumId w:val="12"/>
  </w:num>
  <w:num w:numId="31" w16cid:durableId="179053471">
    <w:abstractNumId w:val="26"/>
  </w:num>
  <w:num w:numId="32" w16cid:durableId="127817593">
    <w:abstractNumId w:val="7"/>
  </w:num>
  <w:num w:numId="33" w16cid:durableId="664435198">
    <w:abstractNumId w:val="35"/>
  </w:num>
  <w:num w:numId="34" w16cid:durableId="5058067">
    <w:abstractNumId w:val="32"/>
  </w:num>
  <w:num w:numId="35" w16cid:durableId="443307880">
    <w:abstractNumId w:val="11"/>
  </w:num>
  <w:num w:numId="36" w16cid:durableId="1912696628">
    <w:abstractNumId w:val="50"/>
  </w:num>
  <w:num w:numId="37" w16cid:durableId="1339965410">
    <w:abstractNumId w:val="37"/>
  </w:num>
  <w:num w:numId="38" w16cid:durableId="1017855383">
    <w:abstractNumId w:val="5"/>
  </w:num>
  <w:num w:numId="39" w16cid:durableId="1417941732">
    <w:abstractNumId w:val="38"/>
  </w:num>
  <w:num w:numId="40" w16cid:durableId="734667678">
    <w:abstractNumId w:val="8"/>
  </w:num>
  <w:num w:numId="41" w16cid:durableId="1391732986">
    <w:abstractNumId w:val="29"/>
  </w:num>
  <w:num w:numId="42" w16cid:durableId="189925539">
    <w:abstractNumId w:val="48"/>
  </w:num>
  <w:num w:numId="43" w16cid:durableId="2055238">
    <w:abstractNumId w:val="25"/>
  </w:num>
  <w:num w:numId="44" w16cid:durableId="224071543">
    <w:abstractNumId w:val="3"/>
  </w:num>
  <w:num w:numId="45" w16cid:durableId="523832420">
    <w:abstractNumId w:val="52"/>
  </w:num>
  <w:num w:numId="46" w16cid:durableId="1546062236">
    <w:abstractNumId w:val="41"/>
  </w:num>
  <w:num w:numId="47" w16cid:durableId="880751337">
    <w:abstractNumId w:val="23"/>
  </w:num>
  <w:num w:numId="48" w16cid:durableId="531497302">
    <w:abstractNumId w:val="43"/>
  </w:num>
  <w:num w:numId="49" w16cid:durableId="2043095278">
    <w:abstractNumId w:val="40"/>
  </w:num>
  <w:num w:numId="50" w16cid:durableId="1072042265">
    <w:abstractNumId w:val="15"/>
  </w:num>
  <w:num w:numId="51" w16cid:durableId="548878461">
    <w:abstractNumId w:val="34"/>
  </w:num>
  <w:num w:numId="52" w16cid:durableId="863902232">
    <w:abstractNumId w:val="27"/>
  </w:num>
  <w:num w:numId="53" w16cid:durableId="20969019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8C0"/>
    <w:rsid w:val="00047E88"/>
    <w:rsid w:val="001E6723"/>
    <w:rsid w:val="00224A7C"/>
    <w:rsid w:val="00366412"/>
    <w:rsid w:val="00574C8A"/>
    <w:rsid w:val="005778C0"/>
    <w:rsid w:val="007740A1"/>
    <w:rsid w:val="00874D2C"/>
    <w:rsid w:val="008C46B0"/>
    <w:rsid w:val="00A40E4C"/>
    <w:rsid w:val="00BA2D53"/>
    <w:rsid w:val="00CB37B1"/>
    <w:rsid w:val="00DE31CB"/>
    <w:rsid w:val="00EA6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3DDCA"/>
  <w15:chartTrackingRefBased/>
  <w15:docId w15:val="{8EA5B0F4-B067-4D6C-A1A2-2EE01B4E2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778C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778C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778C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778C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5778C0"/>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5778C0"/>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5778C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778C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778C0"/>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778C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778C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778C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778C0"/>
    <w:rPr>
      <w:rFonts w:cstheme="majorBidi"/>
      <w:color w:val="0F4761" w:themeColor="accent1" w:themeShade="BF"/>
      <w:sz w:val="28"/>
      <w:szCs w:val="28"/>
    </w:rPr>
  </w:style>
  <w:style w:type="character" w:customStyle="1" w:styleId="50">
    <w:name w:val="标题 5 字符"/>
    <w:basedOn w:val="a0"/>
    <w:link w:val="5"/>
    <w:uiPriority w:val="9"/>
    <w:semiHidden/>
    <w:rsid w:val="005778C0"/>
    <w:rPr>
      <w:rFonts w:cstheme="majorBidi"/>
      <w:color w:val="0F4761" w:themeColor="accent1" w:themeShade="BF"/>
      <w:sz w:val="24"/>
      <w:szCs w:val="24"/>
    </w:rPr>
  </w:style>
  <w:style w:type="character" w:customStyle="1" w:styleId="60">
    <w:name w:val="标题 6 字符"/>
    <w:basedOn w:val="a0"/>
    <w:link w:val="6"/>
    <w:uiPriority w:val="9"/>
    <w:semiHidden/>
    <w:rsid w:val="005778C0"/>
    <w:rPr>
      <w:rFonts w:cstheme="majorBidi"/>
      <w:b/>
      <w:bCs/>
      <w:color w:val="0F4761" w:themeColor="accent1" w:themeShade="BF"/>
    </w:rPr>
  </w:style>
  <w:style w:type="character" w:customStyle="1" w:styleId="70">
    <w:name w:val="标题 7 字符"/>
    <w:basedOn w:val="a0"/>
    <w:link w:val="7"/>
    <w:uiPriority w:val="9"/>
    <w:semiHidden/>
    <w:rsid w:val="005778C0"/>
    <w:rPr>
      <w:rFonts w:cstheme="majorBidi"/>
      <w:b/>
      <w:bCs/>
      <w:color w:val="595959" w:themeColor="text1" w:themeTint="A6"/>
    </w:rPr>
  </w:style>
  <w:style w:type="character" w:customStyle="1" w:styleId="80">
    <w:name w:val="标题 8 字符"/>
    <w:basedOn w:val="a0"/>
    <w:link w:val="8"/>
    <w:uiPriority w:val="9"/>
    <w:semiHidden/>
    <w:rsid w:val="005778C0"/>
    <w:rPr>
      <w:rFonts w:cstheme="majorBidi"/>
      <w:color w:val="595959" w:themeColor="text1" w:themeTint="A6"/>
    </w:rPr>
  </w:style>
  <w:style w:type="character" w:customStyle="1" w:styleId="90">
    <w:name w:val="标题 9 字符"/>
    <w:basedOn w:val="a0"/>
    <w:link w:val="9"/>
    <w:uiPriority w:val="9"/>
    <w:semiHidden/>
    <w:rsid w:val="005778C0"/>
    <w:rPr>
      <w:rFonts w:eastAsiaTheme="majorEastAsia" w:cstheme="majorBidi"/>
      <w:color w:val="595959" w:themeColor="text1" w:themeTint="A6"/>
    </w:rPr>
  </w:style>
  <w:style w:type="paragraph" w:styleId="a3">
    <w:name w:val="Title"/>
    <w:basedOn w:val="a"/>
    <w:next w:val="a"/>
    <w:link w:val="a4"/>
    <w:uiPriority w:val="10"/>
    <w:qFormat/>
    <w:rsid w:val="005778C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778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78C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778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778C0"/>
    <w:pPr>
      <w:spacing w:before="160" w:after="160"/>
      <w:jc w:val="center"/>
    </w:pPr>
    <w:rPr>
      <w:i/>
      <w:iCs/>
      <w:color w:val="404040" w:themeColor="text1" w:themeTint="BF"/>
    </w:rPr>
  </w:style>
  <w:style w:type="character" w:customStyle="1" w:styleId="a8">
    <w:name w:val="引用 字符"/>
    <w:basedOn w:val="a0"/>
    <w:link w:val="a7"/>
    <w:uiPriority w:val="29"/>
    <w:rsid w:val="005778C0"/>
    <w:rPr>
      <w:i/>
      <w:iCs/>
      <w:color w:val="404040" w:themeColor="text1" w:themeTint="BF"/>
    </w:rPr>
  </w:style>
  <w:style w:type="paragraph" w:styleId="a9">
    <w:name w:val="List Paragraph"/>
    <w:basedOn w:val="a"/>
    <w:uiPriority w:val="34"/>
    <w:qFormat/>
    <w:rsid w:val="005778C0"/>
    <w:pPr>
      <w:ind w:left="720"/>
      <w:contextualSpacing/>
    </w:pPr>
  </w:style>
  <w:style w:type="character" w:styleId="aa">
    <w:name w:val="Intense Emphasis"/>
    <w:basedOn w:val="a0"/>
    <w:uiPriority w:val="21"/>
    <w:qFormat/>
    <w:rsid w:val="005778C0"/>
    <w:rPr>
      <w:i/>
      <w:iCs/>
      <w:color w:val="0F4761" w:themeColor="accent1" w:themeShade="BF"/>
    </w:rPr>
  </w:style>
  <w:style w:type="paragraph" w:styleId="ab">
    <w:name w:val="Intense Quote"/>
    <w:basedOn w:val="a"/>
    <w:next w:val="a"/>
    <w:link w:val="ac"/>
    <w:uiPriority w:val="30"/>
    <w:qFormat/>
    <w:rsid w:val="00577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778C0"/>
    <w:rPr>
      <w:i/>
      <w:iCs/>
      <w:color w:val="0F4761" w:themeColor="accent1" w:themeShade="BF"/>
    </w:rPr>
  </w:style>
  <w:style w:type="character" w:styleId="ad">
    <w:name w:val="Intense Reference"/>
    <w:basedOn w:val="a0"/>
    <w:uiPriority w:val="32"/>
    <w:qFormat/>
    <w:rsid w:val="005778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7771">
      <w:bodyDiv w:val="1"/>
      <w:marLeft w:val="0"/>
      <w:marRight w:val="0"/>
      <w:marTop w:val="0"/>
      <w:marBottom w:val="0"/>
      <w:divBdr>
        <w:top w:val="none" w:sz="0" w:space="0" w:color="auto"/>
        <w:left w:val="none" w:sz="0" w:space="0" w:color="auto"/>
        <w:bottom w:val="none" w:sz="0" w:space="0" w:color="auto"/>
        <w:right w:val="none" w:sz="0" w:space="0" w:color="auto"/>
      </w:divBdr>
      <w:divsChild>
        <w:div w:id="2123918082">
          <w:marLeft w:val="0"/>
          <w:marRight w:val="0"/>
          <w:marTop w:val="0"/>
          <w:marBottom w:val="0"/>
          <w:divBdr>
            <w:top w:val="none" w:sz="0" w:space="0" w:color="auto"/>
            <w:left w:val="none" w:sz="0" w:space="0" w:color="auto"/>
            <w:bottom w:val="none" w:sz="0" w:space="0" w:color="auto"/>
            <w:right w:val="none" w:sz="0" w:space="0" w:color="auto"/>
          </w:divBdr>
        </w:div>
        <w:div w:id="1258713702">
          <w:marLeft w:val="0"/>
          <w:marRight w:val="0"/>
          <w:marTop w:val="0"/>
          <w:marBottom w:val="0"/>
          <w:divBdr>
            <w:top w:val="none" w:sz="0" w:space="0" w:color="auto"/>
            <w:left w:val="none" w:sz="0" w:space="0" w:color="auto"/>
            <w:bottom w:val="none" w:sz="0" w:space="0" w:color="auto"/>
            <w:right w:val="none" w:sz="0" w:space="0" w:color="auto"/>
          </w:divBdr>
        </w:div>
      </w:divsChild>
    </w:div>
    <w:div w:id="146821115">
      <w:bodyDiv w:val="1"/>
      <w:marLeft w:val="0"/>
      <w:marRight w:val="0"/>
      <w:marTop w:val="0"/>
      <w:marBottom w:val="0"/>
      <w:divBdr>
        <w:top w:val="none" w:sz="0" w:space="0" w:color="auto"/>
        <w:left w:val="none" w:sz="0" w:space="0" w:color="auto"/>
        <w:bottom w:val="none" w:sz="0" w:space="0" w:color="auto"/>
        <w:right w:val="none" w:sz="0" w:space="0" w:color="auto"/>
      </w:divBdr>
      <w:divsChild>
        <w:div w:id="1819154866">
          <w:marLeft w:val="0"/>
          <w:marRight w:val="0"/>
          <w:marTop w:val="0"/>
          <w:marBottom w:val="0"/>
          <w:divBdr>
            <w:top w:val="none" w:sz="0" w:space="0" w:color="auto"/>
            <w:left w:val="none" w:sz="0" w:space="0" w:color="auto"/>
            <w:bottom w:val="none" w:sz="0" w:space="0" w:color="auto"/>
            <w:right w:val="none" w:sz="0" w:space="0" w:color="auto"/>
          </w:divBdr>
        </w:div>
        <w:div w:id="1670214488">
          <w:marLeft w:val="0"/>
          <w:marRight w:val="0"/>
          <w:marTop w:val="0"/>
          <w:marBottom w:val="0"/>
          <w:divBdr>
            <w:top w:val="none" w:sz="0" w:space="0" w:color="auto"/>
            <w:left w:val="none" w:sz="0" w:space="0" w:color="auto"/>
            <w:bottom w:val="none" w:sz="0" w:space="0" w:color="auto"/>
            <w:right w:val="none" w:sz="0" w:space="0" w:color="auto"/>
          </w:divBdr>
        </w:div>
        <w:div w:id="294944444">
          <w:marLeft w:val="0"/>
          <w:marRight w:val="0"/>
          <w:marTop w:val="0"/>
          <w:marBottom w:val="0"/>
          <w:divBdr>
            <w:top w:val="none" w:sz="0" w:space="0" w:color="auto"/>
            <w:left w:val="none" w:sz="0" w:space="0" w:color="auto"/>
            <w:bottom w:val="none" w:sz="0" w:space="0" w:color="auto"/>
            <w:right w:val="none" w:sz="0" w:space="0" w:color="auto"/>
          </w:divBdr>
        </w:div>
        <w:div w:id="706179294">
          <w:marLeft w:val="0"/>
          <w:marRight w:val="0"/>
          <w:marTop w:val="0"/>
          <w:marBottom w:val="0"/>
          <w:divBdr>
            <w:top w:val="none" w:sz="0" w:space="0" w:color="auto"/>
            <w:left w:val="none" w:sz="0" w:space="0" w:color="auto"/>
            <w:bottom w:val="none" w:sz="0" w:space="0" w:color="auto"/>
            <w:right w:val="none" w:sz="0" w:space="0" w:color="auto"/>
          </w:divBdr>
        </w:div>
        <w:div w:id="816456122">
          <w:marLeft w:val="0"/>
          <w:marRight w:val="0"/>
          <w:marTop w:val="0"/>
          <w:marBottom w:val="0"/>
          <w:divBdr>
            <w:top w:val="none" w:sz="0" w:space="0" w:color="auto"/>
            <w:left w:val="none" w:sz="0" w:space="0" w:color="auto"/>
            <w:bottom w:val="none" w:sz="0" w:space="0" w:color="auto"/>
            <w:right w:val="none" w:sz="0" w:space="0" w:color="auto"/>
          </w:divBdr>
        </w:div>
        <w:div w:id="1854299764">
          <w:marLeft w:val="0"/>
          <w:marRight w:val="0"/>
          <w:marTop w:val="0"/>
          <w:marBottom w:val="0"/>
          <w:divBdr>
            <w:top w:val="none" w:sz="0" w:space="0" w:color="auto"/>
            <w:left w:val="none" w:sz="0" w:space="0" w:color="auto"/>
            <w:bottom w:val="none" w:sz="0" w:space="0" w:color="auto"/>
            <w:right w:val="none" w:sz="0" w:space="0" w:color="auto"/>
          </w:divBdr>
        </w:div>
      </w:divsChild>
    </w:div>
    <w:div w:id="214512658">
      <w:bodyDiv w:val="1"/>
      <w:marLeft w:val="0"/>
      <w:marRight w:val="0"/>
      <w:marTop w:val="0"/>
      <w:marBottom w:val="0"/>
      <w:divBdr>
        <w:top w:val="none" w:sz="0" w:space="0" w:color="auto"/>
        <w:left w:val="none" w:sz="0" w:space="0" w:color="auto"/>
        <w:bottom w:val="none" w:sz="0" w:space="0" w:color="auto"/>
        <w:right w:val="none" w:sz="0" w:space="0" w:color="auto"/>
      </w:divBdr>
      <w:divsChild>
        <w:div w:id="2034453647">
          <w:marLeft w:val="0"/>
          <w:marRight w:val="0"/>
          <w:marTop w:val="0"/>
          <w:marBottom w:val="0"/>
          <w:divBdr>
            <w:top w:val="none" w:sz="0" w:space="0" w:color="auto"/>
            <w:left w:val="none" w:sz="0" w:space="0" w:color="auto"/>
            <w:bottom w:val="none" w:sz="0" w:space="0" w:color="auto"/>
            <w:right w:val="none" w:sz="0" w:space="0" w:color="auto"/>
          </w:divBdr>
        </w:div>
        <w:div w:id="918634807">
          <w:marLeft w:val="0"/>
          <w:marRight w:val="0"/>
          <w:marTop w:val="0"/>
          <w:marBottom w:val="0"/>
          <w:divBdr>
            <w:top w:val="none" w:sz="0" w:space="0" w:color="auto"/>
            <w:left w:val="none" w:sz="0" w:space="0" w:color="auto"/>
            <w:bottom w:val="none" w:sz="0" w:space="0" w:color="auto"/>
            <w:right w:val="none" w:sz="0" w:space="0" w:color="auto"/>
          </w:divBdr>
        </w:div>
      </w:divsChild>
    </w:div>
    <w:div w:id="245653877">
      <w:bodyDiv w:val="1"/>
      <w:marLeft w:val="0"/>
      <w:marRight w:val="0"/>
      <w:marTop w:val="0"/>
      <w:marBottom w:val="0"/>
      <w:divBdr>
        <w:top w:val="none" w:sz="0" w:space="0" w:color="auto"/>
        <w:left w:val="none" w:sz="0" w:space="0" w:color="auto"/>
        <w:bottom w:val="none" w:sz="0" w:space="0" w:color="auto"/>
        <w:right w:val="none" w:sz="0" w:space="0" w:color="auto"/>
      </w:divBdr>
      <w:divsChild>
        <w:div w:id="136774138">
          <w:marLeft w:val="0"/>
          <w:marRight w:val="0"/>
          <w:marTop w:val="0"/>
          <w:marBottom w:val="0"/>
          <w:divBdr>
            <w:top w:val="none" w:sz="0" w:space="0" w:color="auto"/>
            <w:left w:val="none" w:sz="0" w:space="0" w:color="auto"/>
            <w:bottom w:val="none" w:sz="0" w:space="0" w:color="auto"/>
            <w:right w:val="none" w:sz="0" w:space="0" w:color="auto"/>
          </w:divBdr>
        </w:div>
      </w:divsChild>
    </w:div>
    <w:div w:id="253444100">
      <w:bodyDiv w:val="1"/>
      <w:marLeft w:val="0"/>
      <w:marRight w:val="0"/>
      <w:marTop w:val="0"/>
      <w:marBottom w:val="0"/>
      <w:divBdr>
        <w:top w:val="none" w:sz="0" w:space="0" w:color="auto"/>
        <w:left w:val="none" w:sz="0" w:space="0" w:color="auto"/>
        <w:bottom w:val="none" w:sz="0" w:space="0" w:color="auto"/>
        <w:right w:val="none" w:sz="0" w:space="0" w:color="auto"/>
      </w:divBdr>
      <w:divsChild>
        <w:div w:id="1117942228">
          <w:marLeft w:val="0"/>
          <w:marRight w:val="0"/>
          <w:marTop w:val="0"/>
          <w:marBottom w:val="0"/>
          <w:divBdr>
            <w:top w:val="none" w:sz="0" w:space="0" w:color="auto"/>
            <w:left w:val="none" w:sz="0" w:space="0" w:color="auto"/>
            <w:bottom w:val="none" w:sz="0" w:space="0" w:color="auto"/>
            <w:right w:val="none" w:sz="0" w:space="0" w:color="auto"/>
          </w:divBdr>
        </w:div>
        <w:div w:id="228617057">
          <w:marLeft w:val="0"/>
          <w:marRight w:val="0"/>
          <w:marTop w:val="0"/>
          <w:marBottom w:val="0"/>
          <w:divBdr>
            <w:top w:val="none" w:sz="0" w:space="0" w:color="auto"/>
            <w:left w:val="none" w:sz="0" w:space="0" w:color="auto"/>
            <w:bottom w:val="none" w:sz="0" w:space="0" w:color="auto"/>
            <w:right w:val="none" w:sz="0" w:space="0" w:color="auto"/>
          </w:divBdr>
        </w:div>
        <w:div w:id="2124302647">
          <w:marLeft w:val="0"/>
          <w:marRight w:val="0"/>
          <w:marTop w:val="0"/>
          <w:marBottom w:val="0"/>
          <w:divBdr>
            <w:top w:val="none" w:sz="0" w:space="0" w:color="auto"/>
            <w:left w:val="none" w:sz="0" w:space="0" w:color="auto"/>
            <w:bottom w:val="none" w:sz="0" w:space="0" w:color="auto"/>
            <w:right w:val="none" w:sz="0" w:space="0" w:color="auto"/>
          </w:divBdr>
        </w:div>
        <w:div w:id="1663971483">
          <w:marLeft w:val="0"/>
          <w:marRight w:val="0"/>
          <w:marTop w:val="0"/>
          <w:marBottom w:val="0"/>
          <w:divBdr>
            <w:top w:val="none" w:sz="0" w:space="0" w:color="auto"/>
            <w:left w:val="none" w:sz="0" w:space="0" w:color="auto"/>
            <w:bottom w:val="none" w:sz="0" w:space="0" w:color="auto"/>
            <w:right w:val="none" w:sz="0" w:space="0" w:color="auto"/>
          </w:divBdr>
        </w:div>
        <w:div w:id="937520306">
          <w:marLeft w:val="0"/>
          <w:marRight w:val="0"/>
          <w:marTop w:val="0"/>
          <w:marBottom w:val="0"/>
          <w:divBdr>
            <w:top w:val="none" w:sz="0" w:space="0" w:color="auto"/>
            <w:left w:val="none" w:sz="0" w:space="0" w:color="auto"/>
            <w:bottom w:val="none" w:sz="0" w:space="0" w:color="auto"/>
            <w:right w:val="none" w:sz="0" w:space="0" w:color="auto"/>
          </w:divBdr>
        </w:div>
        <w:div w:id="2133939162">
          <w:marLeft w:val="0"/>
          <w:marRight w:val="0"/>
          <w:marTop w:val="0"/>
          <w:marBottom w:val="0"/>
          <w:divBdr>
            <w:top w:val="none" w:sz="0" w:space="0" w:color="auto"/>
            <w:left w:val="none" w:sz="0" w:space="0" w:color="auto"/>
            <w:bottom w:val="none" w:sz="0" w:space="0" w:color="auto"/>
            <w:right w:val="none" w:sz="0" w:space="0" w:color="auto"/>
          </w:divBdr>
        </w:div>
        <w:div w:id="24060500">
          <w:marLeft w:val="0"/>
          <w:marRight w:val="0"/>
          <w:marTop w:val="0"/>
          <w:marBottom w:val="0"/>
          <w:divBdr>
            <w:top w:val="none" w:sz="0" w:space="0" w:color="auto"/>
            <w:left w:val="none" w:sz="0" w:space="0" w:color="auto"/>
            <w:bottom w:val="none" w:sz="0" w:space="0" w:color="auto"/>
            <w:right w:val="none" w:sz="0" w:space="0" w:color="auto"/>
          </w:divBdr>
        </w:div>
        <w:div w:id="1898276189">
          <w:marLeft w:val="0"/>
          <w:marRight w:val="0"/>
          <w:marTop w:val="0"/>
          <w:marBottom w:val="0"/>
          <w:divBdr>
            <w:top w:val="none" w:sz="0" w:space="0" w:color="auto"/>
            <w:left w:val="none" w:sz="0" w:space="0" w:color="auto"/>
            <w:bottom w:val="none" w:sz="0" w:space="0" w:color="auto"/>
            <w:right w:val="none" w:sz="0" w:space="0" w:color="auto"/>
          </w:divBdr>
        </w:div>
        <w:div w:id="872810137">
          <w:marLeft w:val="0"/>
          <w:marRight w:val="0"/>
          <w:marTop w:val="0"/>
          <w:marBottom w:val="0"/>
          <w:divBdr>
            <w:top w:val="none" w:sz="0" w:space="0" w:color="auto"/>
            <w:left w:val="none" w:sz="0" w:space="0" w:color="auto"/>
            <w:bottom w:val="none" w:sz="0" w:space="0" w:color="auto"/>
            <w:right w:val="none" w:sz="0" w:space="0" w:color="auto"/>
          </w:divBdr>
        </w:div>
        <w:div w:id="338890863">
          <w:marLeft w:val="0"/>
          <w:marRight w:val="0"/>
          <w:marTop w:val="0"/>
          <w:marBottom w:val="0"/>
          <w:divBdr>
            <w:top w:val="none" w:sz="0" w:space="0" w:color="auto"/>
            <w:left w:val="none" w:sz="0" w:space="0" w:color="auto"/>
            <w:bottom w:val="none" w:sz="0" w:space="0" w:color="auto"/>
            <w:right w:val="none" w:sz="0" w:space="0" w:color="auto"/>
          </w:divBdr>
        </w:div>
        <w:div w:id="2007054425">
          <w:marLeft w:val="0"/>
          <w:marRight w:val="0"/>
          <w:marTop w:val="0"/>
          <w:marBottom w:val="0"/>
          <w:divBdr>
            <w:top w:val="none" w:sz="0" w:space="0" w:color="auto"/>
            <w:left w:val="none" w:sz="0" w:space="0" w:color="auto"/>
            <w:bottom w:val="none" w:sz="0" w:space="0" w:color="auto"/>
            <w:right w:val="none" w:sz="0" w:space="0" w:color="auto"/>
          </w:divBdr>
        </w:div>
        <w:div w:id="1081834352">
          <w:marLeft w:val="0"/>
          <w:marRight w:val="0"/>
          <w:marTop w:val="0"/>
          <w:marBottom w:val="0"/>
          <w:divBdr>
            <w:top w:val="none" w:sz="0" w:space="0" w:color="auto"/>
            <w:left w:val="none" w:sz="0" w:space="0" w:color="auto"/>
            <w:bottom w:val="none" w:sz="0" w:space="0" w:color="auto"/>
            <w:right w:val="none" w:sz="0" w:space="0" w:color="auto"/>
          </w:divBdr>
        </w:div>
        <w:div w:id="906381539">
          <w:marLeft w:val="0"/>
          <w:marRight w:val="0"/>
          <w:marTop w:val="0"/>
          <w:marBottom w:val="0"/>
          <w:divBdr>
            <w:top w:val="none" w:sz="0" w:space="0" w:color="auto"/>
            <w:left w:val="none" w:sz="0" w:space="0" w:color="auto"/>
            <w:bottom w:val="none" w:sz="0" w:space="0" w:color="auto"/>
            <w:right w:val="none" w:sz="0" w:space="0" w:color="auto"/>
          </w:divBdr>
        </w:div>
        <w:div w:id="925261389">
          <w:marLeft w:val="0"/>
          <w:marRight w:val="0"/>
          <w:marTop w:val="0"/>
          <w:marBottom w:val="0"/>
          <w:divBdr>
            <w:top w:val="none" w:sz="0" w:space="0" w:color="auto"/>
            <w:left w:val="none" w:sz="0" w:space="0" w:color="auto"/>
            <w:bottom w:val="none" w:sz="0" w:space="0" w:color="auto"/>
            <w:right w:val="none" w:sz="0" w:space="0" w:color="auto"/>
          </w:divBdr>
        </w:div>
        <w:div w:id="1514998542">
          <w:marLeft w:val="0"/>
          <w:marRight w:val="0"/>
          <w:marTop w:val="0"/>
          <w:marBottom w:val="0"/>
          <w:divBdr>
            <w:top w:val="none" w:sz="0" w:space="0" w:color="auto"/>
            <w:left w:val="none" w:sz="0" w:space="0" w:color="auto"/>
            <w:bottom w:val="none" w:sz="0" w:space="0" w:color="auto"/>
            <w:right w:val="none" w:sz="0" w:space="0" w:color="auto"/>
          </w:divBdr>
        </w:div>
      </w:divsChild>
    </w:div>
    <w:div w:id="364647205">
      <w:bodyDiv w:val="1"/>
      <w:marLeft w:val="0"/>
      <w:marRight w:val="0"/>
      <w:marTop w:val="0"/>
      <w:marBottom w:val="0"/>
      <w:divBdr>
        <w:top w:val="none" w:sz="0" w:space="0" w:color="auto"/>
        <w:left w:val="none" w:sz="0" w:space="0" w:color="auto"/>
        <w:bottom w:val="none" w:sz="0" w:space="0" w:color="auto"/>
        <w:right w:val="none" w:sz="0" w:space="0" w:color="auto"/>
      </w:divBdr>
      <w:divsChild>
        <w:div w:id="2113475154">
          <w:marLeft w:val="0"/>
          <w:marRight w:val="0"/>
          <w:marTop w:val="0"/>
          <w:marBottom w:val="0"/>
          <w:divBdr>
            <w:top w:val="none" w:sz="0" w:space="0" w:color="auto"/>
            <w:left w:val="none" w:sz="0" w:space="0" w:color="auto"/>
            <w:bottom w:val="none" w:sz="0" w:space="0" w:color="auto"/>
            <w:right w:val="none" w:sz="0" w:space="0" w:color="auto"/>
          </w:divBdr>
        </w:div>
        <w:div w:id="1811821616">
          <w:marLeft w:val="0"/>
          <w:marRight w:val="0"/>
          <w:marTop w:val="0"/>
          <w:marBottom w:val="0"/>
          <w:divBdr>
            <w:top w:val="none" w:sz="0" w:space="0" w:color="auto"/>
            <w:left w:val="none" w:sz="0" w:space="0" w:color="auto"/>
            <w:bottom w:val="none" w:sz="0" w:space="0" w:color="auto"/>
            <w:right w:val="none" w:sz="0" w:space="0" w:color="auto"/>
          </w:divBdr>
        </w:div>
        <w:div w:id="800612061">
          <w:marLeft w:val="0"/>
          <w:marRight w:val="0"/>
          <w:marTop w:val="0"/>
          <w:marBottom w:val="0"/>
          <w:divBdr>
            <w:top w:val="none" w:sz="0" w:space="0" w:color="auto"/>
            <w:left w:val="none" w:sz="0" w:space="0" w:color="auto"/>
            <w:bottom w:val="none" w:sz="0" w:space="0" w:color="auto"/>
            <w:right w:val="none" w:sz="0" w:space="0" w:color="auto"/>
          </w:divBdr>
        </w:div>
        <w:div w:id="1461459203">
          <w:marLeft w:val="0"/>
          <w:marRight w:val="0"/>
          <w:marTop w:val="0"/>
          <w:marBottom w:val="0"/>
          <w:divBdr>
            <w:top w:val="none" w:sz="0" w:space="0" w:color="auto"/>
            <w:left w:val="none" w:sz="0" w:space="0" w:color="auto"/>
            <w:bottom w:val="none" w:sz="0" w:space="0" w:color="auto"/>
            <w:right w:val="none" w:sz="0" w:space="0" w:color="auto"/>
          </w:divBdr>
        </w:div>
        <w:div w:id="341126671">
          <w:marLeft w:val="0"/>
          <w:marRight w:val="0"/>
          <w:marTop w:val="0"/>
          <w:marBottom w:val="0"/>
          <w:divBdr>
            <w:top w:val="none" w:sz="0" w:space="0" w:color="auto"/>
            <w:left w:val="none" w:sz="0" w:space="0" w:color="auto"/>
            <w:bottom w:val="none" w:sz="0" w:space="0" w:color="auto"/>
            <w:right w:val="none" w:sz="0" w:space="0" w:color="auto"/>
          </w:divBdr>
        </w:div>
      </w:divsChild>
    </w:div>
    <w:div w:id="393896042">
      <w:bodyDiv w:val="1"/>
      <w:marLeft w:val="0"/>
      <w:marRight w:val="0"/>
      <w:marTop w:val="0"/>
      <w:marBottom w:val="0"/>
      <w:divBdr>
        <w:top w:val="none" w:sz="0" w:space="0" w:color="auto"/>
        <w:left w:val="none" w:sz="0" w:space="0" w:color="auto"/>
        <w:bottom w:val="none" w:sz="0" w:space="0" w:color="auto"/>
        <w:right w:val="none" w:sz="0" w:space="0" w:color="auto"/>
      </w:divBdr>
      <w:divsChild>
        <w:div w:id="476773">
          <w:marLeft w:val="0"/>
          <w:marRight w:val="0"/>
          <w:marTop w:val="0"/>
          <w:marBottom w:val="0"/>
          <w:divBdr>
            <w:top w:val="none" w:sz="0" w:space="0" w:color="auto"/>
            <w:left w:val="none" w:sz="0" w:space="0" w:color="auto"/>
            <w:bottom w:val="none" w:sz="0" w:space="0" w:color="auto"/>
            <w:right w:val="none" w:sz="0" w:space="0" w:color="auto"/>
          </w:divBdr>
        </w:div>
        <w:div w:id="1083067393">
          <w:marLeft w:val="0"/>
          <w:marRight w:val="0"/>
          <w:marTop w:val="0"/>
          <w:marBottom w:val="0"/>
          <w:divBdr>
            <w:top w:val="none" w:sz="0" w:space="0" w:color="auto"/>
            <w:left w:val="none" w:sz="0" w:space="0" w:color="auto"/>
            <w:bottom w:val="none" w:sz="0" w:space="0" w:color="auto"/>
            <w:right w:val="none" w:sz="0" w:space="0" w:color="auto"/>
          </w:divBdr>
        </w:div>
      </w:divsChild>
    </w:div>
    <w:div w:id="395978265">
      <w:bodyDiv w:val="1"/>
      <w:marLeft w:val="0"/>
      <w:marRight w:val="0"/>
      <w:marTop w:val="0"/>
      <w:marBottom w:val="0"/>
      <w:divBdr>
        <w:top w:val="none" w:sz="0" w:space="0" w:color="auto"/>
        <w:left w:val="none" w:sz="0" w:space="0" w:color="auto"/>
        <w:bottom w:val="none" w:sz="0" w:space="0" w:color="auto"/>
        <w:right w:val="none" w:sz="0" w:space="0" w:color="auto"/>
      </w:divBdr>
      <w:divsChild>
        <w:div w:id="627471269">
          <w:marLeft w:val="547"/>
          <w:marRight w:val="0"/>
          <w:marTop w:val="0"/>
          <w:marBottom w:val="0"/>
          <w:divBdr>
            <w:top w:val="none" w:sz="0" w:space="0" w:color="auto"/>
            <w:left w:val="none" w:sz="0" w:space="0" w:color="auto"/>
            <w:bottom w:val="none" w:sz="0" w:space="0" w:color="auto"/>
            <w:right w:val="none" w:sz="0" w:space="0" w:color="auto"/>
          </w:divBdr>
        </w:div>
        <w:div w:id="1647275675">
          <w:marLeft w:val="547"/>
          <w:marRight w:val="0"/>
          <w:marTop w:val="0"/>
          <w:marBottom w:val="0"/>
          <w:divBdr>
            <w:top w:val="none" w:sz="0" w:space="0" w:color="auto"/>
            <w:left w:val="none" w:sz="0" w:space="0" w:color="auto"/>
            <w:bottom w:val="none" w:sz="0" w:space="0" w:color="auto"/>
            <w:right w:val="none" w:sz="0" w:space="0" w:color="auto"/>
          </w:divBdr>
        </w:div>
        <w:div w:id="360132365">
          <w:marLeft w:val="547"/>
          <w:marRight w:val="0"/>
          <w:marTop w:val="0"/>
          <w:marBottom w:val="0"/>
          <w:divBdr>
            <w:top w:val="none" w:sz="0" w:space="0" w:color="auto"/>
            <w:left w:val="none" w:sz="0" w:space="0" w:color="auto"/>
            <w:bottom w:val="none" w:sz="0" w:space="0" w:color="auto"/>
            <w:right w:val="none" w:sz="0" w:space="0" w:color="auto"/>
          </w:divBdr>
        </w:div>
        <w:div w:id="1890265755">
          <w:marLeft w:val="547"/>
          <w:marRight w:val="0"/>
          <w:marTop w:val="0"/>
          <w:marBottom w:val="0"/>
          <w:divBdr>
            <w:top w:val="none" w:sz="0" w:space="0" w:color="auto"/>
            <w:left w:val="none" w:sz="0" w:space="0" w:color="auto"/>
            <w:bottom w:val="none" w:sz="0" w:space="0" w:color="auto"/>
            <w:right w:val="none" w:sz="0" w:space="0" w:color="auto"/>
          </w:divBdr>
        </w:div>
        <w:div w:id="1690713933">
          <w:marLeft w:val="547"/>
          <w:marRight w:val="0"/>
          <w:marTop w:val="0"/>
          <w:marBottom w:val="0"/>
          <w:divBdr>
            <w:top w:val="none" w:sz="0" w:space="0" w:color="auto"/>
            <w:left w:val="none" w:sz="0" w:space="0" w:color="auto"/>
            <w:bottom w:val="none" w:sz="0" w:space="0" w:color="auto"/>
            <w:right w:val="none" w:sz="0" w:space="0" w:color="auto"/>
          </w:divBdr>
        </w:div>
      </w:divsChild>
    </w:div>
    <w:div w:id="421418905">
      <w:bodyDiv w:val="1"/>
      <w:marLeft w:val="0"/>
      <w:marRight w:val="0"/>
      <w:marTop w:val="0"/>
      <w:marBottom w:val="0"/>
      <w:divBdr>
        <w:top w:val="none" w:sz="0" w:space="0" w:color="auto"/>
        <w:left w:val="none" w:sz="0" w:space="0" w:color="auto"/>
        <w:bottom w:val="none" w:sz="0" w:space="0" w:color="auto"/>
        <w:right w:val="none" w:sz="0" w:space="0" w:color="auto"/>
      </w:divBdr>
      <w:divsChild>
        <w:div w:id="413481146">
          <w:marLeft w:val="547"/>
          <w:marRight w:val="0"/>
          <w:marTop w:val="0"/>
          <w:marBottom w:val="0"/>
          <w:divBdr>
            <w:top w:val="none" w:sz="0" w:space="0" w:color="auto"/>
            <w:left w:val="none" w:sz="0" w:space="0" w:color="auto"/>
            <w:bottom w:val="none" w:sz="0" w:space="0" w:color="auto"/>
            <w:right w:val="none" w:sz="0" w:space="0" w:color="auto"/>
          </w:divBdr>
        </w:div>
        <w:div w:id="569854481">
          <w:marLeft w:val="547"/>
          <w:marRight w:val="0"/>
          <w:marTop w:val="0"/>
          <w:marBottom w:val="0"/>
          <w:divBdr>
            <w:top w:val="none" w:sz="0" w:space="0" w:color="auto"/>
            <w:left w:val="none" w:sz="0" w:space="0" w:color="auto"/>
            <w:bottom w:val="none" w:sz="0" w:space="0" w:color="auto"/>
            <w:right w:val="none" w:sz="0" w:space="0" w:color="auto"/>
          </w:divBdr>
        </w:div>
        <w:div w:id="271128398">
          <w:marLeft w:val="547"/>
          <w:marRight w:val="0"/>
          <w:marTop w:val="0"/>
          <w:marBottom w:val="0"/>
          <w:divBdr>
            <w:top w:val="none" w:sz="0" w:space="0" w:color="auto"/>
            <w:left w:val="none" w:sz="0" w:space="0" w:color="auto"/>
            <w:bottom w:val="none" w:sz="0" w:space="0" w:color="auto"/>
            <w:right w:val="none" w:sz="0" w:space="0" w:color="auto"/>
          </w:divBdr>
        </w:div>
      </w:divsChild>
    </w:div>
    <w:div w:id="466121685">
      <w:bodyDiv w:val="1"/>
      <w:marLeft w:val="0"/>
      <w:marRight w:val="0"/>
      <w:marTop w:val="0"/>
      <w:marBottom w:val="0"/>
      <w:divBdr>
        <w:top w:val="none" w:sz="0" w:space="0" w:color="auto"/>
        <w:left w:val="none" w:sz="0" w:space="0" w:color="auto"/>
        <w:bottom w:val="none" w:sz="0" w:space="0" w:color="auto"/>
        <w:right w:val="none" w:sz="0" w:space="0" w:color="auto"/>
      </w:divBdr>
      <w:divsChild>
        <w:div w:id="1632468845">
          <w:marLeft w:val="0"/>
          <w:marRight w:val="0"/>
          <w:marTop w:val="0"/>
          <w:marBottom w:val="0"/>
          <w:divBdr>
            <w:top w:val="none" w:sz="0" w:space="0" w:color="auto"/>
            <w:left w:val="none" w:sz="0" w:space="0" w:color="auto"/>
            <w:bottom w:val="none" w:sz="0" w:space="0" w:color="auto"/>
            <w:right w:val="none" w:sz="0" w:space="0" w:color="auto"/>
          </w:divBdr>
        </w:div>
      </w:divsChild>
    </w:div>
    <w:div w:id="480192682">
      <w:bodyDiv w:val="1"/>
      <w:marLeft w:val="0"/>
      <w:marRight w:val="0"/>
      <w:marTop w:val="0"/>
      <w:marBottom w:val="0"/>
      <w:divBdr>
        <w:top w:val="none" w:sz="0" w:space="0" w:color="auto"/>
        <w:left w:val="none" w:sz="0" w:space="0" w:color="auto"/>
        <w:bottom w:val="none" w:sz="0" w:space="0" w:color="auto"/>
        <w:right w:val="none" w:sz="0" w:space="0" w:color="auto"/>
      </w:divBdr>
      <w:divsChild>
        <w:div w:id="285083513">
          <w:marLeft w:val="0"/>
          <w:marRight w:val="0"/>
          <w:marTop w:val="0"/>
          <w:marBottom w:val="0"/>
          <w:divBdr>
            <w:top w:val="none" w:sz="0" w:space="0" w:color="auto"/>
            <w:left w:val="none" w:sz="0" w:space="0" w:color="auto"/>
            <w:bottom w:val="none" w:sz="0" w:space="0" w:color="auto"/>
            <w:right w:val="none" w:sz="0" w:space="0" w:color="auto"/>
          </w:divBdr>
        </w:div>
        <w:div w:id="1121654407">
          <w:marLeft w:val="0"/>
          <w:marRight w:val="0"/>
          <w:marTop w:val="0"/>
          <w:marBottom w:val="0"/>
          <w:divBdr>
            <w:top w:val="none" w:sz="0" w:space="0" w:color="auto"/>
            <w:left w:val="none" w:sz="0" w:space="0" w:color="auto"/>
            <w:bottom w:val="none" w:sz="0" w:space="0" w:color="auto"/>
            <w:right w:val="none" w:sz="0" w:space="0" w:color="auto"/>
          </w:divBdr>
        </w:div>
      </w:divsChild>
    </w:div>
    <w:div w:id="539048435">
      <w:bodyDiv w:val="1"/>
      <w:marLeft w:val="0"/>
      <w:marRight w:val="0"/>
      <w:marTop w:val="0"/>
      <w:marBottom w:val="0"/>
      <w:divBdr>
        <w:top w:val="none" w:sz="0" w:space="0" w:color="auto"/>
        <w:left w:val="none" w:sz="0" w:space="0" w:color="auto"/>
        <w:bottom w:val="none" w:sz="0" w:space="0" w:color="auto"/>
        <w:right w:val="none" w:sz="0" w:space="0" w:color="auto"/>
      </w:divBdr>
      <w:divsChild>
        <w:div w:id="1874880429">
          <w:marLeft w:val="0"/>
          <w:marRight w:val="0"/>
          <w:marTop w:val="0"/>
          <w:marBottom w:val="0"/>
          <w:divBdr>
            <w:top w:val="none" w:sz="0" w:space="0" w:color="auto"/>
            <w:left w:val="none" w:sz="0" w:space="0" w:color="auto"/>
            <w:bottom w:val="none" w:sz="0" w:space="0" w:color="auto"/>
            <w:right w:val="none" w:sz="0" w:space="0" w:color="auto"/>
          </w:divBdr>
        </w:div>
        <w:div w:id="1990742096">
          <w:marLeft w:val="0"/>
          <w:marRight w:val="0"/>
          <w:marTop w:val="0"/>
          <w:marBottom w:val="0"/>
          <w:divBdr>
            <w:top w:val="none" w:sz="0" w:space="0" w:color="auto"/>
            <w:left w:val="none" w:sz="0" w:space="0" w:color="auto"/>
            <w:bottom w:val="none" w:sz="0" w:space="0" w:color="auto"/>
            <w:right w:val="none" w:sz="0" w:space="0" w:color="auto"/>
          </w:divBdr>
        </w:div>
        <w:div w:id="869492262">
          <w:marLeft w:val="0"/>
          <w:marRight w:val="0"/>
          <w:marTop w:val="0"/>
          <w:marBottom w:val="0"/>
          <w:divBdr>
            <w:top w:val="none" w:sz="0" w:space="0" w:color="auto"/>
            <w:left w:val="none" w:sz="0" w:space="0" w:color="auto"/>
            <w:bottom w:val="none" w:sz="0" w:space="0" w:color="auto"/>
            <w:right w:val="none" w:sz="0" w:space="0" w:color="auto"/>
          </w:divBdr>
        </w:div>
        <w:div w:id="1456177015">
          <w:marLeft w:val="0"/>
          <w:marRight w:val="0"/>
          <w:marTop w:val="0"/>
          <w:marBottom w:val="0"/>
          <w:divBdr>
            <w:top w:val="none" w:sz="0" w:space="0" w:color="auto"/>
            <w:left w:val="none" w:sz="0" w:space="0" w:color="auto"/>
            <w:bottom w:val="none" w:sz="0" w:space="0" w:color="auto"/>
            <w:right w:val="none" w:sz="0" w:space="0" w:color="auto"/>
          </w:divBdr>
        </w:div>
        <w:div w:id="489827948">
          <w:marLeft w:val="0"/>
          <w:marRight w:val="0"/>
          <w:marTop w:val="0"/>
          <w:marBottom w:val="0"/>
          <w:divBdr>
            <w:top w:val="none" w:sz="0" w:space="0" w:color="auto"/>
            <w:left w:val="none" w:sz="0" w:space="0" w:color="auto"/>
            <w:bottom w:val="none" w:sz="0" w:space="0" w:color="auto"/>
            <w:right w:val="none" w:sz="0" w:space="0" w:color="auto"/>
          </w:divBdr>
        </w:div>
        <w:div w:id="1822651559">
          <w:marLeft w:val="0"/>
          <w:marRight w:val="0"/>
          <w:marTop w:val="0"/>
          <w:marBottom w:val="0"/>
          <w:divBdr>
            <w:top w:val="none" w:sz="0" w:space="0" w:color="auto"/>
            <w:left w:val="none" w:sz="0" w:space="0" w:color="auto"/>
            <w:bottom w:val="none" w:sz="0" w:space="0" w:color="auto"/>
            <w:right w:val="none" w:sz="0" w:space="0" w:color="auto"/>
          </w:divBdr>
        </w:div>
      </w:divsChild>
    </w:div>
    <w:div w:id="591400007">
      <w:bodyDiv w:val="1"/>
      <w:marLeft w:val="0"/>
      <w:marRight w:val="0"/>
      <w:marTop w:val="0"/>
      <w:marBottom w:val="0"/>
      <w:divBdr>
        <w:top w:val="none" w:sz="0" w:space="0" w:color="auto"/>
        <w:left w:val="none" w:sz="0" w:space="0" w:color="auto"/>
        <w:bottom w:val="none" w:sz="0" w:space="0" w:color="auto"/>
        <w:right w:val="none" w:sz="0" w:space="0" w:color="auto"/>
      </w:divBdr>
      <w:divsChild>
        <w:div w:id="321324404">
          <w:marLeft w:val="547"/>
          <w:marRight w:val="0"/>
          <w:marTop w:val="0"/>
          <w:marBottom w:val="0"/>
          <w:divBdr>
            <w:top w:val="none" w:sz="0" w:space="0" w:color="auto"/>
            <w:left w:val="none" w:sz="0" w:space="0" w:color="auto"/>
            <w:bottom w:val="none" w:sz="0" w:space="0" w:color="auto"/>
            <w:right w:val="none" w:sz="0" w:space="0" w:color="auto"/>
          </w:divBdr>
        </w:div>
        <w:div w:id="1909463994">
          <w:marLeft w:val="547"/>
          <w:marRight w:val="0"/>
          <w:marTop w:val="0"/>
          <w:marBottom w:val="0"/>
          <w:divBdr>
            <w:top w:val="none" w:sz="0" w:space="0" w:color="auto"/>
            <w:left w:val="none" w:sz="0" w:space="0" w:color="auto"/>
            <w:bottom w:val="none" w:sz="0" w:space="0" w:color="auto"/>
            <w:right w:val="none" w:sz="0" w:space="0" w:color="auto"/>
          </w:divBdr>
        </w:div>
        <w:div w:id="252863192">
          <w:marLeft w:val="547"/>
          <w:marRight w:val="0"/>
          <w:marTop w:val="0"/>
          <w:marBottom w:val="0"/>
          <w:divBdr>
            <w:top w:val="none" w:sz="0" w:space="0" w:color="auto"/>
            <w:left w:val="none" w:sz="0" w:space="0" w:color="auto"/>
            <w:bottom w:val="none" w:sz="0" w:space="0" w:color="auto"/>
            <w:right w:val="none" w:sz="0" w:space="0" w:color="auto"/>
          </w:divBdr>
        </w:div>
        <w:div w:id="1753775409">
          <w:marLeft w:val="547"/>
          <w:marRight w:val="0"/>
          <w:marTop w:val="0"/>
          <w:marBottom w:val="0"/>
          <w:divBdr>
            <w:top w:val="none" w:sz="0" w:space="0" w:color="auto"/>
            <w:left w:val="none" w:sz="0" w:space="0" w:color="auto"/>
            <w:bottom w:val="none" w:sz="0" w:space="0" w:color="auto"/>
            <w:right w:val="none" w:sz="0" w:space="0" w:color="auto"/>
          </w:divBdr>
        </w:div>
        <w:div w:id="1628007754">
          <w:marLeft w:val="547"/>
          <w:marRight w:val="0"/>
          <w:marTop w:val="0"/>
          <w:marBottom w:val="0"/>
          <w:divBdr>
            <w:top w:val="none" w:sz="0" w:space="0" w:color="auto"/>
            <w:left w:val="none" w:sz="0" w:space="0" w:color="auto"/>
            <w:bottom w:val="none" w:sz="0" w:space="0" w:color="auto"/>
            <w:right w:val="none" w:sz="0" w:space="0" w:color="auto"/>
          </w:divBdr>
        </w:div>
        <w:div w:id="134378017">
          <w:marLeft w:val="547"/>
          <w:marRight w:val="0"/>
          <w:marTop w:val="0"/>
          <w:marBottom w:val="0"/>
          <w:divBdr>
            <w:top w:val="none" w:sz="0" w:space="0" w:color="auto"/>
            <w:left w:val="none" w:sz="0" w:space="0" w:color="auto"/>
            <w:bottom w:val="none" w:sz="0" w:space="0" w:color="auto"/>
            <w:right w:val="none" w:sz="0" w:space="0" w:color="auto"/>
          </w:divBdr>
        </w:div>
        <w:div w:id="740365925">
          <w:marLeft w:val="547"/>
          <w:marRight w:val="0"/>
          <w:marTop w:val="0"/>
          <w:marBottom w:val="0"/>
          <w:divBdr>
            <w:top w:val="none" w:sz="0" w:space="0" w:color="auto"/>
            <w:left w:val="none" w:sz="0" w:space="0" w:color="auto"/>
            <w:bottom w:val="none" w:sz="0" w:space="0" w:color="auto"/>
            <w:right w:val="none" w:sz="0" w:space="0" w:color="auto"/>
          </w:divBdr>
        </w:div>
      </w:divsChild>
    </w:div>
    <w:div w:id="626933587">
      <w:bodyDiv w:val="1"/>
      <w:marLeft w:val="0"/>
      <w:marRight w:val="0"/>
      <w:marTop w:val="0"/>
      <w:marBottom w:val="0"/>
      <w:divBdr>
        <w:top w:val="none" w:sz="0" w:space="0" w:color="auto"/>
        <w:left w:val="none" w:sz="0" w:space="0" w:color="auto"/>
        <w:bottom w:val="none" w:sz="0" w:space="0" w:color="auto"/>
        <w:right w:val="none" w:sz="0" w:space="0" w:color="auto"/>
      </w:divBdr>
      <w:divsChild>
        <w:div w:id="1458184337">
          <w:marLeft w:val="0"/>
          <w:marRight w:val="0"/>
          <w:marTop w:val="0"/>
          <w:marBottom w:val="0"/>
          <w:divBdr>
            <w:top w:val="none" w:sz="0" w:space="0" w:color="auto"/>
            <w:left w:val="none" w:sz="0" w:space="0" w:color="auto"/>
            <w:bottom w:val="none" w:sz="0" w:space="0" w:color="auto"/>
            <w:right w:val="none" w:sz="0" w:space="0" w:color="auto"/>
          </w:divBdr>
        </w:div>
      </w:divsChild>
    </w:div>
    <w:div w:id="916674301">
      <w:bodyDiv w:val="1"/>
      <w:marLeft w:val="0"/>
      <w:marRight w:val="0"/>
      <w:marTop w:val="0"/>
      <w:marBottom w:val="0"/>
      <w:divBdr>
        <w:top w:val="none" w:sz="0" w:space="0" w:color="auto"/>
        <w:left w:val="none" w:sz="0" w:space="0" w:color="auto"/>
        <w:bottom w:val="none" w:sz="0" w:space="0" w:color="auto"/>
        <w:right w:val="none" w:sz="0" w:space="0" w:color="auto"/>
      </w:divBdr>
      <w:divsChild>
        <w:div w:id="1056977585">
          <w:marLeft w:val="0"/>
          <w:marRight w:val="0"/>
          <w:marTop w:val="0"/>
          <w:marBottom w:val="0"/>
          <w:divBdr>
            <w:top w:val="none" w:sz="0" w:space="0" w:color="auto"/>
            <w:left w:val="none" w:sz="0" w:space="0" w:color="auto"/>
            <w:bottom w:val="none" w:sz="0" w:space="0" w:color="auto"/>
            <w:right w:val="none" w:sz="0" w:space="0" w:color="auto"/>
          </w:divBdr>
        </w:div>
      </w:divsChild>
    </w:div>
    <w:div w:id="929195787">
      <w:bodyDiv w:val="1"/>
      <w:marLeft w:val="0"/>
      <w:marRight w:val="0"/>
      <w:marTop w:val="0"/>
      <w:marBottom w:val="0"/>
      <w:divBdr>
        <w:top w:val="none" w:sz="0" w:space="0" w:color="auto"/>
        <w:left w:val="none" w:sz="0" w:space="0" w:color="auto"/>
        <w:bottom w:val="none" w:sz="0" w:space="0" w:color="auto"/>
        <w:right w:val="none" w:sz="0" w:space="0" w:color="auto"/>
      </w:divBdr>
      <w:divsChild>
        <w:div w:id="1251768506">
          <w:marLeft w:val="547"/>
          <w:marRight w:val="0"/>
          <w:marTop w:val="0"/>
          <w:marBottom w:val="0"/>
          <w:divBdr>
            <w:top w:val="none" w:sz="0" w:space="0" w:color="auto"/>
            <w:left w:val="none" w:sz="0" w:space="0" w:color="auto"/>
            <w:bottom w:val="none" w:sz="0" w:space="0" w:color="auto"/>
            <w:right w:val="none" w:sz="0" w:space="0" w:color="auto"/>
          </w:divBdr>
        </w:div>
        <w:div w:id="2006476602">
          <w:marLeft w:val="547"/>
          <w:marRight w:val="0"/>
          <w:marTop w:val="0"/>
          <w:marBottom w:val="0"/>
          <w:divBdr>
            <w:top w:val="none" w:sz="0" w:space="0" w:color="auto"/>
            <w:left w:val="none" w:sz="0" w:space="0" w:color="auto"/>
            <w:bottom w:val="none" w:sz="0" w:space="0" w:color="auto"/>
            <w:right w:val="none" w:sz="0" w:space="0" w:color="auto"/>
          </w:divBdr>
        </w:div>
        <w:div w:id="1193574237">
          <w:marLeft w:val="547"/>
          <w:marRight w:val="0"/>
          <w:marTop w:val="0"/>
          <w:marBottom w:val="0"/>
          <w:divBdr>
            <w:top w:val="none" w:sz="0" w:space="0" w:color="auto"/>
            <w:left w:val="none" w:sz="0" w:space="0" w:color="auto"/>
            <w:bottom w:val="none" w:sz="0" w:space="0" w:color="auto"/>
            <w:right w:val="none" w:sz="0" w:space="0" w:color="auto"/>
          </w:divBdr>
        </w:div>
        <w:div w:id="79177222">
          <w:marLeft w:val="547"/>
          <w:marRight w:val="0"/>
          <w:marTop w:val="0"/>
          <w:marBottom w:val="0"/>
          <w:divBdr>
            <w:top w:val="none" w:sz="0" w:space="0" w:color="auto"/>
            <w:left w:val="none" w:sz="0" w:space="0" w:color="auto"/>
            <w:bottom w:val="none" w:sz="0" w:space="0" w:color="auto"/>
            <w:right w:val="none" w:sz="0" w:space="0" w:color="auto"/>
          </w:divBdr>
        </w:div>
        <w:div w:id="836657278">
          <w:marLeft w:val="547"/>
          <w:marRight w:val="0"/>
          <w:marTop w:val="0"/>
          <w:marBottom w:val="0"/>
          <w:divBdr>
            <w:top w:val="none" w:sz="0" w:space="0" w:color="auto"/>
            <w:left w:val="none" w:sz="0" w:space="0" w:color="auto"/>
            <w:bottom w:val="none" w:sz="0" w:space="0" w:color="auto"/>
            <w:right w:val="none" w:sz="0" w:space="0" w:color="auto"/>
          </w:divBdr>
        </w:div>
        <w:div w:id="485782725">
          <w:marLeft w:val="547"/>
          <w:marRight w:val="0"/>
          <w:marTop w:val="0"/>
          <w:marBottom w:val="0"/>
          <w:divBdr>
            <w:top w:val="none" w:sz="0" w:space="0" w:color="auto"/>
            <w:left w:val="none" w:sz="0" w:space="0" w:color="auto"/>
            <w:bottom w:val="none" w:sz="0" w:space="0" w:color="auto"/>
            <w:right w:val="none" w:sz="0" w:space="0" w:color="auto"/>
          </w:divBdr>
        </w:div>
        <w:div w:id="1460952636">
          <w:marLeft w:val="547"/>
          <w:marRight w:val="0"/>
          <w:marTop w:val="0"/>
          <w:marBottom w:val="0"/>
          <w:divBdr>
            <w:top w:val="none" w:sz="0" w:space="0" w:color="auto"/>
            <w:left w:val="none" w:sz="0" w:space="0" w:color="auto"/>
            <w:bottom w:val="none" w:sz="0" w:space="0" w:color="auto"/>
            <w:right w:val="none" w:sz="0" w:space="0" w:color="auto"/>
          </w:divBdr>
        </w:div>
      </w:divsChild>
    </w:div>
    <w:div w:id="1166476949">
      <w:bodyDiv w:val="1"/>
      <w:marLeft w:val="0"/>
      <w:marRight w:val="0"/>
      <w:marTop w:val="0"/>
      <w:marBottom w:val="0"/>
      <w:divBdr>
        <w:top w:val="none" w:sz="0" w:space="0" w:color="auto"/>
        <w:left w:val="none" w:sz="0" w:space="0" w:color="auto"/>
        <w:bottom w:val="none" w:sz="0" w:space="0" w:color="auto"/>
        <w:right w:val="none" w:sz="0" w:space="0" w:color="auto"/>
      </w:divBdr>
    </w:div>
    <w:div w:id="1258562684">
      <w:bodyDiv w:val="1"/>
      <w:marLeft w:val="0"/>
      <w:marRight w:val="0"/>
      <w:marTop w:val="0"/>
      <w:marBottom w:val="0"/>
      <w:divBdr>
        <w:top w:val="none" w:sz="0" w:space="0" w:color="auto"/>
        <w:left w:val="none" w:sz="0" w:space="0" w:color="auto"/>
        <w:bottom w:val="none" w:sz="0" w:space="0" w:color="auto"/>
        <w:right w:val="none" w:sz="0" w:space="0" w:color="auto"/>
      </w:divBdr>
      <w:divsChild>
        <w:div w:id="1385829633">
          <w:marLeft w:val="0"/>
          <w:marRight w:val="0"/>
          <w:marTop w:val="0"/>
          <w:marBottom w:val="0"/>
          <w:divBdr>
            <w:top w:val="none" w:sz="0" w:space="0" w:color="auto"/>
            <w:left w:val="none" w:sz="0" w:space="0" w:color="auto"/>
            <w:bottom w:val="none" w:sz="0" w:space="0" w:color="auto"/>
            <w:right w:val="none" w:sz="0" w:space="0" w:color="auto"/>
          </w:divBdr>
        </w:div>
      </w:divsChild>
    </w:div>
    <w:div w:id="1385057830">
      <w:bodyDiv w:val="1"/>
      <w:marLeft w:val="0"/>
      <w:marRight w:val="0"/>
      <w:marTop w:val="0"/>
      <w:marBottom w:val="0"/>
      <w:divBdr>
        <w:top w:val="none" w:sz="0" w:space="0" w:color="auto"/>
        <w:left w:val="none" w:sz="0" w:space="0" w:color="auto"/>
        <w:bottom w:val="none" w:sz="0" w:space="0" w:color="auto"/>
        <w:right w:val="none" w:sz="0" w:space="0" w:color="auto"/>
      </w:divBdr>
      <w:divsChild>
        <w:div w:id="631448066">
          <w:marLeft w:val="0"/>
          <w:marRight w:val="0"/>
          <w:marTop w:val="0"/>
          <w:marBottom w:val="0"/>
          <w:divBdr>
            <w:top w:val="none" w:sz="0" w:space="0" w:color="auto"/>
            <w:left w:val="none" w:sz="0" w:space="0" w:color="auto"/>
            <w:bottom w:val="none" w:sz="0" w:space="0" w:color="auto"/>
            <w:right w:val="none" w:sz="0" w:space="0" w:color="auto"/>
          </w:divBdr>
        </w:div>
        <w:div w:id="644434466">
          <w:marLeft w:val="0"/>
          <w:marRight w:val="0"/>
          <w:marTop w:val="0"/>
          <w:marBottom w:val="0"/>
          <w:divBdr>
            <w:top w:val="none" w:sz="0" w:space="0" w:color="auto"/>
            <w:left w:val="none" w:sz="0" w:space="0" w:color="auto"/>
            <w:bottom w:val="none" w:sz="0" w:space="0" w:color="auto"/>
            <w:right w:val="none" w:sz="0" w:space="0" w:color="auto"/>
          </w:divBdr>
        </w:div>
        <w:div w:id="455099100">
          <w:marLeft w:val="0"/>
          <w:marRight w:val="0"/>
          <w:marTop w:val="0"/>
          <w:marBottom w:val="0"/>
          <w:divBdr>
            <w:top w:val="none" w:sz="0" w:space="0" w:color="auto"/>
            <w:left w:val="none" w:sz="0" w:space="0" w:color="auto"/>
            <w:bottom w:val="none" w:sz="0" w:space="0" w:color="auto"/>
            <w:right w:val="none" w:sz="0" w:space="0" w:color="auto"/>
          </w:divBdr>
        </w:div>
      </w:divsChild>
    </w:div>
    <w:div w:id="1393383655">
      <w:bodyDiv w:val="1"/>
      <w:marLeft w:val="0"/>
      <w:marRight w:val="0"/>
      <w:marTop w:val="0"/>
      <w:marBottom w:val="0"/>
      <w:divBdr>
        <w:top w:val="none" w:sz="0" w:space="0" w:color="auto"/>
        <w:left w:val="none" w:sz="0" w:space="0" w:color="auto"/>
        <w:bottom w:val="none" w:sz="0" w:space="0" w:color="auto"/>
        <w:right w:val="none" w:sz="0" w:space="0" w:color="auto"/>
      </w:divBdr>
      <w:divsChild>
        <w:div w:id="1192378070">
          <w:marLeft w:val="0"/>
          <w:marRight w:val="0"/>
          <w:marTop w:val="0"/>
          <w:marBottom w:val="0"/>
          <w:divBdr>
            <w:top w:val="none" w:sz="0" w:space="0" w:color="auto"/>
            <w:left w:val="none" w:sz="0" w:space="0" w:color="auto"/>
            <w:bottom w:val="none" w:sz="0" w:space="0" w:color="auto"/>
            <w:right w:val="none" w:sz="0" w:space="0" w:color="auto"/>
          </w:divBdr>
        </w:div>
        <w:div w:id="541983331">
          <w:marLeft w:val="0"/>
          <w:marRight w:val="0"/>
          <w:marTop w:val="0"/>
          <w:marBottom w:val="0"/>
          <w:divBdr>
            <w:top w:val="none" w:sz="0" w:space="0" w:color="auto"/>
            <w:left w:val="none" w:sz="0" w:space="0" w:color="auto"/>
            <w:bottom w:val="none" w:sz="0" w:space="0" w:color="auto"/>
            <w:right w:val="none" w:sz="0" w:space="0" w:color="auto"/>
          </w:divBdr>
        </w:div>
        <w:div w:id="215819772">
          <w:marLeft w:val="0"/>
          <w:marRight w:val="0"/>
          <w:marTop w:val="0"/>
          <w:marBottom w:val="0"/>
          <w:divBdr>
            <w:top w:val="none" w:sz="0" w:space="0" w:color="auto"/>
            <w:left w:val="none" w:sz="0" w:space="0" w:color="auto"/>
            <w:bottom w:val="none" w:sz="0" w:space="0" w:color="auto"/>
            <w:right w:val="none" w:sz="0" w:space="0" w:color="auto"/>
          </w:divBdr>
        </w:div>
        <w:div w:id="1381516654">
          <w:marLeft w:val="0"/>
          <w:marRight w:val="0"/>
          <w:marTop w:val="0"/>
          <w:marBottom w:val="0"/>
          <w:divBdr>
            <w:top w:val="none" w:sz="0" w:space="0" w:color="auto"/>
            <w:left w:val="none" w:sz="0" w:space="0" w:color="auto"/>
            <w:bottom w:val="none" w:sz="0" w:space="0" w:color="auto"/>
            <w:right w:val="none" w:sz="0" w:space="0" w:color="auto"/>
          </w:divBdr>
        </w:div>
        <w:div w:id="880938142">
          <w:marLeft w:val="0"/>
          <w:marRight w:val="0"/>
          <w:marTop w:val="0"/>
          <w:marBottom w:val="0"/>
          <w:divBdr>
            <w:top w:val="none" w:sz="0" w:space="0" w:color="auto"/>
            <w:left w:val="none" w:sz="0" w:space="0" w:color="auto"/>
            <w:bottom w:val="none" w:sz="0" w:space="0" w:color="auto"/>
            <w:right w:val="none" w:sz="0" w:space="0" w:color="auto"/>
          </w:divBdr>
        </w:div>
        <w:div w:id="259989522">
          <w:marLeft w:val="0"/>
          <w:marRight w:val="0"/>
          <w:marTop w:val="0"/>
          <w:marBottom w:val="0"/>
          <w:divBdr>
            <w:top w:val="none" w:sz="0" w:space="0" w:color="auto"/>
            <w:left w:val="none" w:sz="0" w:space="0" w:color="auto"/>
            <w:bottom w:val="none" w:sz="0" w:space="0" w:color="auto"/>
            <w:right w:val="none" w:sz="0" w:space="0" w:color="auto"/>
          </w:divBdr>
        </w:div>
        <w:div w:id="1376584024">
          <w:marLeft w:val="0"/>
          <w:marRight w:val="0"/>
          <w:marTop w:val="0"/>
          <w:marBottom w:val="0"/>
          <w:divBdr>
            <w:top w:val="none" w:sz="0" w:space="0" w:color="auto"/>
            <w:left w:val="none" w:sz="0" w:space="0" w:color="auto"/>
            <w:bottom w:val="none" w:sz="0" w:space="0" w:color="auto"/>
            <w:right w:val="none" w:sz="0" w:space="0" w:color="auto"/>
          </w:divBdr>
        </w:div>
        <w:div w:id="436220300">
          <w:marLeft w:val="0"/>
          <w:marRight w:val="0"/>
          <w:marTop w:val="0"/>
          <w:marBottom w:val="0"/>
          <w:divBdr>
            <w:top w:val="none" w:sz="0" w:space="0" w:color="auto"/>
            <w:left w:val="none" w:sz="0" w:space="0" w:color="auto"/>
            <w:bottom w:val="none" w:sz="0" w:space="0" w:color="auto"/>
            <w:right w:val="none" w:sz="0" w:space="0" w:color="auto"/>
          </w:divBdr>
        </w:div>
        <w:div w:id="1622762862">
          <w:marLeft w:val="0"/>
          <w:marRight w:val="0"/>
          <w:marTop w:val="0"/>
          <w:marBottom w:val="0"/>
          <w:divBdr>
            <w:top w:val="none" w:sz="0" w:space="0" w:color="auto"/>
            <w:left w:val="none" w:sz="0" w:space="0" w:color="auto"/>
            <w:bottom w:val="none" w:sz="0" w:space="0" w:color="auto"/>
            <w:right w:val="none" w:sz="0" w:space="0" w:color="auto"/>
          </w:divBdr>
        </w:div>
        <w:div w:id="1462577829">
          <w:marLeft w:val="0"/>
          <w:marRight w:val="0"/>
          <w:marTop w:val="0"/>
          <w:marBottom w:val="0"/>
          <w:divBdr>
            <w:top w:val="none" w:sz="0" w:space="0" w:color="auto"/>
            <w:left w:val="none" w:sz="0" w:space="0" w:color="auto"/>
            <w:bottom w:val="none" w:sz="0" w:space="0" w:color="auto"/>
            <w:right w:val="none" w:sz="0" w:space="0" w:color="auto"/>
          </w:divBdr>
        </w:div>
        <w:div w:id="375087682">
          <w:marLeft w:val="0"/>
          <w:marRight w:val="0"/>
          <w:marTop w:val="0"/>
          <w:marBottom w:val="0"/>
          <w:divBdr>
            <w:top w:val="none" w:sz="0" w:space="0" w:color="auto"/>
            <w:left w:val="none" w:sz="0" w:space="0" w:color="auto"/>
            <w:bottom w:val="none" w:sz="0" w:space="0" w:color="auto"/>
            <w:right w:val="none" w:sz="0" w:space="0" w:color="auto"/>
          </w:divBdr>
        </w:div>
        <w:div w:id="489903665">
          <w:marLeft w:val="0"/>
          <w:marRight w:val="0"/>
          <w:marTop w:val="0"/>
          <w:marBottom w:val="0"/>
          <w:divBdr>
            <w:top w:val="none" w:sz="0" w:space="0" w:color="auto"/>
            <w:left w:val="none" w:sz="0" w:space="0" w:color="auto"/>
            <w:bottom w:val="none" w:sz="0" w:space="0" w:color="auto"/>
            <w:right w:val="none" w:sz="0" w:space="0" w:color="auto"/>
          </w:divBdr>
        </w:div>
        <w:div w:id="988437856">
          <w:marLeft w:val="0"/>
          <w:marRight w:val="0"/>
          <w:marTop w:val="0"/>
          <w:marBottom w:val="0"/>
          <w:divBdr>
            <w:top w:val="none" w:sz="0" w:space="0" w:color="auto"/>
            <w:left w:val="none" w:sz="0" w:space="0" w:color="auto"/>
            <w:bottom w:val="none" w:sz="0" w:space="0" w:color="auto"/>
            <w:right w:val="none" w:sz="0" w:space="0" w:color="auto"/>
          </w:divBdr>
        </w:div>
        <w:div w:id="1456945935">
          <w:marLeft w:val="0"/>
          <w:marRight w:val="0"/>
          <w:marTop w:val="0"/>
          <w:marBottom w:val="0"/>
          <w:divBdr>
            <w:top w:val="none" w:sz="0" w:space="0" w:color="auto"/>
            <w:left w:val="none" w:sz="0" w:space="0" w:color="auto"/>
            <w:bottom w:val="none" w:sz="0" w:space="0" w:color="auto"/>
            <w:right w:val="none" w:sz="0" w:space="0" w:color="auto"/>
          </w:divBdr>
        </w:div>
        <w:div w:id="1328167463">
          <w:marLeft w:val="0"/>
          <w:marRight w:val="0"/>
          <w:marTop w:val="0"/>
          <w:marBottom w:val="0"/>
          <w:divBdr>
            <w:top w:val="none" w:sz="0" w:space="0" w:color="auto"/>
            <w:left w:val="none" w:sz="0" w:space="0" w:color="auto"/>
            <w:bottom w:val="none" w:sz="0" w:space="0" w:color="auto"/>
            <w:right w:val="none" w:sz="0" w:space="0" w:color="auto"/>
          </w:divBdr>
        </w:div>
      </w:divsChild>
    </w:div>
    <w:div w:id="1447851878">
      <w:bodyDiv w:val="1"/>
      <w:marLeft w:val="0"/>
      <w:marRight w:val="0"/>
      <w:marTop w:val="0"/>
      <w:marBottom w:val="0"/>
      <w:divBdr>
        <w:top w:val="none" w:sz="0" w:space="0" w:color="auto"/>
        <w:left w:val="none" w:sz="0" w:space="0" w:color="auto"/>
        <w:bottom w:val="none" w:sz="0" w:space="0" w:color="auto"/>
        <w:right w:val="none" w:sz="0" w:space="0" w:color="auto"/>
      </w:divBdr>
      <w:divsChild>
        <w:div w:id="407848956">
          <w:marLeft w:val="547"/>
          <w:marRight w:val="0"/>
          <w:marTop w:val="0"/>
          <w:marBottom w:val="0"/>
          <w:divBdr>
            <w:top w:val="none" w:sz="0" w:space="0" w:color="auto"/>
            <w:left w:val="none" w:sz="0" w:space="0" w:color="auto"/>
            <w:bottom w:val="none" w:sz="0" w:space="0" w:color="auto"/>
            <w:right w:val="none" w:sz="0" w:space="0" w:color="auto"/>
          </w:divBdr>
        </w:div>
        <w:div w:id="115292668">
          <w:marLeft w:val="547"/>
          <w:marRight w:val="0"/>
          <w:marTop w:val="0"/>
          <w:marBottom w:val="0"/>
          <w:divBdr>
            <w:top w:val="none" w:sz="0" w:space="0" w:color="auto"/>
            <w:left w:val="none" w:sz="0" w:space="0" w:color="auto"/>
            <w:bottom w:val="none" w:sz="0" w:space="0" w:color="auto"/>
            <w:right w:val="none" w:sz="0" w:space="0" w:color="auto"/>
          </w:divBdr>
        </w:div>
        <w:div w:id="996155726">
          <w:marLeft w:val="547"/>
          <w:marRight w:val="0"/>
          <w:marTop w:val="0"/>
          <w:marBottom w:val="0"/>
          <w:divBdr>
            <w:top w:val="none" w:sz="0" w:space="0" w:color="auto"/>
            <w:left w:val="none" w:sz="0" w:space="0" w:color="auto"/>
            <w:bottom w:val="none" w:sz="0" w:space="0" w:color="auto"/>
            <w:right w:val="none" w:sz="0" w:space="0" w:color="auto"/>
          </w:divBdr>
        </w:div>
        <w:div w:id="557937588">
          <w:marLeft w:val="547"/>
          <w:marRight w:val="0"/>
          <w:marTop w:val="0"/>
          <w:marBottom w:val="0"/>
          <w:divBdr>
            <w:top w:val="none" w:sz="0" w:space="0" w:color="auto"/>
            <w:left w:val="none" w:sz="0" w:space="0" w:color="auto"/>
            <w:bottom w:val="none" w:sz="0" w:space="0" w:color="auto"/>
            <w:right w:val="none" w:sz="0" w:space="0" w:color="auto"/>
          </w:divBdr>
        </w:div>
        <w:div w:id="1329216755">
          <w:marLeft w:val="547"/>
          <w:marRight w:val="0"/>
          <w:marTop w:val="0"/>
          <w:marBottom w:val="0"/>
          <w:divBdr>
            <w:top w:val="none" w:sz="0" w:space="0" w:color="auto"/>
            <w:left w:val="none" w:sz="0" w:space="0" w:color="auto"/>
            <w:bottom w:val="none" w:sz="0" w:space="0" w:color="auto"/>
            <w:right w:val="none" w:sz="0" w:space="0" w:color="auto"/>
          </w:divBdr>
        </w:div>
        <w:div w:id="716512010">
          <w:marLeft w:val="547"/>
          <w:marRight w:val="0"/>
          <w:marTop w:val="0"/>
          <w:marBottom w:val="0"/>
          <w:divBdr>
            <w:top w:val="none" w:sz="0" w:space="0" w:color="auto"/>
            <w:left w:val="none" w:sz="0" w:space="0" w:color="auto"/>
            <w:bottom w:val="none" w:sz="0" w:space="0" w:color="auto"/>
            <w:right w:val="none" w:sz="0" w:space="0" w:color="auto"/>
          </w:divBdr>
        </w:div>
      </w:divsChild>
    </w:div>
    <w:div w:id="1564487343">
      <w:bodyDiv w:val="1"/>
      <w:marLeft w:val="0"/>
      <w:marRight w:val="0"/>
      <w:marTop w:val="0"/>
      <w:marBottom w:val="0"/>
      <w:divBdr>
        <w:top w:val="none" w:sz="0" w:space="0" w:color="auto"/>
        <w:left w:val="none" w:sz="0" w:space="0" w:color="auto"/>
        <w:bottom w:val="none" w:sz="0" w:space="0" w:color="auto"/>
        <w:right w:val="none" w:sz="0" w:space="0" w:color="auto"/>
      </w:divBdr>
      <w:divsChild>
        <w:div w:id="321935220">
          <w:marLeft w:val="0"/>
          <w:marRight w:val="0"/>
          <w:marTop w:val="0"/>
          <w:marBottom w:val="0"/>
          <w:divBdr>
            <w:top w:val="none" w:sz="0" w:space="0" w:color="auto"/>
            <w:left w:val="none" w:sz="0" w:space="0" w:color="auto"/>
            <w:bottom w:val="none" w:sz="0" w:space="0" w:color="auto"/>
            <w:right w:val="none" w:sz="0" w:space="0" w:color="auto"/>
          </w:divBdr>
        </w:div>
        <w:div w:id="345248516">
          <w:marLeft w:val="0"/>
          <w:marRight w:val="0"/>
          <w:marTop w:val="0"/>
          <w:marBottom w:val="0"/>
          <w:divBdr>
            <w:top w:val="none" w:sz="0" w:space="0" w:color="auto"/>
            <w:left w:val="none" w:sz="0" w:space="0" w:color="auto"/>
            <w:bottom w:val="none" w:sz="0" w:space="0" w:color="auto"/>
            <w:right w:val="none" w:sz="0" w:space="0" w:color="auto"/>
          </w:divBdr>
        </w:div>
        <w:div w:id="223103433">
          <w:marLeft w:val="0"/>
          <w:marRight w:val="0"/>
          <w:marTop w:val="0"/>
          <w:marBottom w:val="0"/>
          <w:divBdr>
            <w:top w:val="none" w:sz="0" w:space="0" w:color="auto"/>
            <w:left w:val="none" w:sz="0" w:space="0" w:color="auto"/>
            <w:bottom w:val="none" w:sz="0" w:space="0" w:color="auto"/>
            <w:right w:val="none" w:sz="0" w:space="0" w:color="auto"/>
          </w:divBdr>
        </w:div>
      </w:divsChild>
    </w:div>
    <w:div w:id="1789425603">
      <w:bodyDiv w:val="1"/>
      <w:marLeft w:val="0"/>
      <w:marRight w:val="0"/>
      <w:marTop w:val="0"/>
      <w:marBottom w:val="0"/>
      <w:divBdr>
        <w:top w:val="none" w:sz="0" w:space="0" w:color="auto"/>
        <w:left w:val="none" w:sz="0" w:space="0" w:color="auto"/>
        <w:bottom w:val="none" w:sz="0" w:space="0" w:color="auto"/>
        <w:right w:val="none" w:sz="0" w:space="0" w:color="auto"/>
      </w:divBdr>
      <w:divsChild>
        <w:div w:id="1326514545">
          <w:marLeft w:val="0"/>
          <w:marRight w:val="0"/>
          <w:marTop w:val="0"/>
          <w:marBottom w:val="0"/>
          <w:divBdr>
            <w:top w:val="none" w:sz="0" w:space="0" w:color="auto"/>
            <w:left w:val="none" w:sz="0" w:space="0" w:color="auto"/>
            <w:bottom w:val="none" w:sz="0" w:space="0" w:color="auto"/>
            <w:right w:val="none" w:sz="0" w:space="0" w:color="auto"/>
          </w:divBdr>
        </w:div>
        <w:div w:id="1322002225">
          <w:marLeft w:val="0"/>
          <w:marRight w:val="0"/>
          <w:marTop w:val="0"/>
          <w:marBottom w:val="0"/>
          <w:divBdr>
            <w:top w:val="none" w:sz="0" w:space="0" w:color="auto"/>
            <w:left w:val="none" w:sz="0" w:space="0" w:color="auto"/>
            <w:bottom w:val="none" w:sz="0" w:space="0" w:color="auto"/>
            <w:right w:val="none" w:sz="0" w:space="0" w:color="auto"/>
          </w:divBdr>
        </w:div>
        <w:div w:id="667905270">
          <w:marLeft w:val="0"/>
          <w:marRight w:val="0"/>
          <w:marTop w:val="0"/>
          <w:marBottom w:val="0"/>
          <w:divBdr>
            <w:top w:val="none" w:sz="0" w:space="0" w:color="auto"/>
            <w:left w:val="none" w:sz="0" w:space="0" w:color="auto"/>
            <w:bottom w:val="none" w:sz="0" w:space="0" w:color="auto"/>
            <w:right w:val="none" w:sz="0" w:space="0" w:color="auto"/>
          </w:divBdr>
        </w:div>
        <w:div w:id="1062217610">
          <w:marLeft w:val="0"/>
          <w:marRight w:val="0"/>
          <w:marTop w:val="0"/>
          <w:marBottom w:val="0"/>
          <w:divBdr>
            <w:top w:val="none" w:sz="0" w:space="0" w:color="auto"/>
            <w:left w:val="none" w:sz="0" w:space="0" w:color="auto"/>
            <w:bottom w:val="none" w:sz="0" w:space="0" w:color="auto"/>
            <w:right w:val="none" w:sz="0" w:space="0" w:color="auto"/>
          </w:divBdr>
        </w:div>
        <w:div w:id="1507401030">
          <w:marLeft w:val="0"/>
          <w:marRight w:val="0"/>
          <w:marTop w:val="0"/>
          <w:marBottom w:val="0"/>
          <w:divBdr>
            <w:top w:val="none" w:sz="0" w:space="0" w:color="auto"/>
            <w:left w:val="none" w:sz="0" w:space="0" w:color="auto"/>
            <w:bottom w:val="none" w:sz="0" w:space="0" w:color="auto"/>
            <w:right w:val="none" w:sz="0" w:space="0" w:color="auto"/>
          </w:divBdr>
        </w:div>
      </w:divsChild>
    </w:div>
    <w:div w:id="1864514443">
      <w:bodyDiv w:val="1"/>
      <w:marLeft w:val="0"/>
      <w:marRight w:val="0"/>
      <w:marTop w:val="0"/>
      <w:marBottom w:val="0"/>
      <w:divBdr>
        <w:top w:val="none" w:sz="0" w:space="0" w:color="auto"/>
        <w:left w:val="none" w:sz="0" w:space="0" w:color="auto"/>
        <w:bottom w:val="none" w:sz="0" w:space="0" w:color="auto"/>
        <w:right w:val="none" w:sz="0" w:space="0" w:color="auto"/>
      </w:divBdr>
      <w:divsChild>
        <w:div w:id="1824657317">
          <w:marLeft w:val="547"/>
          <w:marRight w:val="0"/>
          <w:marTop w:val="0"/>
          <w:marBottom w:val="0"/>
          <w:divBdr>
            <w:top w:val="none" w:sz="0" w:space="0" w:color="auto"/>
            <w:left w:val="none" w:sz="0" w:space="0" w:color="auto"/>
            <w:bottom w:val="none" w:sz="0" w:space="0" w:color="auto"/>
            <w:right w:val="none" w:sz="0" w:space="0" w:color="auto"/>
          </w:divBdr>
        </w:div>
        <w:div w:id="357896618">
          <w:marLeft w:val="547"/>
          <w:marRight w:val="0"/>
          <w:marTop w:val="0"/>
          <w:marBottom w:val="0"/>
          <w:divBdr>
            <w:top w:val="none" w:sz="0" w:space="0" w:color="auto"/>
            <w:left w:val="none" w:sz="0" w:space="0" w:color="auto"/>
            <w:bottom w:val="none" w:sz="0" w:space="0" w:color="auto"/>
            <w:right w:val="none" w:sz="0" w:space="0" w:color="auto"/>
          </w:divBdr>
        </w:div>
        <w:div w:id="1558013117">
          <w:marLeft w:val="547"/>
          <w:marRight w:val="0"/>
          <w:marTop w:val="0"/>
          <w:marBottom w:val="0"/>
          <w:divBdr>
            <w:top w:val="none" w:sz="0" w:space="0" w:color="auto"/>
            <w:left w:val="none" w:sz="0" w:space="0" w:color="auto"/>
            <w:bottom w:val="none" w:sz="0" w:space="0" w:color="auto"/>
            <w:right w:val="none" w:sz="0" w:space="0" w:color="auto"/>
          </w:divBdr>
        </w:div>
        <w:div w:id="323896940">
          <w:marLeft w:val="547"/>
          <w:marRight w:val="0"/>
          <w:marTop w:val="0"/>
          <w:marBottom w:val="0"/>
          <w:divBdr>
            <w:top w:val="none" w:sz="0" w:space="0" w:color="auto"/>
            <w:left w:val="none" w:sz="0" w:space="0" w:color="auto"/>
            <w:bottom w:val="none" w:sz="0" w:space="0" w:color="auto"/>
            <w:right w:val="none" w:sz="0" w:space="0" w:color="auto"/>
          </w:divBdr>
        </w:div>
        <w:div w:id="716202614">
          <w:marLeft w:val="547"/>
          <w:marRight w:val="0"/>
          <w:marTop w:val="0"/>
          <w:marBottom w:val="0"/>
          <w:divBdr>
            <w:top w:val="none" w:sz="0" w:space="0" w:color="auto"/>
            <w:left w:val="none" w:sz="0" w:space="0" w:color="auto"/>
            <w:bottom w:val="none" w:sz="0" w:space="0" w:color="auto"/>
            <w:right w:val="none" w:sz="0" w:space="0" w:color="auto"/>
          </w:divBdr>
        </w:div>
        <w:div w:id="1513884675">
          <w:marLeft w:val="547"/>
          <w:marRight w:val="0"/>
          <w:marTop w:val="0"/>
          <w:marBottom w:val="0"/>
          <w:divBdr>
            <w:top w:val="none" w:sz="0" w:space="0" w:color="auto"/>
            <w:left w:val="none" w:sz="0" w:space="0" w:color="auto"/>
            <w:bottom w:val="none" w:sz="0" w:space="0" w:color="auto"/>
            <w:right w:val="none" w:sz="0" w:space="0" w:color="auto"/>
          </w:divBdr>
        </w:div>
        <w:div w:id="1648704602">
          <w:marLeft w:val="547"/>
          <w:marRight w:val="0"/>
          <w:marTop w:val="0"/>
          <w:marBottom w:val="0"/>
          <w:divBdr>
            <w:top w:val="none" w:sz="0" w:space="0" w:color="auto"/>
            <w:left w:val="none" w:sz="0" w:space="0" w:color="auto"/>
            <w:bottom w:val="none" w:sz="0" w:space="0" w:color="auto"/>
            <w:right w:val="none" w:sz="0" w:space="0" w:color="auto"/>
          </w:divBdr>
        </w:div>
      </w:divsChild>
    </w:div>
    <w:div w:id="1885675841">
      <w:bodyDiv w:val="1"/>
      <w:marLeft w:val="0"/>
      <w:marRight w:val="0"/>
      <w:marTop w:val="0"/>
      <w:marBottom w:val="0"/>
      <w:divBdr>
        <w:top w:val="none" w:sz="0" w:space="0" w:color="auto"/>
        <w:left w:val="none" w:sz="0" w:space="0" w:color="auto"/>
        <w:bottom w:val="none" w:sz="0" w:space="0" w:color="auto"/>
        <w:right w:val="none" w:sz="0" w:space="0" w:color="auto"/>
      </w:divBdr>
    </w:div>
    <w:div w:id="1981033696">
      <w:bodyDiv w:val="1"/>
      <w:marLeft w:val="0"/>
      <w:marRight w:val="0"/>
      <w:marTop w:val="0"/>
      <w:marBottom w:val="0"/>
      <w:divBdr>
        <w:top w:val="none" w:sz="0" w:space="0" w:color="auto"/>
        <w:left w:val="none" w:sz="0" w:space="0" w:color="auto"/>
        <w:bottom w:val="none" w:sz="0" w:space="0" w:color="auto"/>
        <w:right w:val="none" w:sz="0" w:space="0" w:color="auto"/>
      </w:divBdr>
      <w:divsChild>
        <w:div w:id="1744916023">
          <w:marLeft w:val="0"/>
          <w:marRight w:val="0"/>
          <w:marTop w:val="0"/>
          <w:marBottom w:val="0"/>
          <w:divBdr>
            <w:top w:val="none" w:sz="0" w:space="0" w:color="auto"/>
            <w:left w:val="none" w:sz="0" w:space="0" w:color="auto"/>
            <w:bottom w:val="none" w:sz="0" w:space="0" w:color="auto"/>
            <w:right w:val="none" w:sz="0" w:space="0" w:color="auto"/>
          </w:divBdr>
        </w:div>
      </w:divsChild>
    </w:div>
    <w:div w:id="2071154106">
      <w:bodyDiv w:val="1"/>
      <w:marLeft w:val="0"/>
      <w:marRight w:val="0"/>
      <w:marTop w:val="0"/>
      <w:marBottom w:val="0"/>
      <w:divBdr>
        <w:top w:val="none" w:sz="0" w:space="0" w:color="auto"/>
        <w:left w:val="none" w:sz="0" w:space="0" w:color="auto"/>
        <w:bottom w:val="none" w:sz="0" w:space="0" w:color="auto"/>
        <w:right w:val="none" w:sz="0" w:space="0" w:color="auto"/>
      </w:divBdr>
      <w:divsChild>
        <w:div w:id="840242077">
          <w:marLeft w:val="547"/>
          <w:marRight w:val="0"/>
          <w:marTop w:val="0"/>
          <w:marBottom w:val="0"/>
          <w:divBdr>
            <w:top w:val="none" w:sz="0" w:space="0" w:color="auto"/>
            <w:left w:val="none" w:sz="0" w:space="0" w:color="auto"/>
            <w:bottom w:val="none" w:sz="0" w:space="0" w:color="auto"/>
            <w:right w:val="none" w:sz="0" w:space="0" w:color="auto"/>
          </w:divBdr>
        </w:div>
        <w:div w:id="1830292284">
          <w:marLeft w:val="547"/>
          <w:marRight w:val="0"/>
          <w:marTop w:val="0"/>
          <w:marBottom w:val="0"/>
          <w:divBdr>
            <w:top w:val="none" w:sz="0" w:space="0" w:color="auto"/>
            <w:left w:val="none" w:sz="0" w:space="0" w:color="auto"/>
            <w:bottom w:val="none" w:sz="0" w:space="0" w:color="auto"/>
            <w:right w:val="none" w:sz="0" w:space="0" w:color="auto"/>
          </w:divBdr>
        </w:div>
      </w:divsChild>
    </w:div>
    <w:div w:id="2072649569">
      <w:bodyDiv w:val="1"/>
      <w:marLeft w:val="0"/>
      <w:marRight w:val="0"/>
      <w:marTop w:val="0"/>
      <w:marBottom w:val="0"/>
      <w:divBdr>
        <w:top w:val="none" w:sz="0" w:space="0" w:color="auto"/>
        <w:left w:val="none" w:sz="0" w:space="0" w:color="auto"/>
        <w:bottom w:val="none" w:sz="0" w:space="0" w:color="auto"/>
        <w:right w:val="none" w:sz="0" w:space="0" w:color="auto"/>
      </w:divBdr>
      <w:divsChild>
        <w:div w:id="1460804530">
          <w:marLeft w:val="0"/>
          <w:marRight w:val="0"/>
          <w:marTop w:val="0"/>
          <w:marBottom w:val="0"/>
          <w:divBdr>
            <w:top w:val="none" w:sz="0" w:space="0" w:color="auto"/>
            <w:left w:val="none" w:sz="0" w:space="0" w:color="auto"/>
            <w:bottom w:val="none" w:sz="0" w:space="0" w:color="auto"/>
            <w:right w:val="none" w:sz="0" w:space="0" w:color="auto"/>
          </w:divBdr>
        </w:div>
      </w:divsChild>
    </w:div>
    <w:div w:id="2116053278">
      <w:bodyDiv w:val="1"/>
      <w:marLeft w:val="0"/>
      <w:marRight w:val="0"/>
      <w:marTop w:val="0"/>
      <w:marBottom w:val="0"/>
      <w:divBdr>
        <w:top w:val="none" w:sz="0" w:space="0" w:color="auto"/>
        <w:left w:val="none" w:sz="0" w:space="0" w:color="auto"/>
        <w:bottom w:val="none" w:sz="0" w:space="0" w:color="auto"/>
        <w:right w:val="none" w:sz="0" w:space="0" w:color="auto"/>
      </w:divBdr>
      <w:divsChild>
        <w:div w:id="1342975268">
          <w:marLeft w:val="547"/>
          <w:marRight w:val="0"/>
          <w:marTop w:val="0"/>
          <w:marBottom w:val="0"/>
          <w:divBdr>
            <w:top w:val="none" w:sz="0" w:space="0" w:color="auto"/>
            <w:left w:val="none" w:sz="0" w:space="0" w:color="auto"/>
            <w:bottom w:val="none" w:sz="0" w:space="0" w:color="auto"/>
            <w:right w:val="none" w:sz="0" w:space="0" w:color="auto"/>
          </w:divBdr>
        </w:div>
        <w:div w:id="1678193565">
          <w:marLeft w:val="547"/>
          <w:marRight w:val="0"/>
          <w:marTop w:val="0"/>
          <w:marBottom w:val="0"/>
          <w:divBdr>
            <w:top w:val="none" w:sz="0" w:space="0" w:color="auto"/>
            <w:left w:val="none" w:sz="0" w:space="0" w:color="auto"/>
            <w:bottom w:val="none" w:sz="0" w:space="0" w:color="auto"/>
            <w:right w:val="none" w:sz="0" w:space="0" w:color="auto"/>
          </w:divBdr>
        </w:div>
        <w:div w:id="1210143046">
          <w:marLeft w:val="547"/>
          <w:marRight w:val="0"/>
          <w:marTop w:val="0"/>
          <w:marBottom w:val="0"/>
          <w:divBdr>
            <w:top w:val="none" w:sz="0" w:space="0" w:color="auto"/>
            <w:left w:val="none" w:sz="0" w:space="0" w:color="auto"/>
            <w:bottom w:val="none" w:sz="0" w:space="0" w:color="auto"/>
            <w:right w:val="none" w:sz="0" w:space="0" w:color="auto"/>
          </w:divBdr>
        </w:div>
        <w:div w:id="482309563">
          <w:marLeft w:val="547"/>
          <w:marRight w:val="0"/>
          <w:marTop w:val="0"/>
          <w:marBottom w:val="0"/>
          <w:divBdr>
            <w:top w:val="none" w:sz="0" w:space="0" w:color="auto"/>
            <w:left w:val="none" w:sz="0" w:space="0" w:color="auto"/>
            <w:bottom w:val="none" w:sz="0" w:space="0" w:color="auto"/>
            <w:right w:val="none" w:sz="0" w:space="0" w:color="auto"/>
          </w:divBdr>
        </w:div>
        <w:div w:id="2139293948">
          <w:marLeft w:val="547"/>
          <w:marRight w:val="0"/>
          <w:marTop w:val="0"/>
          <w:marBottom w:val="0"/>
          <w:divBdr>
            <w:top w:val="none" w:sz="0" w:space="0" w:color="auto"/>
            <w:left w:val="none" w:sz="0" w:space="0" w:color="auto"/>
            <w:bottom w:val="none" w:sz="0" w:space="0" w:color="auto"/>
            <w:right w:val="none" w:sz="0" w:space="0" w:color="auto"/>
          </w:divBdr>
        </w:div>
        <w:div w:id="444885006">
          <w:marLeft w:val="547"/>
          <w:marRight w:val="0"/>
          <w:marTop w:val="0"/>
          <w:marBottom w:val="0"/>
          <w:divBdr>
            <w:top w:val="none" w:sz="0" w:space="0" w:color="auto"/>
            <w:left w:val="none" w:sz="0" w:space="0" w:color="auto"/>
            <w:bottom w:val="none" w:sz="0" w:space="0" w:color="auto"/>
            <w:right w:val="none" w:sz="0" w:space="0" w:color="auto"/>
          </w:divBdr>
        </w:div>
        <w:div w:id="338580689">
          <w:marLeft w:val="547"/>
          <w:marRight w:val="0"/>
          <w:marTop w:val="0"/>
          <w:marBottom w:val="0"/>
          <w:divBdr>
            <w:top w:val="none" w:sz="0" w:space="0" w:color="auto"/>
            <w:left w:val="none" w:sz="0" w:space="0" w:color="auto"/>
            <w:bottom w:val="none" w:sz="0" w:space="0" w:color="auto"/>
            <w:right w:val="none" w:sz="0" w:space="0" w:color="auto"/>
          </w:divBdr>
        </w:div>
      </w:divsChild>
    </w:div>
    <w:div w:id="2133983573">
      <w:bodyDiv w:val="1"/>
      <w:marLeft w:val="0"/>
      <w:marRight w:val="0"/>
      <w:marTop w:val="0"/>
      <w:marBottom w:val="0"/>
      <w:divBdr>
        <w:top w:val="none" w:sz="0" w:space="0" w:color="auto"/>
        <w:left w:val="none" w:sz="0" w:space="0" w:color="auto"/>
        <w:bottom w:val="none" w:sz="0" w:space="0" w:color="auto"/>
        <w:right w:val="none" w:sz="0" w:space="0" w:color="auto"/>
      </w:divBdr>
      <w:divsChild>
        <w:div w:id="1413621623">
          <w:marLeft w:val="547"/>
          <w:marRight w:val="0"/>
          <w:marTop w:val="0"/>
          <w:marBottom w:val="0"/>
          <w:divBdr>
            <w:top w:val="none" w:sz="0" w:space="0" w:color="auto"/>
            <w:left w:val="none" w:sz="0" w:space="0" w:color="auto"/>
            <w:bottom w:val="none" w:sz="0" w:space="0" w:color="auto"/>
            <w:right w:val="none" w:sz="0" w:space="0" w:color="auto"/>
          </w:divBdr>
        </w:div>
        <w:div w:id="566377412">
          <w:marLeft w:val="547"/>
          <w:marRight w:val="0"/>
          <w:marTop w:val="0"/>
          <w:marBottom w:val="0"/>
          <w:divBdr>
            <w:top w:val="none" w:sz="0" w:space="0" w:color="auto"/>
            <w:left w:val="none" w:sz="0" w:space="0" w:color="auto"/>
            <w:bottom w:val="none" w:sz="0" w:space="0" w:color="auto"/>
            <w:right w:val="none" w:sz="0" w:space="0" w:color="auto"/>
          </w:divBdr>
        </w:div>
        <w:div w:id="1457873680">
          <w:marLeft w:val="547"/>
          <w:marRight w:val="0"/>
          <w:marTop w:val="0"/>
          <w:marBottom w:val="0"/>
          <w:divBdr>
            <w:top w:val="none" w:sz="0" w:space="0" w:color="auto"/>
            <w:left w:val="none" w:sz="0" w:space="0" w:color="auto"/>
            <w:bottom w:val="none" w:sz="0" w:space="0" w:color="auto"/>
            <w:right w:val="none" w:sz="0" w:space="0" w:color="auto"/>
          </w:divBdr>
        </w:div>
        <w:div w:id="423574360">
          <w:marLeft w:val="547"/>
          <w:marRight w:val="0"/>
          <w:marTop w:val="0"/>
          <w:marBottom w:val="0"/>
          <w:divBdr>
            <w:top w:val="none" w:sz="0" w:space="0" w:color="auto"/>
            <w:left w:val="none" w:sz="0" w:space="0" w:color="auto"/>
            <w:bottom w:val="none" w:sz="0" w:space="0" w:color="auto"/>
            <w:right w:val="none" w:sz="0" w:space="0" w:color="auto"/>
          </w:divBdr>
        </w:div>
        <w:div w:id="974600762">
          <w:marLeft w:val="547"/>
          <w:marRight w:val="0"/>
          <w:marTop w:val="0"/>
          <w:marBottom w:val="0"/>
          <w:divBdr>
            <w:top w:val="none" w:sz="0" w:space="0" w:color="auto"/>
            <w:left w:val="none" w:sz="0" w:space="0" w:color="auto"/>
            <w:bottom w:val="none" w:sz="0" w:space="0" w:color="auto"/>
            <w:right w:val="none" w:sz="0" w:space="0" w:color="auto"/>
          </w:divBdr>
        </w:div>
        <w:div w:id="1309557503">
          <w:marLeft w:val="547"/>
          <w:marRight w:val="0"/>
          <w:marTop w:val="0"/>
          <w:marBottom w:val="0"/>
          <w:divBdr>
            <w:top w:val="none" w:sz="0" w:space="0" w:color="auto"/>
            <w:left w:val="none" w:sz="0" w:space="0" w:color="auto"/>
            <w:bottom w:val="none" w:sz="0" w:space="0" w:color="auto"/>
            <w:right w:val="none" w:sz="0" w:space="0" w:color="auto"/>
          </w:divBdr>
        </w:div>
        <w:div w:id="104687281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7</Pages>
  <Words>981</Words>
  <Characters>5592</Characters>
  <Application>Microsoft Office Word</Application>
  <DocSecurity>0</DocSecurity>
  <Lines>46</Lines>
  <Paragraphs>13</Paragraphs>
  <ScaleCrop>false</ScaleCrop>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雪辉 郑</dc:creator>
  <cp:keywords/>
  <dc:description/>
  <cp:lastModifiedBy>雪辉 郑</cp:lastModifiedBy>
  <cp:revision>4</cp:revision>
  <dcterms:created xsi:type="dcterms:W3CDTF">2024-11-06T11:55:00Z</dcterms:created>
  <dcterms:modified xsi:type="dcterms:W3CDTF">2024-11-06T13:17:00Z</dcterms:modified>
</cp:coreProperties>
</file>