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outlineLvl w:val="1"/>
        <w:rPr>
          <w:b/>
          <w:sz w:val="36"/>
        </w:rPr>
      </w:pPr>
      <w:r>
        <w:rPr>
          <w:b/>
          <w:sz w:val="36"/>
        </w:rPr>
        <w:t>农学1253顾佳怡第一周读书打卡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  <w:color w:val="auto"/>
        </w:rPr>
      </w:pPr>
      <w:r>
        <w:rPr>
          <w:vanish w:val="0"/>
          <w:color w:val="auto"/>
        </w:rPr>
        <w:br/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86330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6330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  <w:color w:val="auto"/>
        </w:rPr>
      </w:pPr>
      <w:r>
        <w:rPr>
          <w:vanish w:val="0"/>
          <w:color w:val="auto"/>
        </w:rPr>
        <w:br/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55634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5634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  <w:color w:val="auto"/>
        </w:rPr>
      </w:pPr>
      <w:r>
        <w:rPr>
          <w:vanish w:val="0"/>
          <w:color w:val="auto"/>
        </w:rPr>
        <w:br/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191742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1742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1"/>
    </w:pPr>
    <w:rPr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36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2026-04-23T03:00:37Z</dcterms:modified>
</cp:coreProperties>
</file>