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4C254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028180"/>
            <wp:effectExtent l="0" t="0" r="7620" b="1270"/>
            <wp:docPr id="1" name="图片 1" descr="ae509d3da517e5409c6da3bf6aa1f3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509d3da517e5409c6da3bf6aa1f3a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9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2026-01-06T11:20:35Z</dcterms:created>
  <dc:creator>27266</dc:creator>
  <cp:lastModifiedBy>~</cp:lastModifiedBy>
  <dcterms:modified xsi:type="dcterms:W3CDTF">2026-01-06T11:20:58Z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eyJoZGlkIjoiMmJiZjU4NTBjNTgxNzA2Y2M2MWJlZTliM2E5YTZkNDYiLCJ1c2VySWQiOiI3MDAxNjYyMDkifQ==</vt:lpwstr>
  </property>
  <property fmtid="{D5CDD505-2E9C-101B-9397-08002B2CF9AE}" pid="4" name="ICV">
    <vt:lpwstr>BEA5205582E04FAEB010F5295A3027A8_12</vt:lpwstr>
  </property>
</Properties>
</file>