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DC6190"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893060" cy="3857625"/>
            <wp:effectExtent l="0" t="0" r="2540" b="1905"/>
            <wp:docPr id="1" name="图片 1" descr="2025-12-01 00:46:12.45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12-01 00:46:12.452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914015" cy="3885565"/>
            <wp:effectExtent l="0" t="0" r="635" b="635"/>
            <wp:docPr id="2" name="图片 2" descr="2025-12-01 00:46:16.54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12-01 00:46:16.541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920365" cy="3893820"/>
            <wp:effectExtent l="0" t="0" r="1905" b="0"/>
            <wp:docPr id="3" name="图片 3" descr="2025-12-01 00:46:20.38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12-01 00:46:20.384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797D">
      <w:pPr>
        <w:rPr>
          <w:rFonts w:hint="eastAsia"/>
          <w:sz w:val="34"/>
          <w:szCs w:val="34"/>
          <w:lang w:eastAsia="zh-CN"/>
        </w:rPr>
      </w:pPr>
    </w:p>
    <w:p w14:paraId="01E667A7">
      <w:pPr>
        <w:jc w:val="center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串在签子上的夏天</w:t>
      </w:r>
    </w:p>
    <w:p w14:paraId="2C682D55">
      <w:pPr>
        <w:ind w:left="0" w:leftChars="0" w:firstLine="0" w:firstLineChars="0"/>
        <w:rPr>
          <w:rFonts w:hint="eastAsia"/>
          <w:sz w:val="28"/>
          <w:szCs w:val="28"/>
        </w:rPr>
      </w:pPr>
    </w:p>
    <w:p w14:paraId="396B203D">
      <w:pPr>
        <w:ind w:left="0" w:leftChars="0"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三下乡第一天的厨房，是被糖香裹满的。</w:t>
      </w:r>
    </w:p>
    <w:p w14:paraId="0FA0B1CB">
      <w:pPr>
        <w:ind w:left="0" w:leftChars="0" w:firstLine="42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刚从超市拎回的青提还沾着水珠，小番茄像颗颗红灯笼滚在盆里，蓝莓裹着白霜——我们围在不锈钢桌前，有人举着竹签笨手笨脚串果子，青提总从签尖滑走，惹得旁边递蓝莓的姑娘笑出了声；有人守着电磁炉熬糖浆，木勺搅得糖液泛出琥珀色，“冒小泡了！快拿果子来裹！”的吆喝刚落，几串果子就凑到锅边，糖丝裹着果香往鼻尖钻。</w:t>
      </w:r>
    </w:p>
    <w:p w14:paraId="6B8D2AA0">
      <w:pPr>
        <w:ind w:firstLine="42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我攥着串好的青提番茄串，指尖被糖浆烫得缩了缩，旁边的队友立刻递来凉水碗：“快浸一下！”果子“咚”地落进冰水里，糖衣“咔嚓”凝出脆壳，我们捧着粘了糖渍的手，抢着咬第一口——脆壳崩开时裹着果香，酸甜裹着热乎气儿，连沾在嘴角的糖霜都甜得发亮。</w:t>
      </w:r>
    </w:p>
    <w:p w14:paraId="6BF12DD5">
      <w:pPr>
        <w:ind w:firstLine="42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如果要问这时候大家的</w:t>
      </w:r>
      <w:bookmarkStart w:id="0" w:name="_GoBack"/>
      <w:bookmarkEnd w:id="0"/>
      <w:r>
        <w:rPr>
          <w:rFonts w:hint="eastAsia"/>
          <w:sz w:val="28"/>
          <w:szCs w:val="28"/>
          <w:lang w:eastAsia="zh-CN"/>
        </w:rPr>
        <w:t>关系有没有更融洽了？</w:t>
      </w:r>
      <w:r>
        <w:rPr>
          <w:rFonts w:hint="eastAsia"/>
          <w:sz w:val="28"/>
          <w:szCs w:val="28"/>
        </w:rPr>
        <w:t>刚才串果子时碰歪的签子、熬糖浆时溅在袖子上的糖点，好像都成了不用多说的“暗号”。</w:t>
      </w:r>
    </w:p>
    <w:p w14:paraId="0AED73E6">
      <w:pPr>
        <w:ind w:firstLine="42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后来再吃冰糖葫芦，总能想起那个黏着糖香的午后：签子串起的不只是水果，是那天手忙脚乱的热闹，是原本不熟的人凑在一起，自然而然变亲近的松弛。</w:t>
      </w:r>
    </w:p>
    <w:p w14:paraId="2C796111">
      <w:pPr>
        <w:rPr>
          <w:rFonts w:hint="eastAsia"/>
          <w:sz w:val="34"/>
          <w:szCs w:val="3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2025-12-01T00:45:30Z</dcterms:created>
  <dc:creator>iPhone</dc:creator>
  <cp:lastModifiedBy>iPhone</cp:lastModifiedBy>
  <dcterms:modified xsi:type="dcterms:W3CDTF">2025-12-01T00:52:27Z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2052-12.35.1</vt:lpwstr>
  </property>
  <property fmtid="{D5CDD505-2E9C-101B-9397-08002B2CF9AE}" pid="3" name="ICV">
    <vt:lpwstr>5AC299CAA29AC848AA742C692E440C4D_31</vt:lpwstr>
  </property>
</Properties>
</file>