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509B" w:rsidRPr="00E07720" w:rsidRDefault="0028509B" w:rsidP="00E07720">
      <w:pPr>
        <w:spacing w:line="640" w:lineRule="exact"/>
        <w:jc w:val="center"/>
        <w:rPr>
          <w:rFonts w:ascii="宋体" w:eastAsia="宋体" w:hAnsi="宋体" w:hint="eastAsia"/>
          <w:sz w:val="44"/>
          <w:szCs w:val="44"/>
        </w:rPr>
      </w:pPr>
      <w:r w:rsidRPr="00E07720">
        <w:rPr>
          <w:rFonts w:ascii="宋体" w:eastAsia="宋体" w:hAnsi="宋体" w:hint="eastAsia"/>
          <w:sz w:val="44"/>
          <w:szCs w:val="44"/>
        </w:rPr>
        <w:t>以信仰之光照亮奋进之路</w:t>
      </w:r>
    </w:p>
    <w:p w:rsidR="0028509B" w:rsidRDefault="0028509B" w:rsidP="0028509B">
      <w:pPr>
        <w:rPr>
          <w:rFonts w:hint="eastAsia"/>
        </w:rPr>
      </w:pPr>
      <w:r>
        <w:rPr>
          <w:rFonts w:hint="eastAsia"/>
        </w:rPr>
        <w:t xml:space="preserve"> </w:t>
      </w:r>
    </w:p>
    <w:p w:rsidR="00E07720" w:rsidRDefault="0028509B" w:rsidP="00E0772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07720">
        <w:rPr>
          <w:rFonts w:ascii="仿宋" w:eastAsia="仿宋" w:hAnsi="仿宋" w:hint="eastAsia"/>
          <w:sz w:val="32"/>
          <w:szCs w:val="32"/>
        </w:rPr>
        <w:t>为期两天的党员集中培训已落下帷幕，但“党员的权利与义务”课程中关于责任的深刻阐释、党史课程里先辈们的奋斗故事，仍在我心中久久激荡。这次培训不仅是一次理论知识的充电，更是一场精神信仰的淬炼，让我在思想上再次校准了方向，在行动上明确了坐标。</w:t>
      </w:r>
    </w:p>
    <w:p w:rsidR="00E07720" w:rsidRDefault="0028509B" w:rsidP="00E0772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07720">
        <w:rPr>
          <w:rFonts w:ascii="仿宋" w:eastAsia="仿宋" w:hAnsi="仿宋" w:hint="eastAsia"/>
          <w:sz w:val="32"/>
          <w:szCs w:val="32"/>
        </w:rPr>
        <w:t>培训首日，“入党条件和发展党员的程序”课程开篇便为我们梳理了党员身份的“源头逻辑”——从申请入党到成为合格党员，每一步都是政治信仰的筛选与提纯。黄峻老师细致解读《中国共产党发展党员工作细则》时，承载着组织的信任与政治的责任。而刘梦媛老师“学党章明方向，记使命勇担当”的授课，让我对党章的认知从“文本条文”转化为“行动准则”：党章不仅是党员行为的“标尺”，更是初心使命的“坐标系”，当我们把“为人民服务”的宗旨细化为岗位上的每一次主动担当、每一次耐心服务，才是对党章最生动的</w:t>
      </w:r>
      <w:proofErr w:type="gramStart"/>
      <w:r w:rsidRPr="00E07720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Pr="00E07720">
        <w:rPr>
          <w:rFonts w:ascii="仿宋" w:eastAsia="仿宋" w:hAnsi="仿宋" w:hint="eastAsia"/>
          <w:sz w:val="32"/>
          <w:szCs w:val="32"/>
        </w:rPr>
        <w:t>。</w:t>
      </w:r>
    </w:p>
    <w:p w:rsidR="0028509B" w:rsidRPr="00E07720" w:rsidRDefault="0028509B" w:rsidP="00E0772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07720">
        <w:rPr>
          <w:rFonts w:ascii="仿宋" w:eastAsia="仿宋" w:hAnsi="仿宋" w:hint="eastAsia"/>
          <w:sz w:val="32"/>
          <w:szCs w:val="32"/>
        </w:rPr>
        <w:t>次日石岩老师关于习近平新时代中国特色社会主义思想的解读，更让我感受到理论的“实践温度”。老师以“中国式现代化”为切入点，结合当前民生领域的政策实践，阐明了这一思想“以人民为中心”的核心底色。我愈发明白：理论学习不是“坐而论道”，而是要在日常工作中找准政策与群众需求的结合点，将理论的“真理力量”转化为服务群众的“实践效能”。</w:t>
      </w:r>
    </w:p>
    <w:p w:rsidR="00E07720" w:rsidRDefault="0028509B" w:rsidP="00E0772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07720">
        <w:rPr>
          <w:rFonts w:ascii="仿宋" w:eastAsia="仿宋" w:hAnsi="仿宋" w:hint="eastAsia"/>
          <w:sz w:val="32"/>
          <w:szCs w:val="32"/>
        </w:rPr>
        <w:t>“党员的权利与义务”课程是本次培训的“精神锚点”。段</w:t>
      </w:r>
      <w:r w:rsidRPr="00E07720">
        <w:rPr>
          <w:rFonts w:ascii="仿宋" w:eastAsia="仿宋" w:hAnsi="仿宋" w:hint="eastAsia"/>
          <w:sz w:val="32"/>
          <w:szCs w:val="32"/>
        </w:rPr>
        <w:lastRenderedPageBreak/>
        <w:t>爱敏老师没有停留在条文解读，而是以“权利是责任的延伸，义务是信仰的实践”为核心，引导我们思考“党员身份意味着什么”。这也让我对“义务”二字有了更深理解：党员的义务，是疫情防控中“我先上”的主动请缨，是业务攻坚中“让我来”的责任担当，是利益面前“我后退”的清醒自觉。</w:t>
      </w:r>
    </w:p>
    <w:p w:rsidR="0028509B" w:rsidRPr="00E07720" w:rsidRDefault="0028509B" w:rsidP="00E0772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07720">
        <w:rPr>
          <w:rFonts w:ascii="仿宋" w:eastAsia="仿宋" w:hAnsi="仿宋" w:hint="eastAsia"/>
          <w:sz w:val="32"/>
          <w:szCs w:val="32"/>
        </w:rPr>
        <w:t>而“重温党的历史，传承党的初心使命”课程，让这份“身份自觉”有了历史的厚度。王培培老师以党史中的“精神谱系”为脉络，从红船精神讲到脱贫攻坚精神，我最深的</w:t>
      </w:r>
      <w:r w:rsidRPr="00E07720">
        <w:rPr>
          <w:rFonts w:ascii="仿宋" w:eastAsia="仿宋" w:hAnsi="仿宋" w:hint="eastAsia"/>
          <w:sz w:val="32"/>
          <w:szCs w:val="32"/>
        </w:rPr>
        <w:t>感悟</w:t>
      </w:r>
      <w:r w:rsidRPr="00E07720">
        <w:rPr>
          <w:rFonts w:ascii="仿宋" w:eastAsia="仿宋" w:hAnsi="仿宋" w:hint="eastAsia"/>
          <w:sz w:val="32"/>
          <w:szCs w:val="32"/>
        </w:rPr>
        <w:t>是“初心不是抽象的概念，而是具体的行动”——革命年代的初心是“为民族独立抛头颅洒热血”，新时代的初心则是“为群众办实事解难题”。</w:t>
      </w:r>
    </w:p>
    <w:p w:rsidR="0028509B" w:rsidRPr="00E07720" w:rsidRDefault="0028509B" w:rsidP="00E0772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07720">
        <w:rPr>
          <w:rFonts w:ascii="仿宋" w:eastAsia="仿宋" w:hAnsi="仿宋" w:hint="eastAsia"/>
          <w:sz w:val="32"/>
          <w:szCs w:val="32"/>
        </w:rPr>
        <w:t>培训中最触动我的，是党史课程里“脱贫攻坚精神”相关的案例分享。当听到驻村第一书记们扎根山区多年，带着群众修路、发展产业，哪怕面对恶劣环境和家庭困难也不退缩，最终帮村子摘帽脱贫的故事时，我真切感受到“精神力量”的磅礴伟力。他们的扎根，是对群众的牵挂；他们的攻坚，是对信仰的</w:t>
      </w:r>
      <w:proofErr w:type="gramStart"/>
      <w:r w:rsidRPr="00E07720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Pr="00E07720">
        <w:rPr>
          <w:rFonts w:ascii="仿宋" w:eastAsia="仿宋" w:hAnsi="仿宋" w:hint="eastAsia"/>
          <w:sz w:val="32"/>
          <w:szCs w:val="32"/>
        </w:rPr>
        <w:t>。”这种“舍小家为大家”的精神，与我们今天强调的“担当作为”本质相通——无论是当年的脱贫攻坚，还是如今的基层服务提质，核心都是“把个人力量融入群众幸福”。</w:t>
      </w:r>
    </w:p>
    <w:p w:rsidR="0028509B" w:rsidRPr="00E07720" w:rsidRDefault="0028509B" w:rsidP="00E0772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07720">
        <w:rPr>
          <w:rFonts w:ascii="仿宋" w:eastAsia="仿宋" w:hAnsi="仿宋" w:hint="eastAsia"/>
          <w:sz w:val="32"/>
          <w:szCs w:val="32"/>
        </w:rPr>
        <w:t>“红色歌曲中的党史光辉”课程，则让精神传承有了更生动的载体。万弋琳老师以《没有共产党就没有新中国》《唱支山歌给党听》等歌曲为线索，串联起党的百年历程。当熟悉的旋律响</w:t>
      </w:r>
      <w:r w:rsidRPr="00E07720">
        <w:rPr>
          <w:rFonts w:ascii="仿宋" w:eastAsia="仿宋" w:hAnsi="仿宋" w:hint="eastAsia"/>
          <w:sz w:val="32"/>
          <w:szCs w:val="32"/>
        </w:rPr>
        <w:lastRenderedPageBreak/>
        <w:t>起，我忽然明白：红色歌曲从来不是“文艺作品”，而是“时代的号角”——它记录着党与人民的血肉联系，也传递着历久弥新的精神密码。作为年轻</w:t>
      </w:r>
      <w:r w:rsidRPr="00E07720">
        <w:rPr>
          <w:rFonts w:ascii="仿宋" w:eastAsia="仿宋" w:hAnsi="仿宋" w:hint="eastAsia"/>
          <w:sz w:val="32"/>
          <w:szCs w:val="32"/>
        </w:rPr>
        <w:t>一代</w:t>
      </w:r>
      <w:r w:rsidRPr="00E07720">
        <w:rPr>
          <w:rFonts w:ascii="仿宋" w:eastAsia="仿宋" w:hAnsi="仿宋" w:hint="eastAsia"/>
          <w:sz w:val="32"/>
          <w:szCs w:val="32"/>
        </w:rPr>
        <w:t>，我们不仅要“唱会”这些歌曲，更要“读懂”背后的初心，让红色精神成为岗位上攻坚克难的动力。</w:t>
      </w:r>
    </w:p>
    <w:p w:rsidR="00CE0242" w:rsidRPr="00E07720" w:rsidRDefault="0028509B" w:rsidP="00E07720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07720">
        <w:rPr>
          <w:rFonts w:ascii="仿宋" w:eastAsia="仿宋" w:hAnsi="仿宋" w:hint="eastAsia"/>
          <w:sz w:val="32"/>
          <w:szCs w:val="32"/>
        </w:rPr>
        <w:t>生逢伟大时代，我们既是社会主义现代化建设的“参与者”，更是“答卷人”。唯有以理论为基、以责任为要、以精神为魂，才能在平凡岗位上书写不平凡的答卷，让党徽在实践中熠熠生辉。</w:t>
      </w:r>
    </w:p>
    <w:sectPr w:rsidR="00CE0242" w:rsidRPr="00E07720" w:rsidSect="0028509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9B"/>
    <w:rsid w:val="00174D9B"/>
    <w:rsid w:val="0028509B"/>
    <w:rsid w:val="00746006"/>
    <w:rsid w:val="00CE0242"/>
    <w:rsid w:val="00D079C8"/>
    <w:rsid w:val="00E0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2574F"/>
  <w15:chartTrackingRefBased/>
  <w15:docId w15:val="{9CB8EB44-B728-4D08-A634-00F22940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0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0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09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09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09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09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09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09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0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5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5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509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509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8509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50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509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50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50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5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509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50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50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50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50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50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5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50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50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D3187-BD6C-478F-AE87-29863C82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欣怡 李</dc:creator>
  <cp:keywords/>
  <dc:description/>
  <cp:lastModifiedBy>欣怡 李</cp:lastModifiedBy>
  <cp:revision>1</cp:revision>
  <dcterms:created xsi:type="dcterms:W3CDTF">2025-11-25T14:19:00Z</dcterms:created>
  <dcterms:modified xsi:type="dcterms:W3CDTF">2025-11-25T14:41:00Z</dcterms:modified>
</cp:coreProperties>
</file>