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2E33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主送：国际经济贸易学院党委经贸类本科第一党支部</w:t>
      </w:r>
    </w:p>
    <w:p w14:paraId="03538A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筑牢信仰之基，践行初心使命</w:t>
      </w:r>
    </w:p>
    <w:p w14:paraId="30123A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参加入党积极分子培训，是我一次深刻的思想提升和信念锤炼过程。通过系统学习党的理论、历史和优良传统，我进一步加深了对党的认识，强化了加入党组织的意愿，也更清楚了自己作为新时代青年所承担的责任。现将学习体会汇报如下：</w:t>
      </w:r>
    </w:p>
    <w:p w14:paraId="5C49AB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（</w:t>
      </w:r>
      <w:r>
        <w:rPr>
          <w:rFonts w:hint="eastAsia" w:ascii="黑体" w:hAnsi="黑体" w:eastAsia="黑体" w:cs="黑体"/>
          <w:sz w:val="32"/>
          <w:szCs w:val="32"/>
        </w:rPr>
        <w:t>一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）</w:t>
      </w:r>
      <w:r>
        <w:rPr>
          <w:rFonts w:hint="eastAsia" w:ascii="黑体" w:hAnsi="黑体" w:eastAsia="黑体" w:cs="黑体"/>
          <w:sz w:val="32"/>
          <w:szCs w:val="32"/>
        </w:rPr>
        <w:t>加强理论武装，坚定理想信念</w:t>
      </w:r>
    </w:p>
    <w:p w14:paraId="67BBB9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培训从党的性质、宗旨和指导思想等根本问题入手，使我对中国共产党有了更本质的认识。党的指导思想一脉相承又与时俱进，从马克思列宁主义到习近平新时代中国特色社会主义思想，这些科学理论始终引领着中国革命、建设和改革的正确方向。</w:t>
      </w:r>
    </w:p>
    <w:p w14:paraId="0681B6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学习习近平新时代中国特色社会主义思想让我深受启发。在这一重要思想的指导下，我国脱贫攻坚战取得全面胜利，疫情防控成效显著，科技领域创新突破不断，这些成就生动证明了党的创新理论的实践伟力。这使我进一步增强了对马克思主义的信仰、对中国特色社会主义的信念和对实现民族复兴伟业的信心。</w:t>
      </w:r>
    </w:p>
    <w:p w14:paraId="1494B8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（</w:t>
      </w:r>
      <w:r>
        <w:rPr>
          <w:rFonts w:hint="eastAsia" w:ascii="黑体" w:hAnsi="黑体" w:eastAsia="黑体" w:cs="黑体"/>
          <w:sz w:val="32"/>
          <w:szCs w:val="32"/>
        </w:rPr>
        <w:t>二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）</w:t>
      </w:r>
      <w:r>
        <w:rPr>
          <w:rFonts w:hint="eastAsia" w:ascii="黑体" w:hAnsi="黑体" w:eastAsia="黑体" w:cs="黑体"/>
          <w:sz w:val="32"/>
          <w:szCs w:val="32"/>
        </w:rPr>
        <w:t>学习党的历史，汲取精神力量</w:t>
      </w:r>
    </w:p>
    <w:p w14:paraId="00A0FE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学习党的百年奋斗历程，让我深切感受到这是一部践行初心使命、奠基立业、开创未来的壮丽史诗。从南湖红船启航，到引领中华民族伟大复兴的巨轮，党团结带领人民取得了举世瞩目的伟大成就。</w:t>
      </w:r>
    </w:p>
    <w:p w14:paraId="67A875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革命先辈和时代模范的事迹深深感染了我。无论是李大钊同志的铁肩担道义，焦裕禄同志的鞠躬尽瘁，还是黄文秀同志的青春奉献，都展现了共产党人的崇高品格。他们的精神激励着我在今后的工作中不畏艰难、勇于担当。</w:t>
      </w:r>
    </w:p>
    <w:p w14:paraId="376C11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同时，我认识到党在成长过程中始终坚持真理、修正错误，这种自我革命精神是我们党永葆先进性的重要保证。学习党史让我更加懂得珍惜当下，也更坚定了接续奋斗的决心。</w:t>
      </w:r>
    </w:p>
    <w:p w14:paraId="7A3873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（</w:t>
      </w:r>
      <w:r>
        <w:rPr>
          <w:rFonts w:hint="eastAsia" w:ascii="黑体" w:hAnsi="黑体" w:eastAsia="黑体" w:cs="黑体"/>
          <w:sz w:val="32"/>
          <w:szCs w:val="32"/>
        </w:rPr>
        <w:t>三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）</w:t>
      </w:r>
      <w:r>
        <w:rPr>
          <w:rFonts w:hint="eastAsia" w:ascii="黑体" w:hAnsi="黑体" w:eastAsia="黑体" w:cs="黑体"/>
          <w:sz w:val="32"/>
          <w:szCs w:val="32"/>
        </w:rPr>
        <w:t>牢记责任担当，践行党的宗旨</w:t>
      </w:r>
    </w:p>
    <w:p w14:paraId="33D450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通过培训，我更加明确了党员的责任和义务。作为一名入党积极分子，虽然还未正式加入党组织，但必须时刻以党员标准严格要求自己。</w:t>
      </w:r>
    </w:p>
    <w:p w14:paraId="7DE373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在思想上，要坚持不懈加强理论武装，不断提升政治能力，始终与党中央保持高度一致。</w:t>
      </w:r>
    </w:p>
    <w:p w14:paraId="045A63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在日常交往中，要主动密切联系身边的同学、同事与群众，时刻关心他们的需求与困难，力所能及地提供帮助与支持，用实际行动拉近与群众的距离；在生活作风上，要传承和发扬艰苦奋斗、勤俭节约的优良传统，自觉遵守社会公德、职业道德与家庭美德，以身作则树立良好形象；在社会责任方面，要主动担当作为，积极参与志愿服务、公益帮扶等活动，将“为人民服务”的宗旨融入具体实践，用实际行动践行入党初心与时代使命。</w:t>
      </w:r>
    </w:p>
    <w:p w14:paraId="61D786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（</w:t>
      </w:r>
      <w:r>
        <w:rPr>
          <w:rFonts w:hint="eastAsia" w:ascii="黑体" w:hAnsi="黑体" w:eastAsia="黑体" w:cs="黑体"/>
          <w:sz w:val="32"/>
          <w:szCs w:val="32"/>
        </w:rPr>
        <w:t>四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）</w:t>
      </w:r>
      <w:r>
        <w:rPr>
          <w:rFonts w:hint="eastAsia" w:ascii="黑体" w:hAnsi="黑体" w:eastAsia="黑体" w:cs="黑体"/>
          <w:sz w:val="32"/>
          <w:szCs w:val="32"/>
        </w:rPr>
        <w:t>正视自身不足，明确改进方向</w:t>
      </w:r>
    </w:p>
    <w:p w14:paraId="2E07B8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通过培训期间的学习与反思，我清醒地认识到自身存在的诸多不足。其一，理论学习缺乏深度与系统性，对党的创新理论多停留在表面理解，缺乏深层次的钻研与思考，难以将理论与实际充分结合；其二，实践转化能力有待提升，面对复杂问题时，运用理论知识解决实际问题的能力不足，缺乏有效的应对思路与方法；其三，责任担当意识不够强烈，在遇到困难与挑战时，偶尔会产生畏难情绪，缺乏迎难而上的勇气与决心。</w:t>
      </w:r>
    </w:p>
    <w:p w14:paraId="3FC4AD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针对这些问题，我将在今后的学习与生活中针对性地加以改进。一是强化理论学习的系统性，制定详细的学习计划，深入研读党的原著原文，深刻领悟党的创新理论的核心要义与实践要求，不断提升自身理论素养；二是注重实践锻炼，主动参与各类实践活动，在实践中积累经验、提升能力，着力提高理论联系实际、解决实际问题的能力；三是增强责任担当意识，主动直面困难与挑战，敢于承担责任，在攻坚克难中磨砺意志、增长才干，逐步弥补自身短板。</w:t>
      </w:r>
    </w:p>
    <w:p w14:paraId="2BCB05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此次入党积极分子培训，是我人生道路上的重要里程碑。通过培训，我的思想觉悟得到显著提升，入党信念更加坚定，前进方向更加清晰。在今后的日子里，我将以此次培训为新的起点，持续加强自身修养，不断提升综合素质，始终以党员标准严格要求自己，用实际行动向党组织靠拢，争取早日成为一名合格的共产党员，为实现中华民族伟大复兴的中国梦贡献自己的全部力量！</w:t>
      </w:r>
    </w:p>
    <w:p w14:paraId="6308E9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385A77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11DF91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 w:firstLine="640" w:firstLineChars="200"/>
        <w:jc w:val="righ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2025年11月24日</w:t>
      </w:r>
    </w:p>
    <w:p w14:paraId="795546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6A9A22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5872E2F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 w:firstLine="640" w:firstLineChars="20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12FB1B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4F22E5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06DACC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aperSrc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0ED56E8-0EE6-4C0D-841F-AEDF2EC9C51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A3C2D746-3C74-4B7B-9CC7-809308EEA2A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15EC7259-23EA-453D-A6D3-29E5AB6B781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4CCB0F">
    <w:pPr>
      <w:pStyle w:val="2"/>
      <w:rPr>
        <w:sz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inside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8A5BEDC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in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8A5BEDC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06E53D16">
    <w:pPr>
      <w:pStyle w:val="2"/>
      <w:rPr>
        <w:sz w:val="1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8F3605"/>
    <w:rsid w:val="468F3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23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2025-11-25T03:03:00Z</dcterms:created>
  <dc:creator>admin</dc:creator>
  <cp:lastModifiedBy>长安客</cp:lastModifiedBy>
  <dcterms:modified xsi:type="dcterms:W3CDTF">2025-11-25T03:27:28Z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6FC120F4D9FC415E9F7C6DFC2E8CF8C1_11</vt:lpwstr>
  </property>
  <property fmtid="{D5CDD505-2E9C-101B-9397-08002B2CF9AE}" pid="4" name="KSOTemplateDocerSaveRecord">
    <vt:lpwstr>eyJoZGlkIjoiNDQ2ZjAzODE5NzBlNzc0Mjc5OWRhNjNlMjNjOTY3MTkiLCJ1c2VySWQiOiIxNjA4OTk5MjIwIn0=</vt:lpwstr>
  </property>
</Properties>
</file>