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DB3AC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137920" cy="7391400"/>
            <wp:effectExtent l="0" t="0" r="1270" b="0"/>
            <wp:docPr id="1" name="图片 1" descr="2025-11-16 17:31:12.14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11-16 17:31:12.141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152525" cy="7485380"/>
            <wp:effectExtent l="0" t="0" r="1905" b="1270"/>
            <wp:docPr id="2" name="图片 2" descr="2025-11-16 17:31:12.277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11-16 17:31:12.277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48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1139825" cy="7405370"/>
            <wp:effectExtent l="0" t="0" r="3175" b="1270"/>
            <wp:docPr id="3" name="图片 3" descr="2025-11-16 17:31:12.37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11-16 17:31:12.379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740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2025-11-16T17:30:36Z</dcterms:created>
  <dc:creator>iPhone</dc:creator>
  <cp:lastModifiedBy>iPhone</cp:lastModifiedBy>
  <dcterms:modified xsi:type="dcterms:W3CDTF">2025-11-16T17:34:33Z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2052-12.34.1</vt:lpwstr>
  </property>
  <property fmtid="{D5CDD505-2E9C-101B-9397-08002B2CF9AE}" pid="3" name="ICV">
    <vt:lpwstr>5C7CF5DABA1B8142BC991969586DCBCB_31</vt:lpwstr>
  </property>
</Properties>
</file>