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4A1C4">
      <w:p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冬季保暖技巧：</w:t>
      </w:r>
      <w:bookmarkStart w:id="0" w:name="_GoBack"/>
      <w:bookmarkEnd w:id="0"/>
    </w:p>
    <w:p w14:paraId="1DB33C1D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三明治穿衣法，本质是“内层透气排汗+中层保暖锁温+外层防风防水”的三层搭配逻辑，通过分层构建“温度缓冲区”，实现保暖与灵活调节的平衡。</w:t>
      </w:r>
    </w:p>
    <w:p w14:paraId="72F2B9EC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50165</wp:posOffset>
            </wp:positionV>
            <wp:extent cx="2104390" cy="1681480"/>
            <wp:effectExtent l="0" t="0" r="10160" b="13970"/>
            <wp:wrapTight wrapText="bothSides">
              <wp:wrapPolygon>
                <wp:start x="0" y="0"/>
                <wp:lineTo x="0" y="21290"/>
                <wp:lineTo x="21313" y="21290"/>
                <wp:lineTo x="21313" y="0"/>
                <wp:lineTo x="0" y="0"/>
              </wp:wrapPolygon>
            </wp:wrapTight>
            <wp:docPr id="1" name="图片 1" descr="dd7706486fa0b92bf478b73cb26e4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7706486fa0b92bf478b73cb26e4a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4390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457EF0">
      <w:pPr>
        <w:numPr>
          <w:numId w:val="0"/>
        </w:numPr>
        <w:rPr>
          <w:rFonts w:hint="eastAsia"/>
          <w:lang w:val="en-US" w:eastAsia="zh-CN"/>
        </w:rPr>
      </w:pPr>
    </w:p>
    <w:p w14:paraId="6F7869A4">
      <w:pPr>
        <w:numPr>
          <w:numId w:val="0"/>
        </w:numPr>
        <w:rPr>
          <w:rFonts w:hint="eastAsia"/>
          <w:lang w:val="en-US" w:eastAsia="zh-CN"/>
        </w:rPr>
      </w:pPr>
    </w:p>
    <w:p w14:paraId="0C4A0D73">
      <w:pPr>
        <w:numPr>
          <w:numId w:val="0"/>
        </w:numPr>
        <w:rPr>
          <w:rFonts w:hint="eastAsia"/>
          <w:lang w:val="en-US" w:eastAsia="zh-CN"/>
        </w:rPr>
      </w:pPr>
    </w:p>
    <w:p w14:paraId="679C55A1">
      <w:pPr>
        <w:numPr>
          <w:numId w:val="0"/>
        </w:numPr>
        <w:rPr>
          <w:rFonts w:hint="eastAsia"/>
          <w:lang w:val="en-US" w:eastAsia="zh-CN"/>
        </w:rPr>
      </w:pPr>
    </w:p>
    <w:p w14:paraId="0DD0D96B">
      <w:pPr>
        <w:numPr>
          <w:numId w:val="0"/>
        </w:numPr>
        <w:rPr>
          <w:rFonts w:hint="eastAsia"/>
          <w:lang w:val="en-US" w:eastAsia="zh-CN"/>
        </w:rPr>
      </w:pPr>
    </w:p>
    <w:p w14:paraId="49D82DBB">
      <w:pPr>
        <w:numPr>
          <w:numId w:val="0"/>
        </w:numPr>
        <w:rPr>
          <w:rFonts w:hint="eastAsia"/>
          <w:lang w:val="en-US" w:eastAsia="zh-CN"/>
        </w:rPr>
      </w:pPr>
    </w:p>
    <w:p w14:paraId="39B5709B">
      <w:pPr>
        <w:numPr>
          <w:numId w:val="0"/>
        </w:numPr>
        <w:rPr>
          <w:rFonts w:hint="eastAsia"/>
          <w:lang w:val="en-US" w:eastAsia="zh-CN"/>
        </w:rPr>
      </w:pPr>
    </w:p>
    <w:p w14:paraId="60BD7C06">
      <w:pPr>
        <w:numPr>
          <w:numId w:val="0"/>
        </w:numPr>
        <w:rPr>
          <w:rFonts w:hint="eastAsia"/>
          <w:lang w:val="en-US" w:eastAsia="zh-CN"/>
        </w:rPr>
      </w:pPr>
    </w:p>
    <w:p w14:paraId="2CE4B2F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 重点部位保暖：颈部（围巾/高领衫）、腰部（保暖腰带）、脚部（厚袜子+加绒鞋）、手部（手套）是热量流失重灾区，优先防护。</w:t>
      </w:r>
    </w:p>
    <w:p w14:paraId="2B84709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 饮食补能保暖：多吃温热食物（羊肉、生姜、红枣、坚果），喝温水/热汤，避免生冷饮食，帮助身体产热。</w:t>
      </w:r>
    </w:p>
    <w:p w14:paraId="7C3002D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 生活习惯调整：减少室内外温差冲击（进门先脱外套适应），睡前用40℃左右温水泡脚15分钟，保证7-8小时睡眠（充足睡眠提升抗寒力）。</w:t>
      </w:r>
    </w:p>
    <w:p w14:paraId="3EA4A86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 适度运动：每天30分钟中等强度运动（快走、跳绳、瑜伽），促进血液循环，增强身体耐寒性。</w:t>
      </w:r>
    </w:p>
    <w:p w14:paraId="7AB47B9A">
      <w:pPr>
        <w:rPr>
          <w:rFonts w:hint="eastAsia"/>
          <w:lang w:val="en-US" w:eastAsia="zh-CN"/>
        </w:rPr>
      </w:pPr>
    </w:p>
    <w:p w14:paraId="63F6CEDE">
      <w:pPr>
        <w:rPr>
          <w:rFonts w:hint="eastAsia"/>
          <w:lang w:val="en-US" w:eastAsia="zh-CN"/>
        </w:rPr>
      </w:pPr>
    </w:p>
    <w:p w14:paraId="7AD608D6">
      <w:p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御寒好物推荐：</w:t>
      </w:r>
    </w:p>
    <w:p w14:paraId="05A56777"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暖足贴：如梓晟的暖足贴，发热持久，能持续温暖双脚，价格实惠，使用方便，是冬季保暖的实用好物。 </w:t>
      </w:r>
    </w:p>
    <w:p w14:paraId="0CC42CC0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056130" cy="1878965"/>
            <wp:effectExtent l="0" t="0" r="1270" b="6985"/>
            <wp:docPr id="2" name="图片 2" descr="c4ce5d120eb0aa419f521770ebb4c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4ce5d120eb0aa419f521770ebb4cf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7224B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护腰带：恒源祥的纯棉护腰带，可保暖胃部和腹部，防止着凉，适合男女在冬季使用，睡觉时也可佩戴。 </w:t>
      </w:r>
    </w:p>
    <w:p w14:paraId="574897B5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护膝：皓科瑞尔的老寒腿护膝，加厚加绒，舒适不闷热，开放式设计穿脱方便，能有效保护膝盖，缓解老寒腿症状。 </w:t>
      </w:r>
    </w:p>
    <w:p w14:paraId="672C8A37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673735</wp:posOffset>
            </wp:positionH>
            <wp:positionV relativeFrom="paragraph">
              <wp:posOffset>31750</wp:posOffset>
            </wp:positionV>
            <wp:extent cx="1389380" cy="1069340"/>
            <wp:effectExtent l="0" t="0" r="1270" b="16510"/>
            <wp:wrapTight wrapText="bothSides">
              <wp:wrapPolygon>
                <wp:start x="0" y="0"/>
                <wp:lineTo x="0" y="21164"/>
                <wp:lineTo x="21324" y="21164"/>
                <wp:lineTo x="21324" y="0"/>
                <wp:lineTo x="0" y="0"/>
              </wp:wrapPolygon>
            </wp:wrapTight>
            <wp:docPr id="3" name="图片 3" descr="876f3fbf045ef9ed3da4cafa66a4b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76f3fbf045ef9ed3da4cafa66a4bc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487307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22F6260A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46BFAF0C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4FFE2D76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094A1FED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石墨烯加热鞋垫：薄至3毫米，不硌脚，10秒速热，三档调温，续航8小时，有温控芯片，安全不烫脚。 </w:t>
      </w:r>
    </w:p>
    <w:p w14:paraId="2B3F54FF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025650" cy="2025650"/>
            <wp:effectExtent l="0" t="0" r="12700" b="12700"/>
            <wp:docPr id="4" name="图片 4" descr="45340b9574cd6b965373efa4499f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5340b9574cd6b965373efa4499f66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71E45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264465F4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护腰加热坐垫：坐垫、护腰、靠背一体，双层石墨烯发热，三档调温，分区控温，带自动断电功能，USB-C接口，方便实用。 </w:t>
      </w:r>
    </w:p>
    <w:p w14:paraId="555DFB48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654935" cy="2654935"/>
            <wp:effectExtent l="0" t="0" r="12065" b="12065"/>
            <wp:docPr id="5" name="图片 5" descr="b94bf44df4ffadd6278060150c8d8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94bf44df4ffadd6278060150c8d8d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38154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桌面摇头小太阳：巴掌大小，3秒发热，可调节高低档，能摇头，噪音小，带定时功能，适合办公室使用。</w:t>
      </w:r>
    </w:p>
    <w:p w14:paraId="2BAB79F4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260600" cy="2260600"/>
            <wp:effectExtent l="0" t="0" r="6350" b="6350"/>
            <wp:docPr id="6" name="图片 6" descr="2f925340cc033cd17235e954cdd5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f925340cc033cd17235e954cdd587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E9888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锂电池式暖手宝：使用锂电池供能，内部发热片发热，通过USB接口充放电，部分还能作为移动电源使用，体积小巧，方便携带，温度能达到50℃左右。</w:t>
      </w:r>
    </w:p>
    <w:p w14:paraId="29774CDC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155825" cy="2155825"/>
            <wp:effectExtent l="0" t="0" r="15875" b="15875"/>
            <wp:docPr id="7" name="图片 7" descr="62623d0bb4aae81f5ca36932f38e1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2623d0bb4aae81f5ca36932f38e1e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1F850"/>
    <w:multiLevelType w:val="singleLevel"/>
    <w:tmpl w:val="0161F8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473A5C8"/>
    <w:multiLevelType w:val="singleLevel"/>
    <w:tmpl w:val="1473A5C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34F4D"/>
    <w:rsid w:val="4483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2025-10-21T14:14:00Z</dcterms:created>
  <dc:creator>江念.</dc:creator>
  <cp:lastModifiedBy>江念.</cp:lastModifiedBy>
  <dcterms:modified xsi:type="dcterms:W3CDTF">2025-10-21T14:26:32Z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D38629883E26430F955ADF1B03B8FB7F_11</vt:lpwstr>
  </property>
  <property fmtid="{D5CDD505-2E9C-101B-9397-08002B2CF9AE}" pid="4" name="KSOTemplateDocerSaveRecord">
    <vt:lpwstr>eyJoZGlkIjoiNDg1YzFjMzI5MTI5NDViNzk3ZjEzZGI4YjRkZGVkNDQiLCJ1c2VySWQiOiI3NzYwNDU3NjgifQ==</vt:lpwstr>
  </property>
</Properties>
</file>