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20FA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2BB5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57C7414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1FB7F95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开学第一课——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铭记历史·守护安全·清朗网络</w:t>
            </w:r>
          </w:p>
        </w:tc>
      </w:tr>
      <w:tr w14:paraId="010D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632D564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4977324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郑纬华</w:t>
            </w:r>
          </w:p>
        </w:tc>
        <w:tc>
          <w:tcPr>
            <w:tcW w:w="1576" w:type="dxa"/>
            <w:vAlign w:val="center"/>
          </w:tcPr>
          <w:p w14:paraId="720187B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23E5857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6EC4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67A2979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7D11A22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通信2401、网络2401、2402、移动2401、2402班</w:t>
            </w:r>
          </w:p>
        </w:tc>
        <w:tc>
          <w:tcPr>
            <w:tcW w:w="1576" w:type="dxa"/>
            <w:vAlign w:val="top"/>
          </w:tcPr>
          <w:p w14:paraId="76DCE36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5DAE173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237</w:t>
            </w:r>
          </w:p>
        </w:tc>
      </w:tr>
      <w:tr w14:paraId="7200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51AF570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53D73F2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2025年9月11日</w:t>
            </w:r>
          </w:p>
        </w:tc>
        <w:tc>
          <w:tcPr>
            <w:tcW w:w="1576" w:type="dxa"/>
            <w:vAlign w:val="top"/>
          </w:tcPr>
          <w:p w14:paraId="3E881E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756BDF8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3教606</w:t>
            </w:r>
          </w:p>
        </w:tc>
      </w:tr>
      <w:tr w14:paraId="4DE4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1D079C4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9B509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1077C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1BFDEC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DFF1D6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37D51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习近平总书记2025年9月3日在“中国人民抗日战争暨世界反法西斯战争胜利80周年大会”上发表了重要讲话</w:t>
            </w:r>
          </w:p>
          <w:p w14:paraId="466EB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1.伟大胜利永载史册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中国人民经过14年浴血奋战，取得近代以来反抗外敌入侵的第一次完全胜利，是中华民族从深重危机走向复兴的历史转折点。</w:t>
            </w:r>
          </w:p>
          <w:p w14:paraId="02349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2.中国共产党是中流砥柱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在共产党倡导的抗日民族统一战线旗帜下，全国人民同仇敌忾、以血肉之躯筑长城，诠释了“铮铮铁骨战强敌”的民族气节。</w:t>
            </w:r>
          </w:p>
          <w:p w14:paraId="6235B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3.中国贡献惠及世界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中国战场长期牵制日本军国主义主力，中国人民以巨大民族牺牲挽救人类文明，为世界反法西斯战争胜利作出不可替代的贡献。</w:t>
            </w:r>
          </w:p>
          <w:p w14:paraId="5B49C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4.历史警示与和平愿景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战争启示我们：人类命运休戚与共，只有平等相待、守望相助，才能消弭战争根源，不让历史悲剧重演；中国始终站在历史正确一边、站在人类文明进步一边，坚定走和平发展道路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instrText xml:space="preserve"> HYPERLINK "http://mp.weixin.qq.com/s?__biz=MzIyMDE3NDYyMg==&amp;mid=2652902892&amp;idx=1&amp;sn=437530277d09648485dad96fd3336fdb" \t "https://www.kimi.com/chat/_blank"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color="auto" w:fill="auto"/>
                <w:vertAlign w:val="baseli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。</w:t>
            </w:r>
          </w:p>
          <w:p w14:paraId="4910F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5.建设世界一流军队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人民解放军必须忠实履行神圣职责，加快建成世界一流军队，为维护国家主权、统一、领土完整提供战略支撑，为世界和平作出更大贡献。</w:t>
            </w:r>
          </w:p>
          <w:p w14:paraId="0C128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弘扬伟大抗战精神 </w:t>
            </w:r>
          </w:p>
          <w:p w14:paraId="455D3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新时代要传承“天下兴亡、匹夫有责的爱国情怀，视死如归、宁死不屈的民族气节，不畏强暴、血战到底的英雄气概，百折不挠、坚忍不拔的必胜信念”，把精神财富转化为强国建设、民族复兴的强大动力。 </w:t>
            </w:r>
          </w:p>
          <w:p w14:paraId="00533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以中国式现代化全面推进民族复兴</w:t>
            </w:r>
          </w:p>
          <w:p w14:paraId="7C7BD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全党全军全国各族人民要在党的领导下，全面贯彻习近平新时代中国特色社会主义思想，踔厉奋发、勇毅前行，以中国式现代化全面推进强国建设、民族复兴伟业，用新的历史创造告慰先烈</w:t>
            </w:r>
          </w:p>
          <w:p w14:paraId="01F887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守护安全</w:t>
            </w:r>
          </w:p>
          <w:p w14:paraId="5FC901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人身安全、财产安全、网络安全、消防安全、交通安全、食品安全知识，明确各类安全风险的预防要点与应对方法；针对不良网络贷款、电信网络诈骗、违法兼职、传销陷阱等新型安全隐患，通过案例解析强调其危害与识别技巧，强化学生法治意识与自我保护意识，警示违法风险，拒绝小利诱惑，保护个人信息，引导学生切实筑牢个人安全防线与法律底线，为校园和谐稳定与个人成长保驾护航。</w:t>
            </w:r>
          </w:p>
          <w:p w14:paraId="195CB1C9">
            <w:pPr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清朗网络</w:t>
            </w:r>
          </w:p>
          <w:p w14:paraId="16200C51">
            <w:pPr>
              <w:numPr>
                <w:ilvl w:val="0"/>
                <w:numId w:val="2"/>
              </w:numPr>
              <w:spacing w:line="240" w:lineRule="atLeast"/>
              <w:ind w:left="12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做什么：主动建设清朗网络</w:t>
            </w:r>
          </w:p>
          <w:p w14:paraId="7742FDE9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提升媒介素养：识破“信息陷阱” 案例：2022年，某高校学生因转发“某知名教授学术造假”的匿名帖，导致舆论发酵，后发现是恶意剪辑。 行动： 用“三角验证法”：至少对比3个权威来源（如新华社、央视、澎湃新闻）再下结论。 善用工具：用“腾讯较真”“中国互联网联合辟谣平台”一键查谣言。 </w:t>
            </w:r>
          </w:p>
          <w:p w14:paraId="0E6C7D06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生产优质内容：用专业反击“流量狂欢” 案例：中国传媒大学学生团队制作《网络暴力生存指南》短视频，用剧情演绎+法律解读，获千万点赞。 行动： 结合专业特长：如法学生可普法“键盘侠的法律责任”，医学生可科普“伪科学养生”。 参与官方活动：如“中国大学生在线”的“网络文化节”，投稿可获央媒展示机会。 </w:t>
            </w:r>
          </w:p>
          <w:p w14:paraId="38243595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参与网络治理：从“旁观者”到“行动者” 实操： 加入“共青团中央网络文明志愿者”队伍（微信搜索“清朗网络”小程序报名），系统会分配举报任务（如涉黄赌毒、历史虚无主义），完成积分可兑换证书。 向“国家网信办举报中心”微信公众号一键举报，附证据截图（如某博主煽动地域歧视）。 </w:t>
            </w:r>
          </w:p>
          <w:p w14:paraId="299F72BA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不做什么：守住底线，避免“无意识作恶”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</w:p>
          <w:p w14:paraId="7241BD31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>1. 拒绝“情绪绑架”：慎转“悲惨叙事” 案例：某大学生为“被体罚致吐血”的小学生发声，转发了带血校服照片，后警方证实是家长伪造。 行动： 看到“不转不是中国人”“速看！马上删”等标题，先暂停3秒，搜索事件关键词+“谣言”核实。</w:t>
            </w:r>
          </w:p>
          <w:p w14:paraId="286871BB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2. 远离“网络暴力”：不做人肉搜索的“帮凶” 案例：某高校学生因质疑“某明星学术造假”，被粉丝人肉出家庭住址并骚扰。 行动： 不转发未经打码的隐私信息（如身份证、手机号），发现人肉行为立即在平台举报“侵犯隐私”。 </w:t>
            </w:r>
          </w:p>
          <w:p w14:paraId="6E01A943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3. 警惕“低级红”：不盲目“造神” 案例：某大学生为宣传“抗疫英雄”，剪辑视频称某护士“连续工作360小时”，被官方辟谣“夸大事实”。 行动： 宣传正能量时，引用官方数据（如“国务院客户端”小程序可查抗疫真实案例）。 </w:t>
            </w:r>
          </w:p>
          <w:p w14:paraId="55707229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长效行动：把“清朗”变成习惯 </w:t>
            </w:r>
          </w:p>
          <w:p w14:paraId="2198DD98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每月1次“网络自洁”： 清理自己的社交媒体（如微博、B站收藏夹），删除未经证实的“吃瓜”内容。 </w:t>
            </w:r>
          </w:p>
          <w:p w14:paraId="2CCDF0C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auto"/>
              </w:rPr>
              <w:t xml:space="preserve"> 用“技术”对抗“技术”： 安装“国家反诈中心”APP（自动拦截诈骗网站），浏览器插件“NewsGuard”可识别虚假新闻网站（如红色感叹号标记不可信来源）。</w:t>
            </w:r>
          </w:p>
        </w:tc>
      </w:tr>
      <w:tr w14:paraId="223A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0F88E08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D465F0E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0C73C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3B7AC0A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3" name="图片 3" descr="34bcec2d3814d858a6605447b5fb3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4bcec2d3814d858a6605447b5fb30d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3209290"/>
                  <wp:effectExtent l="0" t="0" r="6985" b="10160"/>
                  <wp:docPr id="2" name="图片 2" descr="89fb2bb4dd5f9bde6575b83570690d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9fb2bb4dd5f9bde6575b83570690d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320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2407285"/>
                  <wp:effectExtent l="0" t="0" r="6985" b="12065"/>
                  <wp:docPr id="1" name="图片 1" descr="924e243ab4238632c56d9ec0b80742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24e243ab4238632c56d9ec0b80742d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240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F37DC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CA9A7"/>
    <w:multiLevelType w:val="singleLevel"/>
    <w:tmpl w:val="D5ACA9A7"/>
    <w:lvl w:ilvl="0" w:tentative="0">
      <w:start w:val="1"/>
      <w:numFmt w:val="chineseCounting"/>
      <w:suff w:val="nothing"/>
      <w:lvlText w:val="（%1）"/>
      <w:lvlJc w:val="left"/>
      <w:pPr>
        <w:ind w:left="120" w:firstLine="0"/>
      </w:pPr>
      <w:rPr>
        <w:rFonts w:hint="eastAsia"/>
      </w:rPr>
    </w:lvl>
  </w:abstractNum>
  <w:abstractNum w:abstractNumId="1">
    <w:nsid w:val="4D75DCD6"/>
    <w:multiLevelType w:val="singleLevel"/>
    <w:tmpl w:val="4D75DC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AyOTYxNDYwNWJkODk0MDBmNjk2NmUwY2NmNTIifQ=="/>
  </w:docVars>
  <w:rsids>
    <w:rsidRoot w:val="29ED3177"/>
    <w:rsid w:val="1ABF660B"/>
    <w:rsid w:val="1B3B7C50"/>
    <w:rsid w:val="29ED3177"/>
    <w:rsid w:val="2AC84BEB"/>
    <w:rsid w:val="2BC0509C"/>
    <w:rsid w:val="3AE64146"/>
    <w:rsid w:val="3F840805"/>
    <w:rsid w:val="403D7B75"/>
    <w:rsid w:val="62584E52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1840</Words>
  <Characters>1915</Characters>
  <Lines>0</Lines>
  <Paragraphs>0</Paragraphs>
  <TotalTime>0</TotalTime>
  <ScaleCrop>false</ScaleCrop>
  <LinksUpToDate>false</LinksUpToDate>
  <CharactersWithSpaces>1916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皮皮虾吃</cp:lastModifiedBy>
  <cp:lastPrinted>2022-03-28T01:38:00Z</cp:lastPrinted>
  <dcterms:modified xsi:type="dcterms:W3CDTF">2025-09-12T08:02:24Z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1F78B40D1BB740D1A136C024FE077A3B</vt:lpwstr>
  </property>
  <property fmtid="{D5CDD505-2E9C-101B-9397-08002B2CF9AE}" pid="4" name="KSOTemplateDocerSaveRecord">
    <vt:lpwstr>eyJoZGlkIjoiNjNlOTAyOTYxNDYwNWJkODk0MDBmNjk2NmUwY2NmNTIiLCJ1c2VySWQiOiIxMTcyNDI2NjE2In0=</vt:lpwstr>
  </property>
</Properties>
</file>