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第十章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b/>
          <w:bCs/>
          <w:shd w:val="clear" w:color="FFFFFF" w:fill="D9D9D9"/>
        </w:rPr>
      </w:pPr>
      <w:r>
        <w:rPr>
          <w:rFonts w:hint="eastAsia"/>
          <w:b/>
          <w:bCs/>
          <w:shd w:val="clear" w:color="FFFFFF" w:fill="D9D9D9"/>
        </w:rPr>
        <w:t>统筹城乡发展的主要内容有哪些?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城乡政治制度统筹，</w:t>
      </w:r>
      <w:r>
        <w:rPr>
          <w:rFonts w:hint="eastAsia"/>
          <w:lang w:val="en-US" w:eastAsia="zh-CN"/>
        </w:rPr>
        <w:t>就是让城乡居民有平等的权利和发展机会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城乡经济产业统筹</w:t>
      </w:r>
      <w:r>
        <w:rPr>
          <w:rFonts w:hint="eastAsia"/>
          <w:lang w:val="en-US" w:eastAsia="zh-CN"/>
        </w:rPr>
        <w:t>。即合理利用城乡资源、平衡市民与农民的利益，构建城乡优势互补的产业机构。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城乡社会服务统筹。</w:t>
      </w:r>
      <w:r>
        <w:rPr>
          <w:rFonts w:hint="eastAsia"/>
          <w:lang w:val="en-US" w:eastAsia="zh-CN"/>
        </w:rPr>
        <w:t>就是整合各种公共资源，构建覆盖城乡的基本公共服务供给体制。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城乡生态环境统筹</w:t>
      </w:r>
      <w:r>
        <w:rPr>
          <w:rFonts w:hint="eastAsia"/>
          <w:lang w:val="en-US" w:eastAsia="zh-CN"/>
        </w:rPr>
        <w:t>。就是合理布局各生态功能区，积极发挥作用，促进城乡环境共同发展。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城乡社会保障统筹</w:t>
      </w:r>
      <w:r>
        <w:rPr>
          <w:rFonts w:hint="eastAsia"/>
          <w:lang w:val="en-US" w:eastAsia="zh-CN"/>
        </w:rPr>
        <w:t>。建立统一的城乡居民基本医疗保险制度，缩小城乡差距。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hd w:val="clear" w:color="FFFFFF" w:fill="D9D9D9"/>
        </w:rPr>
      </w:pPr>
      <w:r>
        <w:rPr>
          <w:rFonts w:hint="eastAsia"/>
          <w:b/>
          <w:bCs/>
          <w:shd w:val="clear" w:color="FFFFFF" w:fill="D9D9D9"/>
        </w:rPr>
        <w:t>简述农村小城镇建设的意义</w:t>
      </w:r>
      <w:r>
        <w:rPr>
          <w:rFonts w:hint="eastAsia"/>
          <w:b/>
          <w:bCs/>
          <w:shd w:val="clear" w:color="FFFFFF" w:fill="D9D9D9"/>
          <w:lang w:eastAsia="zh-CN"/>
        </w:rPr>
        <w:t>？</w:t>
      </w:r>
    </w:p>
    <w:p>
      <w:pPr>
        <w:numPr>
          <w:ilvl w:val="0"/>
          <w:numId w:val="3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有利于农村富余劳动力的转移</w:t>
      </w:r>
      <w:r>
        <w:rPr>
          <w:rFonts w:hint="eastAsia"/>
          <w:lang w:val="en-US" w:eastAsia="zh-CN"/>
        </w:rPr>
        <w:t>。农民就业于小城镇，能够降低农村富余劳动力转移的机会成本和就业风险。</w:t>
      </w:r>
    </w:p>
    <w:p>
      <w:pPr>
        <w:numPr>
          <w:ilvl w:val="0"/>
          <w:numId w:val="3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有利于农业产业化经营。</w:t>
      </w: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有利于缩小城乡差别</w:t>
      </w:r>
      <w:r>
        <w:rPr>
          <w:rFonts w:hint="eastAsia"/>
          <w:lang w:val="en-US" w:eastAsia="zh-CN"/>
        </w:rPr>
        <w:t>。能够促进农村人力、物力和财力向小城镇聚集，促进农村第二、三产业的发展，逐步缩小城乡差距。</w:t>
      </w:r>
    </w:p>
    <w:p>
      <w:pPr>
        <w:numPr>
          <w:ilvl w:val="0"/>
          <w:numId w:val="0"/>
        </w:numPr>
        <w:rPr>
          <w:rFonts w:hint="default"/>
          <w:b/>
          <w:bCs/>
          <w:shd w:val="clear" w:color="FFFFFF" w:fill="D9D9D9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hd w:val="clear" w:color="FFFFFF" w:fill="D9D9D9"/>
        </w:rPr>
      </w:pPr>
      <w:r>
        <w:rPr>
          <w:rFonts w:hint="eastAsia"/>
          <w:b/>
          <w:bCs/>
          <w:shd w:val="clear" w:color="FFFFFF" w:fill="D9D9D9"/>
        </w:rPr>
        <w:t>简述农村扶贫的重要意义</w:t>
      </w:r>
      <w:r>
        <w:rPr>
          <w:rFonts w:hint="eastAsia"/>
          <w:b/>
          <w:bCs/>
          <w:shd w:val="clear" w:color="FFFFFF" w:fill="D9D9D9"/>
          <w:lang w:eastAsia="zh-CN"/>
        </w:rPr>
        <w:t>？</w:t>
      </w:r>
    </w:p>
    <w:p>
      <w:pPr>
        <w:numPr>
          <w:ilvl w:val="0"/>
          <w:numId w:val="4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扶贫开发是促进全体人民共享改革发展成果的重大举措</w:t>
      </w:r>
    </w:p>
    <w:p>
      <w:pPr>
        <w:numPr>
          <w:ilvl w:val="0"/>
          <w:numId w:val="4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扶贫开发是全面建设小康社会的要求</w:t>
      </w:r>
    </w:p>
    <w:p>
      <w:pPr>
        <w:numPr>
          <w:ilvl w:val="0"/>
          <w:numId w:val="4"/>
        </w:numPr>
        <w:ind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扶贫开发是构建社会主义和谐社会的要求。</w:t>
      </w:r>
    </w:p>
    <w:p>
      <w:pPr>
        <w:numPr>
          <w:ilvl w:val="0"/>
          <w:numId w:val="4"/>
        </w:numPr>
        <w:ind w:leftChars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扶贫开发是社会主义制度的本质要求。</w:t>
      </w:r>
      <w:r>
        <w:rPr>
          <w:rFonts w:hint="eastAsia"/>
          <w:b w:val="0"/>
          <w:bCs w:val="0"/>
          <w:lang w:val="en-US" w:eastAsia="zh-CN"/>
        </w:rPr>
        <w:t>消除贫困，逐步实现全体人民的共同富裕，是社会主义的本质要求。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b/>
          <w:bCs/>
          <w:shd w:val="clear" w:color="FFFFFF" w:fill="D9D9D9"/>
        </w:rPr>
        <w:t>简述整合城乡居民基本医疗保险制度的基本原则</w:t>
      </w:r>
      <w:r>
        <w:rPr>
          <w:rFonts w:hint="eastAsia"/>
        </w:rPr>
        <w:t>。</w:t>
      </w:r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统筹规划、协调发展。</w:t>
      </w:r>
      <w:r>
        <w:rPr>
          <w:rFonts w:hint="eastAsia"/>
          <w:lang w:val="en-US" w:eastAsia="zh-CN"/>
        </w:rPr>
        <w:t>把城乡居民医保制度整合纳入全民医保体系发展和深化医改全局，统筹安排，合理规划。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立足基本、保障公平。</w:t>
      </w:r>
      <w:r>
        <w:rPr>
          <w:rFonts w:hint="eastAsia"/>
          <w:lang w:val="en-US" w:eastAsia="zh-CN"/>
        </w:rPr>
        <w:t>充分考虑并逐步缩小城乡差距、地区差异，保障城乡居民享有基本医保待遇。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因地制宜、有序推进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创新机制、提升效能。</w:t>
      </w:r>
      <w:r>
        <w:rPr>
          <w:rFonts w:hint="eastAsia"/>
          <w:lang w:val="en-US" w:eastAsia="zh-CN"/>
        </w:rPr>
        <w:t>完善管理运行机制，深入推进支付方式改革，提升医保资金使用效率和经办管理服务效能。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87C5BE"/>
    <w:multiLevelType w:val="singleLevel"/>
    <w:tmpl w:val="8487C5B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7506D2E"/>
    <w:multiLevelType w:val="singleLevel"/>
    <w:tmpl w:val="A7506D2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AF0A0D0B"/>
    <w:multiLevelType w:val="singleLevel"/>
    <w:tmpl w:val="AF0A0D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4AD2191"/>
    <w:multiLevelType w:val="singleLevel"/>
    <w:tmpl w:val="B4AD2191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D4E378E"/>
    <w:multiLevelType w:val="singleLevel"/>
    <w:tmpl w:val="6D4E37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5058DD"/>
    <w:rsid w:val="65DF0F39"/>
    <w:rsid w:val="6711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2022-01-18T08:25:00Z</dcterms:created>
  <dc:creator>fms</dc:creator>
  <cp:lastModifiedBy>风不会停息</cp:lastModifiedBy>
  <dcterms:modified xsi:type="dcterms:W3CDTF">2022-02-25T06:36:14Z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