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lang w:val="en-US" w:eastAsia="zh-CN"/>
        </w:rPr>
      </w:pPr>
      <w:r>
        <w:rPr>
          <w:rFonts w:hint="eastAsia"/>
          <w:lang w:val="en-US" w:eastAsia="zh-CN"/>
        </w:rPr>
        <w:t>这是一份 必须要拿书的复习资料</w:t>
      </w:r>
    </w:p>
    <w:p>
      <w:pPr>
        <w:numPr>
          <w:ilvl w:val="0"/>
          <w:numId w:val="1"/>
        </w:numPr>
        <w:rPr>
          <w:rFonts w:hint="eastAsia"/>
          <w:lang w:val="en-US" w:eastAsia="zh-CN"/>
        </w:rPr>
      </w:pPr>
      <w:r>
        <w:rPr>
          <w:rFonts w:hint="eastAsia"/>
          <w:lang w:val="en-US" w:eastAsia="zh-CN"/>
        </w:rPr>
        <w:t>名词解析</w:t>
      </w:r>
    </w:p>
    <w:p>
      <w:pPr>
        <w:numPr>
          <w:ilvl w:val="0"/>
          <w:numId w:val="0"/>
        </w:numPr>
        <w:rPr>
          <w:rFonts w:hint="eastAsia"/>
          <w:b w:val="0"/>
          <w:bCs w:val="0"/>
          <w:lang w:val="en-US" w:eastAsia="zh-CN"/>
        </w:rPr>
      </w:pPr>
    </w:p>
    <w:p>
      <w:pPr>
        <w:numPr>
          <w:ilvl w:val="0"/>
          <w:numId w:val="0"/>
        </w:numPr>
        <w:rPr>
          <w:rFonts w:hint="eastAsia"/>
          <w:b w:val="0"/>
          <w:bCs w:val="0"/>
          <w:lang w:val="en-US" w:eastAsia="zh-CN"/>
        </w:rPr>
      </w:pPr>
      <w:r>
        <w:rPr>
          <w:rFonts w:hint="eastAsia"/>
          <w:b w:val="0"/>
          <w:bCs w:val="0"/>
          <w:lang w:val="en-US" w:eastAsia="zh-CN"/>
        </w:rPr>
        <w:t>1.</w:t>
      </w:r>
      <w:r>
        <w:rPr>
          <w:rFonts w:hint="eastAsia"/>
          <w:b/>
          <w:bCs/>
          <w:lang w:val="en-US" w:eastAsia="zh-CN"/>
        </w:rPr>
        <w:t>窦</w:t>
      </w:r>
      <w:r>
        <w:rPr>
          <w:rFonts w:hint="eastAsia"/>
          <w:b w:val="0"/>
          <w:bCs w:val="0"/>
          <w:lang w:val="en-US" w:eastAsia="zh-CN"/>
        </w:rPr>
        <w:t>：头骨内外骨板之间形成的空腔。作用：可增加头部的体积，以附着牙齿，但不增加其重量。</w:t>
      </w:r>
    </w:p>
    <w:p>
      <w:pPr>
        <w:numPr>
          <w:ilvl w:val="0"/>
          <w:numId w:val="0"/>
        </w:numPr>
        <w:ind w:firstLine="211" w:firstLineChars="100"/>
        <w:rPr>
          <w:rFonts w:hint="eastAsia"/>
          <w:b w:val="0"/>
          <w:bCs w:val="0"/>
          <w:lang w:val="en-US" w:eastAsia="zh-CN"/>
        </w:rPr>
      </w:pPr>
      <w:r>
        <w:rPr>
          <w:rFonts w:hint="eastAsia"/>
          <w:b/>
          <w:bCs/>
          <w:lang w:val="en-US" w:eastAsia="zh-CN"/>
        </w:rPr>
        <w:t>鼻旁窦</w:t>
      </w:r>
      <w:r>
        <w:rPr>
          <w:rFonts w:hint="eastAsia"/>
          <w:b w:val="0"/>
          <w:bCs w:val="0"/>
          <w:lang w:val="en-US" w:eastAsia="zh-CN"/>
        </w:rPr>
        <w:t>：鼻腔周围头骨内的含气体腔。有4对：上颌窦、额窦、腭窦和筛窦（sees）。作用：减轻头骨重量、保持颅腔的气温稳定、温暖和湿润吸入空气以及发声起共鸣等作用。</w:t>
      </w:r>
    </w:p>
    <w:p>
      <w:pPr>
        <w:numPr>
          <w:ilvl w:val="0"/>
          <w:numId w:val="0"/>
        </w:numPr>
        <w:ind w:firstLine="210" w:firstLineChars="100"/>
        <w:rPr>
          <w:rFonts w:hint="eastAsia"/>
          <w:b w:val="0"/>
          <w:bCs w:val="0"/>
          <w:lang w:val="en-US" w:eastAsia="zh-CN"/>
        </w:rPr>
      </w:pPr>
      <w:r>
        <w:rPr>
          <w:rFonts w:hint="eastAsia"/>
          <w:b w:val="0"/>
          <w:bCs w:val="0"/>
          <w:lang w:val="en-US" w:eastAsia="zh-CN"/>
        </w:rPr>
        <w:t>病变：鼻旁窦炎</w:t>
      </w:r>
    </w:p>
    <w:p>
      <w:pPr>
        <w:numPr>
          <w:ilvl w:val="0"/>
          <w:numId w:val="0"/>
        </w:numPr>
        <w:rPr>
          <w:rFonts w:hint="eastAsia"/>
          <w:lang w:val="en-US" w:eastAsia="zh-CN"/>
        </w:rPr>
      </w:pPr>
    </w:p>
    <w:p>
      <w:pPr>
        <w:numPr>
          <w:ilvl w:val="0"/>
          <w:numId w:val="0"/>
        </w:numPr>
        <w:rPr>
          <w:rFonts w:hint="eastAsia"/>
          <w:b w:val="0"/>
          <w:bCs w:val="0"/>
          <w:lang w:val="en-US" w:eastAsia="zh-CN"/>
        </w:rPr>
      </w:pPr>
      <w:r>
        <w:rPr>
          <w:rFonts w:hint="eastAsia"/>
          <w:lang w:val="en-US" w:eastAsia="zh-CN"/>
        </w:rPr>
        <w:t>2.</w:t>
      </w:r>
      <w:r>
        <w:rPr>
          <w:rFonts w:hint="eastAsia" w:ascii="宋体" w:hAnsi="宋体" w:eastAsia="宋体" w:cs="宋体"/>
          <w:b/>
          <w:bCs/>
          <w:lang w:val="en-US" w:eastAsia="zh-CN"/>
        </w:rPr>
        <w:t>子宫阜：</w:t>
      </w:r>
      <w:r>
        <w:rPr>
          <w:rFonts w:hint="eastAsia"/>
          <w:b w:val="0"/>
          <w:bCs w:val="0"/>
          <w:lang w:val="en-US" w:eastAsia="zh-CN"/>
        </w:rPr>
        <w:t>子宫体和子宫角的内膜上特殊的圆形隆起。</w:t>
      </w:r>
      <w:r>
        <w:rPr>
          <w:rFonts w:hint="eastAsia"/>
          <w:b/>
          <w:bCs/>
          <w:lang w:val="en-US" w:eastAsia="zh-CN"/>
        </w:rPr>
        <w:t>与胚胎滋养层结合形成胎盘</w:t>
      </w:r>
      <w:r>
        <w:rPr>
          <w:rFonts w:hint="eastAsia"/>
          <w:b w:val="0"/>
          <w:bCs w:val="0"/>
          <w:lang w:val="en-US" w:eastAsia="zh-CN"/>
        </w:rPr>
        <w:t>。</w:t>
      </w:r>
    </w:p>
    <w:p>
      <w:pPr>
        <w:numPr>
          <w:ilvl w:val="0"/>
          <w:numId w:val="0"/>
        </w:numPr>
        <w:rPr>
          <w:rFonts w:hint="eastAsia"/>
          <w:lang w:val="en-US" w:eastAsia="zh-CN"/>
        </w:rPr>
      </w:pPr>
    </w:p>
    <w:p>
      <w:pPr>
        <w:rPr>
          <w:rFonts w:hint="eastAsia"/>
        </w:rPr>
      </w:pPr>
      <w:r>
        <w:rPr>
          <w:rFonts w:hint="eastAsia" w:ascii="宋体" w:hAnsi="宋体" w:eastAsia="宋体" w:cs="宋体"/>
          <w:b/>
          <w:bCs/>
          <w:lang w:val="en-US" w:eastAsia="zh-CN"/>
        </w:rPr>
        <w:t>3.马尾</w:t>
      </w:r>
      <w:r>
        <w:rPr>
          <w:rFonts w:hint="eastAsia" w:ascii="宋体" w:hAnsi="宋体" w:eastAsia="宋体" w:cs="宋体"/>
          <w:b w:val="0"/>
          <w:bCs w:val="0"/>
          <w:lang w:val="en-US" w:eastAsia="zh-CN"/>
        </w:rPr>
        <w:t>(P178)</w:t>
      </w:r>
      <w:r>
        <w:rPr>
          <w:rFonts w:hint="eastAsia" w:ascii="宋体" w:hAnsi="宋体" w:eastAsia="宋体" w:cs="宋体"/>
          <w:lang w:val="en-US" w:eastAsia="zh-CN"/>
        </w:rPr>
        <w:t>：</w:t>
      </w:r>
      <w:r>
        <w:rPr>
          <w:rFonts w:hint="eastAsia"/>
        </w:rPr>
        <w:t>由于脊柱比脊髓长，荐神经和尾神经要在椎管内向后延伸一段，才能到达相应的椎间孔，它们包围脊髓圆锥和终丝，共同构成马尾。</w:t>
      </w:r>
    </w:p>
    <w:p>
      <w:pPr>
        <w:rPr>
          <w:rFonts w:hint="eastAsia"/>
          <w:lang w:val="en-US" w:eastAsia="zh-CN"/>
        </w:rPr>
      </w:pPr>
    </w:p>
    <w:p>
      <w:pPr>
        <w:widowControl w:val="0"/>
        <w:numPr>
          <w:ilvl w:val="0"/>
          <w:numId w:val="2"/>
        </w:numPr>
        <w:jc w:val="both"/>
        <w:rPr>
          <w:rFonts w:hint="eastAsia"/>
          <w:sz w:val="18"/>
          <w:szCs w:val="18"/>
          <w:lang w:val="en-US"/>
        </w:rPr>
      </w:pPr>
      <w:r>
        <w:rPr>
          <w:rFonts w:hint="eastAsia" w:ascii="宋体" w:hAnsi="宋体" w:eastAsia="宋体" w:cs="宋体"/>
          <w:b/>
          <w:bCs/>
          <w:lang w:val="en-US" w:eastAsia="zh-CN"/>
        </w:rPr>
        <w:t>血脑屏障：</w:t>
      </w:r>
      <w:r>
        <w:rPr>
          <w:rFonts w:hint="eastAsia"/>
          <w:lang w:val="en-US" w:eastAsia="zh-CN"/>
        </w:rPr>
        <w:t>血液和脑组织之间的屏障结构，由连续毛细血管内皮、基膜和神经胶质细胞突起形成的胶质膜组成。电镜下，毛细血管内皮细胞之间有紧密连接，内皮外有完整的基膜和周细胞，星形胶质细胞突起的脚板形成胶质膜，包绕着毛细血管</w:t>
      </w:r>
    </w:p>
    <w:p>
      <w:pPr>
        <w:widowControl w:val="0"/>
        <w:numPr>
          <w:ilvl w:val="0"/>
          <w:numId w:val="0"/>
        </w:numPr>
        <w:jc w:val="both"/>
        <w:rPr>
          <w:rFonts w:hint="eastAsia"/>
          <w:sz w:val="18"/>
          <w:szCs w:val="18"/>
          <w:lang w:val="en-US" w:eastAsia="zh-CN"/>
        </w:rPr>
      </w:pPr>
    </w:p>
    <w:p>
      <w:pPr>
        <w:widowControl w:val="0"/>
        <w:numPr>
          <w:ilvl w:val="0"/>
          <w:numId w:val="2"/>
        </w:numPr>
        <w:ind w:left="0" w:leftChars="0" w:firstLine="0" w:firstLineChars="0"/>
        <w:jc w:val="both"/>
        <w:rPr>
          <w:rFonts w:hint="eastAsia"/>
          <w:lang w:val="en-US" w:eastAsia="zh-CN"/>
        </w:rPr>
      </w:pPr>
      <w:r>
        <w:rPr>
          <w:rFonts w:hint="eastAsia" w:ascii="宋体" w:hAnsi="宋体" w:eastAsia="宋体" w:cs="宋体"/>
          <w:b/>
          <w:bCs/>
          <w:lang w:val="en-US" w:eastAsia="zh-CN"/>
        </w:rPr>
        <w:t>家畜解剖学和组织胚胎学</w:t>
      </w:r>
      <w:r>
        <w:rPr>
          <w:rFonts w:hint="eastAsia" w:ascii="宋体" w:hAnsi="宋体" w:eastAsia="宋体" w:cs="宋体"/>
          <w:lang w:val="en-US" w:eastAsia="zh-CN"/>
        </w:rPr>
        <w:t>：</w:t>
      </w:r>
      <w:r>
        <w:rPr>
          <w:rFonts w:hint="eastAsia"/>
          <w:lang w:val="en-US" w:eastAsia="zh-CN"/>
        </w:rPr>
        <w:t>是研究家畜（包活家禽）身体形态结构及其发生发展规律的学科。它包括解剖学、组织学和胚胎学三个部分。</w:t>
      </w:r>
    </w:p>
    <w:p>
      <w:pPr>
        <w:widowControl w:val="0"/>
        <w:numPr>
          <w:ilvl w:val="0"/>
          <w:numId w:val="0"/>
        </w:numPr>
        <w:jc w:val="both"/>
        <w:rPr>
          <w:rFonts w:hint="eastAsia"/>
          <w:lang w:val="en-US" w:eastAsia="zh-CN"/>
        </w:rPr>
      </w:pPr>
    </w:p>
    <w:p>
      <w:pPr>
        <w:numPr>
          <w:ilvl w:val="0"/>
          <w:numId w:val="2"/>
        </w:numPr>
        <w:ind w:left="0" w:leftChars="0" w:firstLine="0" w:firstLineChars="0"/>
        <w:rPr>
          <w:rFonts w:hint="eastAsia"/>
        </w:rPr>
      </w:pPr>
      <w:r>
        <w:rPr>
          <w:rFonts w:hint="eastAsia" w:ascii="宋体" w:hAnsi="宋体" w:eastAsia="宋体" w:cs="宋体"/>
          <w:b/>
          <w:bCs/>
          <w:lang w:val="en-US" w:eastAsia="zh-CN"/>
        </w:rPr>
        <w:t>内脏：</w:t>
      </w:r>
      <w:r>
        <w:rPr>
          <w:rFonts w:hint="eastAsia"/>
          <w:lang w:val="en-US" w:eastAsia="zh-CN"/>
        </w:rPr>
        <w:t>狭义上</w:t>
      </w:r>
      <w:r>
        <w:rPr>
          <w:rFonts w:hint="eastAsia"/>
        </w:rPr>
        <w:t>是指</w:t>
      </w:r>
      <w:r>
        <w:rPr>
          <w:rFonts w:hint="eastAsia"/>
          <w:lang w:val="en-US" w:eastAsia="zh-CN"/>
        </w:rPr>
        <w:t>绝</w:t>
      </w:r>
      <w:r>
        <w:rPr>
          <w:rFonts w:hint="eastAsia"/>
        </w:rPr>
        <w:t>大部分位于</w:t>
      </w:r>
      <w:r>
        <w:rPr>
          <w:rFonts w:hint="eastAsia"/>
          <w:lang w:val="en-US" w:eastAsia="zh-CN"/>
        </w:rPr>
        <w:t>体腔（</w:t>
      </w:r>
      <w:r>
        <w:rPr>
          <w:rFonts w:hint="eastAsia"/>
        </w:rPr>
        <w:t>胸腔，腹腔和骨盆腔</w:t>
      </w:r>
      <w:r>
        <w:rPr>
          <w:rFonts w:hint="eastAsia"/>
          <w:lang w:eastAsia="zh-CN"/>
        </w:rPr>
        <w:t>）</w:t>
      </w:r>
      <w:r>
        <w:rPr>
          <w:rFonts w:hint="eastAsia"/>
        </w:rPr>
        <w:t>内的管道系统，其特点是以一端或两端直接或间接与外界相通。包括消化，呼吸，泌尿和生殖四个系统。它们在神经和体液的调节下，直接或间接参与机体新陈代谢和生殖的功能活动。</w:t>
      </w:r>
    </w:p>
    <w:p>
      <w:pPr>
        <w:numPr>
          <w:ilvl w:val="0"/>
          <w:numId w:val="0"/>
        </w:numPr>
        <w:ind w:leftChars="0"/>
        <w:rPr>
          <w:rFonts w:hint="eastAsia"/>
          <w:lang w:val="en-US" w:eastAsia="zh-CN"/>
        </w:rPr>
      </w:pPr>
      <w:r>
        <w:rPr>
          <w:rFonts w:hint="eastAsia"/>
          <w:lang w:val="en-US" w:eastAsia="zh-CN"/>
        </w:rPr>
        <w:t xml:space="preserve">  根据内脏器官的基本结构，可将其分为</w:t>
      </w:r>
      <w:r>
        <w:rPr>
          <w:rFonts w:hint="eastAsia"/>
          <w:color w:val="FF0000"/>
          <w:lang w:val="en-US" w:eastAsia="zh-CN"/>
        </w:rPr>
        <w:t>管状器官</w:t>
      </w:r>
      <w:r>
        <w:rPr>
          <w:rFonts w:hint="eastAsia"/>
          <w:lang w:val="en-US" w:eastAsia="zh-CN"/>
        </w:rPr>
        <w:t>和</w:t>
      </w:r>
      <w:r>
        <w:rPr>
          <w:rFonts w:hint="eastAsia"/>
          <w:color w:val="FF0000"/>
          <w:lang w:val="en-US" w:eastAsia="zh-CN"/>
        </w:rPr>
        <w:t>实质性器官</w:t>
      </w:r>
      <w:r>
        <w:rPr>
          <w:rFonts w:hint="eastAsia"/>
          <w:lang w:val="en-US" w:eastAsia="zh-CN"/>
        </w:rPr>
        <w:t>两大类</w:t>
      </w:r>
    </w:p>
    <w:p>
      <w:pPr>
        <w:numPr>
          <w:ilvl w:val="0"/>
          <w:numId w:val="0"/>
        </w:numPr>
        <w:ind w:leftChars="0"/>
        <w:rPr>
          <w:rFonts w:hint="eastAsia"/>
          <w:lang w:val="en-US" w:eastAsia="zh-CN"/>
        </w:rPr>
      </w:pPr>
    </w:p>
    <w:p>
      <w:pPr>
        <w:numPr>
          <w:ilvl w:val="0"/>
          <w:numId w:val="2"/>
        </w:numPr>
        <w:tabs>
          <w:tab w:val="clear" w:pos="312"/>
        </w:tabs>
        <w:ind w:left="0" w:leftChars="0" w:firstLine="0" w:firstLineChars="0"/>
        <w:rPr>
          <w:rFonts w:hint="eastAsia"/>
          <w:b w:val="0"/>
          <w:bCs w:val="0"/>
          <w:lang w:val="en-US" w:eastAsia="zh-CN"/>
        </w:rPr>
      </w:pPr>
      <w:r>
        <w:rPr>
          <w:rFonts w:hint="eastAsia"/>
          <w:b/>
          <w:bCs/>
          <w:lang w:val="en-US" w:eastAsia="zh-CN"/>
        </w:rPr>
        <w:t>膈</w:t>
      </w:r>
      <w:r>
        <w:rPr>
          <w:rFonts w:hint="eastAsia"/>
          <w:b w:val="0"/>
          <w:bCs w:val="0"/>
          <w:lang w:val="en-US" w:eastAsia="zh-CN"/>
        </w:rPr>
        <w:t>（横隔膜）：</w:t>
      </w:r>
      <w:r>
        <w:rPr>
          <w:rFonts w:hint="eastAsia"/>
          <w:color w:val="FF0000"/>
          <w:lang w:val="en-US" w:eastAsia="zh-CN"/>
        </w:rPr>
        <w:t>大圆形板状肌</w:t>
      </w:r>
      <w:r>
        <w:rPr>
          <w:rFonts w:hint="eastAsia"/>
          <w:lang w:val="en-US" w:eastAsia="zh-CN"/>
        </w:rPr>
        <w:t>，构成胸腔和腹腔的间隔。</w:t>
      </w:r>
      <w:r>
        <w:rPr>
          <w:rFonts w:hint="eastAsia"/>
          <w:b w:val="0"/>
          <w:bCs w:val="0"/>
          <w:lang w:val="en-US" w:eastAsia="zh-CN"/>
        </w:rPr>
        <w:t>膈的周围的由肌纤维构成，称</w:t>
      </w:r>
      <w:r>
        <w:rPr>
          <w:rFonts w:hint="eastAsia"/>
          <w:b w:val="0"/>
          <w:bCs w:val="0"/>
          <w:color w:val="FF0000"/>
          <w:lang w:val="en-US" w:eastAsia="zh-CN"/>
        </w:rPr>
        <w:t>肉质缘</w:t>
      </w:r>
      <w:r>
        <w:rPr>
          <w:rFonts w:hint="eastAsia"/>
          <w:b w:val="0"/>
          <w:bCs w:val="0"/>
          <w:lang w:val="en-US" w:eastAsia="zh-CN"/>
        </w:rPr>
        <w:t>。膈中央的由强韧的腱膜构成，称</w:t>
      </w:r>
      <w:r>
        <w:rPr>
          <w:rFonts w:hint="eastAsia"/>
          <w:b w:val="0"/>
          <w:bCs w:val="0"/>
          <w:color w:val="FF0000"/>
          <w:lang w:val="en-US" w:eastAsia="zh-CN"/>
        </w:rPr>
        <w:t>中心腱</w:t>
      </w:r>
      <w:r>
        <w:rPr>
          <w:rFonts w:hint="eastAsia"/>
          <w:b w:val="0"/>
          <w:bCs w:val="0"/>
          <w:lang w:val="en-US" w:eastAsia="zh-CN"/>
        </w:rPr>
        <w:t>。</w:t>
      </w:r>
    </w:p>
    <w:p>
      <w:pPr>
        <w:numPr>
          <w:ilvl w:val="0"/>
          <w:numId w:val="0"/>
        </w:numPr>
        <w:rPr>
          <w:rFonts w:hint="eastAsia" w:ascii="宋体" w:hAnsi="宋体" w:eastAsia="宋体" w:cs="宋体"/>
          <w:b/>
          <w:bCs/>
          <w:lang w:val="en-US" w:eastAsia="zh-CN"/>
        </w:rPr>
      </w:pPr>
    </w:p>
    <w:p>
      <w:pPr>
        <w:numPr>
          <w:ilvl w:val="0"/>
          <w:numId w:val="0"/>
        </w:numPr>
        <w:rPr>
          <w:rFonts w:hint="eastAsia"/>
          <w:b w:val="0"/>
          <w:bCs w:val="0"/>
          <w:lang w:val="en-US" w:eastAsia="zh-CN"/>
        </w:rPr>
      </w:pPr>
      <w:r>
        <w:rPr>
          <w:rFonts w:hint="eastAsia" w:ascii="宋体" w:hAnsi="宋体" w:eastAsia="宋体" w:cs="宋体"/>
          <w:b/>
          <w:bCs/>
          <w:lang w:val="en-US" w:eastAsia="zh-CN"/>
        </w:rPr>
        <w:t>8.纵膈：</w:t>
      </w:r>
      <w:r>
        <w:rPr>
          <w:rFonts w:hint="eastAsia"/>
          <w:b w:val="0"/>
          <w:bCs w:val="0"/>
          <w:lang w:val="en-US" w:eastAsia="zh-CN"/>
        </w:rPr>
        <w:t>位于左右胸膜腔之间，由两侧的纵膈胸膜以及夹于其间的器官和结缔组织所构成。</w:t>
      </w:r>
    </w:p>
    <w:p>
      <w:pPr>
        <w:widowControl w:val="0"/>
        <w:numPr>
          <w:ilvl w:val="0"/>
          <w:numId w:val="0"/>
        </w:numPr>
        <w:ind w:leftChars="0"/>
        <w:jc w:val="both"/>
        <w:rPr>
          <w:rFonts w:hint="eastAsia" w:ascii="宋体" w:hAnsi="宋体" w:eastAsia="宋体" w:cs="宋体"/>
          <w:b/>
          <w:bCs/>
          <w:lang w:val="en-US" w:eastAsia="zh-CN"/>
        </w:rPr>
      </w:pPr>
    </w:p>
    <w:p>
      <w:pPr>
        <w:widowControl w:val="0"/>
        <w:numPr>
          <w:ilvl w:val="0"/>
          <w:numId w:val="0"/>
        </w:numPr>
        <w:ind w:leftChars="0"/>
        <w:jc w:val="both"/>
        <w:rPr>
          <w:rFonts w:hint="eastAsia"/>
          <w:b w:val="0"/>
          <w:bCs w:val="0"/>
          <w:lang w:val="en-US" w:eastAsia="zh-CN"/>
        </w:rPr>
      </w:pPr>
      <w:r>
        <w:rPr>
          <w:rFonts w:hint="eastAsia"/>
          <w:b/>
          <w:bCs/>
          <w:lang w:val="en-US" w:eastAsia="zh-CN"/>
        </w:rPr>
        <w:t>9.门</w:t>
      </w:r>
      <w:r>
        <w:rPr>
          <w:rFonts w:hint="eastAsia"/>
          <w:b w:val="0"/>
          <w:bCs w:val="0"/>
          <w:lang w:val="en-US" w:eastAsia="zh-CN"/>
        </w:rPr>
        <w:t>：凡</w:t>
      </w:r>
      <w:r>
        <w:rPr>
          <w:rFonts w:hint="eastAsia"/>
          <w:lang w:val="en-US" w:eastAsia="zh-CN"/>
        </w:rPr>
        <w:t>血管、神经、淋巴管等出入实质器官之处（常为一凹陷</w:t>
      </w:r>
      <w:r>
        <w:rPr>
          <w:rFonts w:hint="eastAsia"/>
          <w:b w:val="0"/>
          <w:bCs w:val="0"/>
          <w:lang w:val="en-US" w:eastAsia="zh-CN"/>
        </w:rPr>
        <w:t>）</w:t>
      </w:r>
    </w:p>
    <w:p>
      <w:pPr>
        <w:widowControl w:val="0"/>
        <w:numPr>
          <w:ilvl w:val="0"/>
          <w:numId w:val="0"/>
        </w:numPr>
        <w:jc w:val="both"/>
        <w:rPr>
          <w:rFonts w:hint="eastAsia"/>
          <w:b w:val="0"/>
          <w:bCs w:val="0"/>
          <w:lang w:val="en-US" w:eastAsia="zh-CN"/>
        </w:rPr>
      </w:pPr>
    </w:p>
    <w:p>
      <w:pPr>
        <w:widowControl w:val="0"/>
        <w:numPr>
          <w:ilvl w:val="0"/>
          <w:numId w:val="3"/>
        </w:numPr>
        <w:tabs>
          <w:tab w:val="clear" w:pos="312"/>
        </w:tabs>
        <w:jc w:val="both"/>
        <w:rPr>
          <w:rFonts w:hint="eastAsia"/>
          <w:lang w:val="en-US" w:eastAsia="zh-CN"/>
        </w:rPr>
      </w:pPr>
      <w:r>
        <w:rPr>
          <w:rFonts w:hint="eastAsia" w:ascii="宋体" w:hAnsi="宋体" w:eastAsia="宋体" w:cs="宋体"/>
          <w:b/>
          <w:bCs/>
          <w:lang w:val="en-US" w:eastAsia="zh-CN"/>
        </w:rPr>
        <w:t>骨盆腔：</w:t>
      </w:r>
      <w:r>
        <w:rPr>
          <w:rFonts w:hint="eastAsia"/>
          <w:lang w:val="en-US" w:eastAsia="zh-CN"/>
        </w:rPr>
        <w:t>构成：左右两髋骨连接形成盆骨，由盆骨再与荐骨及前3-4个尾椎组成（是体内最小的体腔）</w:t>
      </w:r>
    </w:p>
    <w:p>
      <w:pPr>
        <w:widowControl w:val="0"/>
        <w:numPr>
          <w:ilvl w:val="0"/>
          <w:numId w:val="0"/>
        </w:numPr>
        <w:jc w:val="both"/>
        <w:rPr>
          <w:rFonts w:hint="eastAsia"/>
          <w:lang w:val="en-US" w:eastAsia="zh-CN"/>
        </w:rPr>
      </w:pPr>
    </w:p>
    <w:p>
      <w:pPr>
        <w:widowControl w:val="0"/>
        <w:numPr>
          <w:ilvl w:val="0"/>
          <w:numId w:val="3"/>
        </w:numPr>
        <w:tabs>
          <w:tab w:val="clear" w:pos="312"/>
        </w:tabs>
        <w:ind w:left="0" w:leftChars="0" w:firstLine="0" w:firstLineChars="0"/>
        <w:jc w:val="both"/>
        <w:rPr>
          <w:rFonts w:hint="eastAsia"/>
          <w:lang w:val="en-US" w:eastAsia="zh-CN"/>
        </w:rPr>
      </w:pPr>
      <w:r>
        <w:rPr>
          <w:rFonts w:hint="eastAsia"/>
          <w:b/>
          <w:bCs/>
          <w:lang w:val="en-US" w:eastAsia="zh-CN"/>
        </w:rPr>
        <w:t>咽</w:t>
      </w:r>
      <w:r>
        <w:rPr>
          <w:rFonts w:hint="eastAsia"/>
          <w:lang w:val="en-US" w:eastAsia="zh-CN"/>
        </w:rPr>
        <w:t>（必考内容）（P71）：</w:t>
      </w:r>
      <w:r>
        <w:rPr>
          <w:rFonts w:hint="eastAsia"/>
          <w:color w:val="FF0000"/>
          <w:lang w:val="en-US" w:eastAsia="zh-CN"/>
        </w:rPr>
        <w:t>呈漏斗状的肌膜性囊</w:t>
      </w:r>
      <w:r>
        <w:rPr>
          <w:rFonts w:hint="eastAsia"/>
          <w:lang w:val="en-US" w:eastAsia="zh-CN"/>
        </w:rPr>
        <w:t>，位于口腔和鼻腔的后方，喉的前上方，为消化管和呼吸道所共有。可分为鼻咽部、口咽部、喉咽部3部分。</w:t>
      </w:r>
    </w:p>
    <w:p>
      <w:pPr>
        <w:widowControl w:val="0"/>
        <w:numPr>
          <w:ilvl w:val="0"/>
          <w:numId w:val="0"/>
        </w:numPr>
        <w:jc w:val="both"/>
        <w:rPr>
          <w:rFonts w:hint="eastAsia"/>
          <w:lang w:val="en-US" w:eastAsia="zh-CN"/>
        </w:rPr>
      </w:pPr>
    </w:p>
    <w:p>
      <w:pPr>
        <w:widowControl w:val="0"/>
        <w:numPr>
          <w:ilvl w:val="0"/>
          <w:numId w:val="3"/>
        </w:numPr>
        <w:tabs>
          <w:tab w:val="clear" w:pos="312"/>
        </w:tabs>
        <w:ind w:left="0" w:leftChars="0" w:firstLine="0" w:firstLineChars="0"/>
        <w:jc w:val="both"/>
        <w:rPr>
          <w:rFonts w:hint="eastAsia"/>
          <w:b w:val="0"/>
          <w:bCs w:val="0"/>
          <w:lang w:val="en-US" w:eastAsia="zh-CN"/>
        </w:rPr>
      </w:pPr>
      <w:r>
        <w:rPr>
          <w:rFonts w:hint="eastAsia" w:ascii="宋体" w:hAnsi="宋体" w:eastAsia="宋体" w:cs="宋体"/>
          <w:b/>
          <w:bCs/>
          <w:lang w:val="en-US" w:eastAsia="zh-CN"/>
        </w:rPr>
        <w:t>食管沟（必考）：又称网胃沟，</w:t>
      </w:r>
      <w:r>
        <w:rPr>
          <w:rFonts w:hint="eastAsia"/>
          <w:b w:val="0"/>
          <w:bCs w:val="0"/>
          <w:lang w:val="en-US" w:eastAsia="zh-CN"/>
        </w:rPr>
        <w:t>由两个隆起的</w:t>
      </w:r>
      <w:r>
        <w:rPr>
          <w:rFonts w:hint="eastAsia"/>
          <w:b w:val="0"/>
          <w:bCs w:val="0"/>
          <w:color w:val="FF0000"/>
          <w:lang w:val="en-US" w:eastAsia="zh-CN"/>
        </w:rPr>
        <w:t>粘膜厚褶</w:t>
      </w:r>
      <w:r>
        <w:rPr>
          <w:rFonts w:hint="eastAsia"/>
          <w:b w:val="0"/>
          <w:bCs w:val="0"/>
          <w:lang w:val="en-US" w:eastAsia="zh-CN"/>
        </w:rPr>
        <w:t>组成，起自贲门，沿</w:t>
      </w:r>
      <w:r>
        <w:rPr>
          <w:rFonts w:hint="eastAsia"/>
          <w:b w:val="0"/>
          <w:bCs w:val="0"/>
          <w:color w:val="FF0000"/>
          <w:lang w:val="en-US" w:eastAsia="zh-CN"/>
        </w:rPr>
        <w:t>瘤胃前庭</w:t>
      </w:r>
      <w:r>
        <w:rPr>
          <w:rFonts w:hint="eastAsia"/>
          <w:b w:val="0"/>
          <w:bCs w:val="0"/>
          <w:lang w:val="en-US" w:eastAsia="zh-CN"/>
        </w:rPr>
        <w:t>和</w:t>
      </w:r>
      <w:r>
        <w:rPr>
          <w:rFonts w:hint="eastAsia"/>
          <w:b w:val="0"/>
          <w:bCs w:val="0"/>
          <w:color w:val="FF0000"/>
          <w:lang w:val="en-US" w:eastAsia="zh-CN"/>
        </w:rPr>
        <w:t>网胃右侧壁</w:t>
      </w:r>
      <w:r>
        <w:rPr>
          <w:rFonts w:hint="eastAsia"/>
          <w:b w:val="0"/>
          <w:bCs w:val="0"/>
          <w:lang w:val="en-US" w:eastAsia="zh-CN"/>
        </w:rPr>
        <w:t>向下延伸到</w:t>
      </w:r>
      <w:r>
        <w:rPr>
          <w:rFonts w:hint="eastAsia"/>
          <w:b w:val="0"/>
          <w:bCs w:val="0"/>
          <w:color w:val="FF0000"/>
          <w:lang w:val="en-US" w:eastAsia="zh-CN"/>
        </w:rPr>
        <w:t>网瓣口</w:t>
      </w:r>
      <w:r>
        <w:rPr>
          <w:rFonts w:hint="eastAsia"/>
          <w:b w:val="0"/>
          <w:bCs w:val="0"/>
          <w:lang w:val="en-US" w:eastAsia="zh-CN"/>
        </w:rPr>
        <w:t>。</w:t>
      </w:r>
      <w:r>
        <w:rPr>
          <w:rFonts w:hint="eastAsia"/>
          <w:b/>
          <w:bCs/>
          <w:lang w:val="en-US" w:eastAsia="zh-CN"/>
        </w:rPr>
        <w:t>未断奶犊牛的食管沟功能完善，吮乳时可闭合成管，乳汁可直接由贲门经食管沟和瓣胃沟达皱胃。</w:t>
      </w:r>
      <w:r>
        <w:rPr>
          <w:rFonts w:hint="eastAsia"/>
          <w:b w:val="0"/>
          <w:bCs w:val="0"/>
          <w:lang w:val="en-US" w:eastAsia="zh-CN"/>
        </w:rPr>
        <w:t>成年牛的食管沟闭合不严。</w:t>
      </w:r>
    </w:p>
    <w:p>
      <w:pPr>
        <w:widowControl w:val="0"/>
        <w:numPr>
          <w:ilvl w:val="0"/>
          <w:numId w:val="0"/>
        </w:numPr>
        <w:jc w:val="both"/>
        <w:rPr>
          <w:rFonts w:hint="eastAsia"/>
          <w:b w:val="0"/>
          <w:bCs w:val="0"/>
          <w:lang w:val="en-US" w:eastAsia="zh-CN"/>
        </w:rPr>
      </w:pPr>
    </w:p>
    <w:p>
      <w:pPr>
        <w:numPr>
          <w:ilvl w:val="0"/>
          <w:numId w:val="0"/>
        </w:numPr>
        <w:rPr>
          <w:rFonts w:hint="eastAsia"/>
          <w:b w:val="0"/>
          <w:bCs w:val="0"/>
          <w:lang w:val="en-US" w:eastAsia="zh-CN"/>
        </w:rPr>
      </w:pPr>
    </w:p>
    <w:p>
      <w:pPr>
        <w:numPr>
          <w:ilvl w:val="0"/>
          <w:numId w:val="0"/>
        </w:numPr>
        <w:rPr>
          <w:rFonts w:hint="eastAsia"/>
          <w:b w:val="0"/>
          <w:bCs w:val="0"/>
          <w:lang w:val="en-US" w:eastAsia="zh-CN"/>
        </w:rPr>
      </w:pPr>
      <w:r>
        <w:rPr>
          <w:rFonts w:hint="eastAsia"/>
          <w:b w:val="0"/>
          <w:bCs w:val="0"/>
          <w:lang w:val="en-US" w:eastAsia="zh-CN"/>
        </w:rPr>
        <w:t>13.</w:t>
      </w:r>
      <w:r>
        <w:rPr>
          <w:rFonts w:hint="eastAsia"/>
          <w:b/>
          <w:bCs/>
          <w:lang w:val="en-US" w:eastAsia="zh-CN"/>
        </w:rPr>
        <w:t>外呼吸（肺呼吸）：</w:t>
      </w:r>
      <w:r>
        <w:rPr>
          <w:rFonts w:hint="eastAsia"/>
          <w:b w:val="0"/>
          <w:bCs w:val="0"/>
          <w:lang w:val="en-US" w:eastAsia="zh-CN"/>
        </w:rPr>
        <w:t>呼吸系统和血液之间的气体交换</w:t>
      </w:r>
    </w:p>
    <w:p>
      <w:pPr>
        <w:numPr>
          <w:ilvl w:val="0"/>
          <w:numId w:val="0"/>
        </w:numPr>
        <w:ind w:firstLine="211" w:firstLineChars="100"/>
        <w:rPr>
          <w:rFonts w:hint="eastAsia"/>
          <w:b w:val="0"/>
          <w:bCs w:val="0"/>
          <w:lang w:val="en-US" w:eastAsia="zh-CN"/>
        </w:rPr>
      </w:pPr>
      <w:r>
        <w:rPr>
          <w:rFonts w:hint="eastAsia"/>
          <w:b/>
          <w:bCs/>
          <w:lang w:val="en-US" w:eastAsia="zh-CN"/>
        </w:rPr>
        <w:t>内呼吸（组织呼吸）：</w:t>
      </w:r>
      <w:r>
        <w:rPr>
          <w:rFonts w:hint="eastAsia"/>
          <w:b w:val="0"/>
          <w:bCs w:val="0"/>
          <w:lang w:val="en-US" w:eastAsia="zh-CN"/>
        </w:rPr>
        <w:t>血液和组织细胞之间的气体交换</w:t>
      </w:r>
    </w:p>
    <w:p>
      <w:pPr>
        <w:numPr>
          <w:ilvl w:val="0"/>
          <w:numId w:val="0"/>
        </w:numPr>
        <w:ind w:firstLine="210" w:firstLineChars="100"/>
        <w:rPr>
          <w:rFonts w:hint="eastAsia"/>
          <w:b w:val="0"/>
          <w:bCs w:val="0"/>
          <w:lang w:val="en-US" w:eastAsia="zh-CN"/>
        </w:rPr>
      </w:pPr>
    </w:p>
    <w:p>
      <w:pPr>
        <w:pStyle w:val="6"/>
        <w:widowControl w:val="0"/>
        <w:autoSpaceDE w:val="0"/>
        <w:autoSpaceDN w:val="0"/>
        <w:spacing w:before="0" w:after="0" w:line="219" w:lineRule="exact"/>
        <w:ind w:left="0" w:right="0" w:firstLine="0"/>
        <w:jc w:val="left"/>
        <w:rPr>
          <w:rStyle w:val="4"/>
          <w:rFonts w:ascii="PNOOLB+SimSun-Identity-H" w:hAnsiTheme="minorHAnsi" w:eastAsiaTheme="minorHAnsi" w:cstheme="minorBidi"/>
          <w:color w:val="000000"/>
          <w:spacing w:val="0"/>
          <w:sz w:val="21"/>
        </w:rPr>
      </w:pPr>
      <w:r>
        <w:rPr>
          <w:rFonts w:hint="eastAsia"/>
          <w:b w:val="0"/>
          <w:bCs w:val="0"/>
          <w:lang w:val="en-US" w:eastAsia="zh-CN"/>
        </w:rPr>
        <w:t>14.</w:t>
      </w:r>
      <w:r>
        <w:rPr>
          <w:rFonts w:hint="eastAsia" w:ascii="宋体" w:hAnsi="宋体" w:eastAsia="宋体" w:cs="宋体"/>
          <w:b/>
          <w:bCs/>
          <w:lang w:val="en-US" w:eastAsia="zh-CN"/>
        </w:rPr>
        <w:t>肺根：</w:t>
      </w:r>
      <w:r>
        <w:rPr>
          <w:rStyle w:val="4"/>
          <w:rFonts w:ascii="PNOOLB+SimSun-Identity-H" w:hAnsi="PNOOLB+SimSun-Identity-H" w:cs="PNOOLB+SimSun-Identity-H" w:eastAsiaTheme="minorHAnsi"/>
          <w:color w:val="000000"/>
          <w:spacing w:val="0"/>
          <w:sz w:val="21"/>
        </w:rPr>
        <w:t>进出肺的所有结构（包括主支气管、血管、神经等）以结缔组织相连而形成的结</w:t>
      </w:r>
    </w:p>
    <w:p>
      <w:pPr>
        <w:pStyle w:val="6"/>
        <w:widowControl w:val="0"/>
        <w:autoSpaceDE w:val="0"/>
        <w:autoSpaceDN w:val="0"/>
        <w:spacing w:before="0" w:after="0" w:line="300" w:lineRule="exact"/>
        <w:ind w:left="0" w:right="0" w:firstLine="0"/>
        <w:jc w:val="left"/>
        <w:rPr>
          <w:rStyle w:val="4"/>
          <w:rFonts w:ascii="PNOOLB+SimSun-Identity-H" w:hAnsiTheme="minorHAnsi" w:eastAsiaTheme="minorHAnsi" w:cstheme="minorBidi"/>
          <w:color w:val="000000"/>
          <w:spacing w:val="0"/>
          <w:sz w:val="21"/>
        </w:rPr>
      </w:pPr>
      <w:r>
        <w:rPr>
          <w:rStyle w:val="4"/>
          <w:rFonts w:ascii="PNOOLB+SimSun-Identity-H" w:hAnsi="PNOOLB+SimSun-Identity-H" w:cs="PNOOLB+SimSun-Identity-H" w:eastAsiaTheme="minorHAnsi"/>
          <w:color w:val="000000"/>
          <w:spacing w:val="0"/>
          <w:sz w:val="21"/>
        </w:rPr>
        <w:t>构。</w:t>
      </w:r>
    </w:p>
    <w:p>
      <w:pPr>
        <w:numPr>
          <w:ilvl w:val="0"/>
          <w:numId w:val="0"/>
        </w:numPr>
        <w:rPr>
          <w:rFonts w:hint="eastAsia"/>
          <w:b w:val="0"/>
          <w:bCs w:val="0"/>
          <w:lang w:val="en-US" w:eastAsia="zh-CN"/>
        </w:rPr>
      </w:pPr>
    </w:p>
    <w:p>
      <w:pPr>
        <w:numPr>
          <w:ilvl w:val="0"/>
          <w:numId w:val="0"/>
        </w:numPr>
        <w:rPr>
          <w:rFonts w:hint="eastAsia"/>
          <w:b w:val="0"/>
          <w:bCs w:val="0"/>
          <w:lang w:val="en-US" w:eastAsia="zh-CN"/>
        </w:rPr>
      </w:pPr>
      <w:r>
        <w:rPr>
          <w:rFonts w:hint="eastAsia"/>
          <w:b w:val="0"/>
          <w:bCs w:val="0"/>
          <w:lang w:val="en-US" w:eastAsia="zh-CN"/>
        </w:rPr>
        <w:t>15.</w:t>
      </w:r>
      <w:r>
        <w:rPr>
          <w:rFonts w:hint="eastAsia" w:ascii="宋体" w:hAnsi="宋体" w:eastAsia="宋体" w:cs="宋体"/>
          <w:b/>
          <w:bCs/>
          <w:lang w:val="en-US" w:eastAsia="zh-CN"/>
        </w:rPr>
        <w:t>肺门：</w:t>
      </w:r>
      <w:r>
        <w:rPr>
          <w:rFonts w:hint="eastAsia" w:ascii="宋体" w:hAnsi="宋体" w:eastAsia="宋体" w:cs="宋体"/>
          <w:b w:val="0"/>
          <w:bCs w:val="0"/>
          <w:lang w:val="en-US" w:eastAsia="zh-CN"/>
        </w:rPr>
        <w:t>肺</w:t>
      </w:r>
      <w:r>
        <w:rPr>
          <w:rStyle w:val="4"/>
          <w:rFonts w:ascii="PNOOLB+SimSun-Identity-H" w:hAnsi="PNOOLB+SimSun-Identity-H" w:cs="PNOOLB+SimSun-Identity-H" w:eastAsiaTheme="minorHAnsi"/>
          <w:color w:val="000000"/>
          <w:spacing w:val="0"/>
          <w:sz w:val="21"/>
        </w:rPr>
        <w:t>的血管、神经、淋巴管进出</w:t>
      </w:r>
      <w:r>
        <w:rPr>
          <w:rStyle w:val="4"/>
          <w:rFonts w:hint="eastAsia" w:ascii="PNOOLB+SimSun-Identity-H" w:hAnsi="PNOOLB+SimSun-Identity-H" w:eastAsia="宋体" w:cs="PNOOLB+SimSun-Identity-H"/>
          <w:color w:val="000000"/>
          <w:spacing w:val="0"/>
          <w:sz w:val="21"/>
          <w:lang w:val="en-US" w:eastAsia="zh-CN"/>
        </w:rPr>
        <w:t>肺</w:t>
      </w:r>
      <w:r>
        <w:rPr>
          <w:rStyle w:val="4"/>
          <w:rFonts w:ascii="PNOOLB+SimSun-Identity-H" w:hAnsi="PNOOLB+SimSun-Identity-H" w:cs="PNOOLB+SimSun-Identity-H" w:eastAsiaTheme="minorHAnsi"/>
          <w:color w:val="000000"/>
          <w:spacing w:val="0"/>
          <w:sz w:val="21"/>
        </w:rPr>
        <w:t>的地方</w:t>
      </w:r>
    </w:p>
    <w:p>
      <w:pPr>
        <w:widowControl w:val="0"/>
        <w:numPr>
          <w:ilvl w:val="0"/>
          <w:numId w:val="0"/>
        </w:numPr>
        <w:jc w:val="both"/>
        <w:rPr>
          <w:rFonts w:hint="eastAsia"/>
          <w:b w:val="0"/>
          <w:bCs w:val="0"/>
          <w:lang w:val="en-US" w:eastAsia="zh-CN"/>
        </w:rPr>
      </w:pPr>
    </w:p>
    <w:p>
      <w:pPr>
        <w:numPr>
          <w:ilvl w:val="0"/>
          <w:numId w:val="0"/>
        </w:numPr>
        <w:rPr>
          <w:rStyle w:val="4"/>
          <w:rFonts w:hint="eastAsia" w:ascii="PNOOLB+SimSun-Identity-H" w:hAnsi="PNOOLB+SimSun-Identity-H" w:cs="PNOOLB+SimSun-Identity-H" w:eastAsiaTheme="minorHAnsi"/>
          <w:color w:val="000000"/>
          <w:spacing w:val="0"/>
          <w:sz w:val="21"/>
          <w:szCs w:val="22"/>
        </w:rPr>
      </w:pPr>
      <w:r>
        <w:rPr>
          <w:rFonts w:hint="eastAsia"/>
          <w:b w:val="0"/>
          <w:bCs w:val="0"/>
          <w:lang w:val="en-US" w:eastAsia="zh-CN"/>
        </w:rPr>
        <w:t>16.</w:t>
      </w:r>
      <w:r>
        <w:rPr>
          <w:rFonts w:hint="eastAsia"/>
          <w:b/>
          <w:bCs/>
          <w:lang w:val="en-US" w:eastAsia="zh-CN"/>
        </w:rPr>
        <w:t>疏松结缔组织：</w:t>
      </w:r>
      <w:r>
        <w:rPr>
          <w:rStyle w:val="4"/>
          <w:rFonts w:hint="eastAsia" w:ascii="PNOOLB+SimSun-Identity-H" w:hAnsi="PNOOLB+SimSun-Identity-H" w:cs="PNOOLB+SimSun-Identity-H" w:eastAsiaTheme="minorHAnsi"/>
          <w:color w:val="000000"/>
          <w:spacing w:val="0"/>
          <w:sz w:val="21"/>
          <w:szCs w:val="22"/>
        </w:rPr>
        <w:t>广泛分布于</w:t>
      </w:r>
      <w:r>
        <w:rPr>
          <w:rStyle w:val="4"/>
          <w:rFonts w:hint="eastAsia" w:ascii="PNOOLB+SimSun-Identity-H" w:hAnsi="PNOOLB+SimSun-Identity-H" w:cs="PNOOLB+SimSun-Identity-H" w:eastAsiaTheme="minorHAnsi"/>
          <w:color w:val="FF0000"/>
          <w:spacing w:val="0"/>
          <w:sz w:val="21"/>
          <w:szCs w:val="22"/>
        </w:rPr>
        <w:t>器官之间、组织之间和细胞之间</w:t>
      </w:r>
      <w:r>
        <w:rPr>
          <w:rStyle w:val="4"/>
          <w:rFonts w:hint="eastAsia" w:ascii="PNOOLB+SimSun-Identity-H" w:hAnsi="PNOOLB+SimSun-Identity-H" w:cs="PNOOLB+SimSun-Identity-H" w:eastAsiaTheme="minorHAnsi"/>
          <w:color w:val="000000"/>
          <w:spacing w:val="0"/>
          <w:sz w:val="21"/>
          <w:szCs w:val="22"/>
        </w:rPr>
        <w:t>的。其结构特点是大量的细胞质中</w:t>
      </w:r>
      <w:r>
        <w:rPr>
          <w:rStyle w:val="4"/>
          <w:rFonts w:hint="eastAsia" w:ascii="PNOOLB+SimSun-Identity-H" w:hAnsi="PNOOLB+SimSun-Identity-H" w:cs="PNOOLB+SimSun-Identity-H" w:eastAsiaTheme="minorHAnsi"/>
          <w:color w:val="FF0000"/>
          <w:spacing w:val="0"/>
          <w:sz w:val="21"/>
          <w:szCs w:val="22"/>
        </w:rPr>
        <w:t>基质较多而纤维较少</w:t>
      </w:r>
      <w:r>
        <w:rPr>
          <w:rStyle w:val="4"/>
          <w:rFonts w:hint="eastAsia" w:ascii="PNOOLB+SimSun-Identity-H" w:hAnsi="PNOOLB+SimSun-Identity-H" w:cs="PNOOLB+SimSun-Identity-H" w:eastAsiaTheme="minorHAnsi"/>
          <w:color w:val="000000"/>
          <w:spacing w:val="0"/>
          <w:sz w:val="21"/>
          <w:szCs w:val="22"/>
        </w:rPr>
        <w:t>的，纤维主要有粗的胶原纤维和细的弹性纤维，细胞少而种类甚多，主要有成细胞、脂肪细胞以及能够游走的巨噬细胞、浆细胞和肥大细胞等。由于它结构疏松，呈蜂窝状，所以又称为蜂窝组织。分布于皮下组织（浅筋膜）、筋膜间隙，器官之间和血管神经束的周围。具有连接、支持、防御、营养和创伤修复等功能。</w:t>
      </w:r>
    </w:p>
    <w:p>
      <w:pPr>
        <w:numPr>
          <w:ilvl w:val="0"/>
          <w:numId w:val="0"/>
        </w:numPr>
        <w:rPr>
          <w:rStyle w:val="4"/>
          <w:rFonts w:hint="eastAsia" w:ascii="PNOOLB+SimSun-Identity-H" w:hAnsi="PNOOLB+SimSun-Identity-H" w:cs="PNOOLB+SimSun-Identity-H" w:eastAsiaTheme="minorHAnsi"/>
          <w:color w:val="000000"/>
          <w:spacing w:val="0"/>
          <w:sz w:val="21"/>
          <w:szCs w:val="22"/>
        </w:rPr>
      </w:pPr>
      <w:r>
        <w:rPr>
          <w:rStyle w:val="4"/>
          <w:rFonts w:hint="eastAsia" w:ascii="PNOOLB+SimSun-Identity-H" w:hAnsi="PNOOLB+SimSun-Identity-H" w:cs="PNOOLB+SimSun-Identity-H" w:eastAsiaTheme="minorHAnsi"/>
          <w:color w:val="000000"/>
          <w:spacing w:val="0"/>
          <w:sz w:val="21"/>
          <w:szCs w:val="22"/>
        </w:rPr>
        <w:tab/>
      </w:r>
      <w:r>
        <w:rPr>
          <w:rStyle w:val="4"/>
          <w:rFonts w:hint="eastAsia" w:ascii="PNOOLB+SimSun-Identity-H" w:hAnsi="PNOOLB+SimSun-Identity-H" w:cs="PNOOLB+SimSun-Identity-H" w:eastAsiaTheme="minorHAnsi"/>
          <w:color w:val="000000"/>
          <w:spacing w:val="0"/>
          <w:sz w:val="21"/>
          <w:szCs w:val="22"/>
        </w:rPr>
        <w:t>疏松结缔组织中大量脂肪细胞聚集，形成脂肪细胞团，并被疏松结缔组织分隔成小叶，称为脂肪细胞。</w:t>
      </w:r>
    </w:p>
    <w:p>
      <w:pPr>
        <w:numPr>
          <w:ilvl w:val="0"/>
          <w:numId w:val="0"/>
        </w:numPr>
        <w:rPr>
          <w:rStyle w:val="4"/>
          <w:rFonts w:hint="eastAsia" w:ascii="PNOOLB+SimSun-Identity-H" w:hAnsi="PNOOLB+SimSun-Identity-H" w:cs="PNOOLB+SimSun-Identity-H" w:eastAsiaTheme="minorHAnsi"/>
          <w:color w:val="000000"/>
          <w:spacing w:val="0"/>
          <w:sz w:val="21"/>
          <w:szCs w:val="22"/>
        </w:rPr>
      </w:pPr>
    </w:p>
    <w:p>
      <w:pPr>
        <w:numPr>
          <w:ilvl w:val="0"/>
          <w:numId w:val="4"/>
        </w:numPr>
        <w:rPr>
          <w:rStyle w:val="4"/>
          <w:rFonts w:hint="eastAsia" w:ascii="PNOOLB+SimSun-Identity-H" w:hAnsi="PNOOLB+SimSun-Identity-H" w:cs="PNOOLB+SimSun-Identity-H" w:eastAsiaTheme="minorHAnsi"/>
          <w:color w:val="000000"/>
          <w:spacing w:val="0"/>
          <w:sz w:val="21"/>
          <w:szCs w:val="22"/>
        </w:rPr>
      </w:pPr>
      <w:r>
        <w:rPr>
          <w:rFonts w:hint="eastAsia"/>
          <w:b/>
          <w:bCs/>
          <w:lang w:val="en-US" w:eastAsia="zh-CN"/>
        </w:rPr>
        <w:t>致密结缔组织：</w:t>
      </w:r>
      <w:r>
        <w:rPr>
          <w:rStyle w:val="4"/>
          <w:rFonts w:hint="eastAsia" w:ascii="PNOOLB+SimSun-Identity-H" w:hAnsi="PNOOLB+SimSun-Identity-H" w:cs="PNOOLB+SimSun-Identity-H" w:eastAsiaTheme="minorHAnsi"/>
          <w:color w:val="000000"/>
          <w:spacing w:val="0"/>
          <w:sz w:val="21"/>
          <w:szCs w:val="22"/>
          <w:lang w:val="en-US" w:eastAsia="zh-CN"/>
        </w:rPr>
        <w:t>其</w:t>
      </w:r>
      <w:r>
        <w:rPr>
          <w:rStyle w:val="4"/>
          <w:rFonts w:hint="eastAsia" w:ascii="PNOOLB+SimSun-Identity-H" w:hAnsi="PNOOLB+SimSun-Identity-H" w:cs="PNOOLB+SimSun-Identity-H" w:eastAsiaTheme="minorHAnsi"/>
          <w:color w:val="000000"/>
          <w:spacing w:val="0"/>
          <w:sz w:val="21"/>
          <w:szCs w:val="22"/>
        </w:rPr>
        <w:t>特点是间质中纤维粗大，排列紧密，你但基质少，细胞成分也少。肌腱和腱膜就是由致密的结缔组织构成的，腱的结构特点是粗大的胶原纤维束沿着受力的方面排列，致密且互相平行，中间夹有成行排列的特化的成纤维细胞-腱细胞。构成真皮、深筋膜、脏器被膜、骨膜、关节囊纤维层和韧带以及纤维心包等的组织是另一种致密结缔组织，其特点是粗大的胶原纤维交织成致密的板层结构，仅有少许的基质和成纤维细胞散在期间。主要起支持、保护和连接作用</w:t>
      </w:r>
    </w:p>
    <w:p>
      <w:pPr>
        <w:widowControl w:val="0"/>
        <w:numPr>
          <w:ilvl w:val="0"/>
          <w:numId w:val="0"/>
        </w:numPr>
        <w:jc w:val="both"/>
        <w:rPr>
          <w:rStyle w:val="4"/>
          <w:rFonts w:hint="eastAsia" w:ascii="PNOOLB+SimSun-Identity-H" w:hAnsi="PNOOLB+SimSun-Identity-H" w:cs="PNOOLB+SimSun-Identity-H" w:eastAsiaTheme="minorHAnsi"/>
          <w:color w:val="000000"/>
          <w:spacing w:val="0"/>
          <w:sz w:val="21"/>
          <w:szCs w:val="22"/>
          <w:lang w:val="en-US" w:eastAsia="zh-CN"/>
        </w:rPr>
      </w:pPr>
    </w:p>
    <w:p>
      <w:pPr>
        <w:widowControl w:val="0"/>
        <w:numPr>
          <w:ilvl w:val="0"/>
          <w:numId w:val="4"/>
        </w:numPr>
        <w:ind w:left="0" w:leftChars="0" w:firstLine="0" w:firstLineChars="0"/>
        <w:jc w:val="both"/>
        <w:rPr>
          <w:rFonts w:hint="eastAsia" w:ascii="宋体" w:hAnsi="宋体" w:eastAsia="宋体" w:cs="宋体"/>
          <w:lang w:val="en-US" w:eastAsia="zh-CN"/>
        </w:rPr>
      </w:pPr>
      <w:r>
        <w:rPr>
          <w:rFonts w:hint="eastAsia" w:ascii="宋体" w:hAnsi="宋体" w:eastAsia="宋体" w:cs="宋体"/>
          <w:b/>
          <w:bCs/>
          <w:lang w:val="en-US" w:eastAsia="zh-CN"/>
        </w:rPr>
        <w:t>血液与淋巴</w:t>
      </w:r>
      <w:r>
        <w:rPr>
          <w:rFonts w:hint="eastAsia" w:ascii="宋体" w:hAnsi="宋体" w:eastAsia="宋体" w:cs="宋体"/>
          <w:lang w:val="en-US" w:eastAsia="zh-CN"/>
        </w:rPr>
        <w:t>？</w:t>
      </w:r>
    </w:p>
    <w:p>
      <w:pPr>
        <w:widowControl w:val="0"/>
        <w:numPr>
          <w:ilvl w:val="0"/>
          <w:numId w:val="0"/>
        </w:numPr>
        <w:jc w:val="both"/>
        <w:rPr>
          <w:rFonts w:hint="eastAsia" w:ascii="宋体" w:hAnsi="宋体" w:eastAsia="宋体" w:cs="宋体"/>
          <w:lang w:val="en-US" w:eastAsia="zh-CN"/>
        </w:rPr>
      </w:pPr>
    </w:p>
    <w:p>
      <w:pPr>
        <w:widowControl w:val="0"/>
        <w:numPr>
          <w:ilvl w:val="0"/>
          <w:numId w:val="4"/>
        </w:numPr>
        <w:ind w:left="0" w:leftChars="0" w:firstLine="0" w:firstLineChars="0"/>
        <w:jc w:val="both"/>
        <w:rPr>
          <w:rFonts w:hint="eastAsia" w:ascii="宋体" w:hAnsi="宋体" w:eastAsia="宋体" w:cs="宋体"/>
          <w:b w:val="0"/>
          <w:bCs w:val="0"/>
          <w:lang w:val="en-US" w:eastAsia="zh-CN"/>
        </w:rPr>
      </w:pPr>
      <w:r>
        <w:rPr>
          <w:rFonts w:hint="eastAsia" w:ascii="宋体" w:hAnsi="宋体" w:eastAsia="宋体" w:cs="宋体"/>
          <w:b/>
          <w:bCs/>
          <w:lang w:val="en-US" w:eastAsia="zh-CN"/>
        </w:rPr>
        <w:t>神经细胞（神经元）（P174）</w:t>
      </w:r>
      <w:r>
        <w:rPr>
          <w:rFonts w:hint="eastAsia" w:ascii="宋体" w:hAnsi="宋体" w:eastAsia="宋体" w:cs="宋体"/>
          <w:b w:val="0"/>
          <w:bCs w:val="0"/>
          <w:lang w:val="en-US" w:eastAsia="zh-CN"/>
        </w:rPr>
        <w:t>神经细胞是一种高度分化的细胞，它是神经系统的结构和功能单位，故又称为神经元。</w:t>
      </w:r>
    </w:p>
    <w:p>
      <w:pPr>
        <w:widowControl w:val="0"/>
        <w:numPr>
          <w:ilvl w:val="0"/>
          <w:numId w:val="0"/>
        </w:numPr>
        <w:jc w:val="both"/>
        <w:rPr>
          <w:rFonts w:hint="eastAsia" w:ascii="宋体" w:hAnsi="宋体" w:eastAsia="宋体" w:cs="宋体"/>
          <w:b/>
          <w:bCs/>
          <w:lang w:val="en-US" w:eastAsia="zh-CN"/>
        </w:rPr>
      </w:pPr>
    </w:p>
    <w:p>
      <w:pPr>
        <w:numPr>
          <w:ilvl w:val="0"/>
          <w:numId w:val="4"/>
        </w:numPr>
        <w:ind w:left="0" w:leftChars="0" w:firstLine="0" w:firstLineChars="0"/>
        <w:rPr>
          <w:rFonts w:hint="eastAsia"/>
        </w:rPr>
      </w:pPr>
      <w:r>
        <w:rPr>
          <w:rFonts w:hint="eastAsia" w:ascii="宋体" w:hAnsi="宋体" w:eastAsia="宋体" w:cs="宋体"/>
          <w:b/>
          <w:bCs/>
          <w:lang w:val="en-US" w:eastAsia="zh-CN"/>
        </w:rPr>
        <w:t>微绒毛（</w:t>
      </w:r>
      <w:r>
        <w:rPr>
          <w:rFonts w:hint="eastAsia" w:ascii="宋体" w:hAnsi="宋体" w:eastAsia="宋体" w:cs="宋体"/>
          <w:lang w:val="en-US" w:eastAsia="zh-CN"/>
        </w:rPr>
        <w:t>被覆上皮游离面的特殊结构</w:t>
      </w:r>
      <w:r>
        <w:rPr>
          <w:rFonts w:hint="eastAsia" w:ascii="宋体" w:hAnsi="宋体" w:eastAsia="宋体" w:cs="宋体"/>
          <w:b/>
          <w:bCs/>
          <w:lang w:val="en-US" w:eastAsia="zh-CN"/>
        </w:rPr>
        <w:t>）：</w:t>
      </w:r>
      <w:r>
        <w:rPr>
          <w:rFonts w:hint="eastAsia"/>
        </w:rPr>
        <w:t>广泛存在于动物细胞的表面。在电镜下可观察到，微绒毛是细胞游离面的细胞膜和细胞质伸出的微细指状突起，被细胞膜所包围并垂直于细胞膜表面</w:t>
      </w:r>
      <w:r>
        <w:rPr>
          <w:rFonts w:hint="eastAsia"/>
          <w:lang w:eastAsia="zh-CN"/>
        </w:rPr>
        <w:t>，</w:t>
      </w:r>
      <w:r>
        <w:rPr>
          <w:rFonts w:hint="eastAsia"/>
        </w:rPr>
        <w:t>微绒毛表面是细胞质膜和糖被，内部是细胞质的延伸部分。</w:t>
      </w:r>
    </w:p>
    <w:p>
      <w:pPr>
        <w:numPr>
          <w:ilvl w:val="0"/>
          <w:numId w:val="0"/>
        </w:numPr>
        <w:ind w:leftChars="0"/>
        <w:rPr>
          <w:rFonts w:hint="eastAsia"/>
          <w:lang w:val="en-US" w:eastAsia="zh-CN"/>
        </w:rPr>
      </w:pPr>
    </w:p>
    <w:p>
      <w:pPr>
        <w:widowControl w:val="0"/>
        <w:numPr>
          <w:ilvl w:val="0"/>
          <w:numId w:val="4"/>
        </w:numPr>
        <w:ind w:left="0" w:leftChars="0" w:firstLine="0" w:firstLineChars="0"/>
        <w:jc w:val="both"/>
        <w:rPr>
          <w:rFonts w:hint="eastAsia"/>
          <w:lang w:val="en-US" w:eastAsia="zh-CN"/>
        </w:rPr>
      </w:pPr>
      <w:r>
        <w:rPr>
          <w:rFonts w:hint="eastAsia" w:ascii="宋体" w:hAnsi="宋体" w:eastAsia="宋体" w:cs="宋体"/>
          <w:b/>
          <w:bCs/>
          <w:lang w:val="en-US" w:eastAsia="zh-CN"/>
        </w:rPr>
        <w:t>纤毛（</w:t>
      </w:r>
      <w:r>
        <w:rPr>
          <w:rFonts w:hint="eastAsia" w:ascii="宋体" w:hAnsi="宋体" w:eastAsia="宋体" w:cs="宋体"/>
          <w:lang w:val="en-US" w:eastAsia="zh-CN"/>
        </w:rPr>
        <w:t>被覆上皮游离面的特殊结构</w:t>
      </w:r>
      <w:r>
        <w:rPr>
          <w:rFonts w:hint="eastAsia" w:ascii="宋体" w:hAnsi="宋体" w:eastAsia="宋体" w:cs="宋体"/>
          <w:b/>
          <w:bCs/>
          <w:lang w:val="en-US" w:eastAsia="zh-CN"/>
        </w:rPr>
        <w:t>）：</w:t>
      </w:r>
      <w:r>
        <w:rPr>
          <w:rFonts w:hint="eastAsia"/>
        </w:rPr>
        <w:t>是</w:t>
      </w:r>
      <w:r>
        <w:rPr>
          <w:rFonts w:hint="default"/>
        </w:rPr>
        <w:fldChar w:fldCharType="begin"/>
      </w:r>
      <w:r>
        <w:rPr>
          <w:rFonts w:hint="default"/>
        </w:rPr>
        <w:instrText xml:space="preserve"> HYPERLINK "https://baike.baidu.com/item/%E7%BB%86%E8%83%9E/84931" \t "https://baike.baidu.com/item/%E7%BA%A4%E6%AF%9B/_blank" </w:instrText>
      </w:r>
      <w:r>
        <w:rPr>
          <w:rFonts w:hint="default"/>
        </w:rPr>
        <w:fldChar w:fldCharType="separate"/>
      </w:r>
      <w:r>
        <w:rPr>
          <w:rFonts w:hint="default"/>
        </w:rPr>
        <w:t>细胞</w:t>
      </w:r>
      <w:r>
        <w:rPr>
          <w:rFonts w:hint="default"/>
        </w:rPr>
        <w:fldChar w:fldCharType="end"/>
      </w:r>
      <w:r>
        <w:rPr>
          <w:rFonts w:hint="default"/>
        </w:rPr>
        <w:t>游离面伸出的能摆动的较长的突起，比微绒毛粗且长，在光镜下能看见。一个细胞可有几百根纤毛。</w:t>
      </w:r>
      <w:r>
        <w:rPr>
          <w:rFonts w:hint="eastAsia"/>
        </w:rPr>
        <w:t>纤毛具有一定方向节律性摆动的能力。例如呼吸道大部分的腔面为有纤毛的上皮，由于纤毛的定向摆动，可把被吸入的灰尘和细菌等排出。</w:t>
      </w:r>
    </w:p>
    <w:p>
      <w:pPr>
        <w:widowControl w:val="0"/>
        <w:numPr>
          <w:ilvl w:val="0"/>
          <w:numId w:val="0"/>
        </w:numPr>
        <w:jc w:val="both"/>
        <w:rPr>
          <w:rFonts w:hint="eastAsia" w:ascii="宋体" w:hAnsi="宋体" w:eastAsia="宋体" w:cs="宋体"/>
          <w:b/>
          <w:bCs/>
          <w:lang w:val="en-US" w:eastAsia="zh-CN"/>
        </w:rPr>
      </w:pPr>
    </w:p>
    <w:p>
      <w:pPr>
        <w:numPr>
          <w:ilvl w:val="0"/>
          <w:numId w:val="4"/>
        </w:numPr>
        <w:spacing w:line="360" w:lineRule="auto"/>
        <w:ind w:left="0" w:leftChars="0" w:firstLine="0" w:firstLineChars="0"/>
        <w:rPr>
          <w:rFonts w:hint="eastAsia" w:ascii="宋体" w:hAnsi="宋体" w:eastAsia="宋体" w:cs="宋体"/>
          <w:lang w:val="en-US" w:eastAsia="zh-CN"/>
        </w:rPr>
      </w:pPr>
      <w:r>
        <w:rPr>
          <w:rFonts w:hint="eastAsia" w:ascii="宋体" w:hAnsi="宋体" w:eastAsia="宋体" w:cs="宋体"/>
          <w:b/>
          <w:bCs/>
          <w:lang w:val="en-US" w:eastAsia="zh-CN"/>
        </w:rPr>
        <w:t>肠绒毛</w:t>
      </w:r>
      <w:r>
        <w:rPr>
          <w:rFonts w:hint="eastAsia" w:ascii="宋体" w:hAnsi="宋体" w:eastAsia="宋体" w:cs="宋体"/>
          <w:lang w:val="en-US" w:eastAsia="zh-CN"/>
        </w:rPr>
        <w:t>：</w:t>
      </w:r>
      <w:r>
        <w:rPr>
          <w:rFonts w:hint="eastAsia"/>
        </w:rPr>
        <w:t>是小肠黏膜表面的上皮和固有层向肠腔内的细小突起</w:t>
      </w:r>
      <w:r>
        <w:rPr>
          <w:rFonts w:hint="eastAsia"/>
          <w:lang w:eastAsia="zh-CN"/>
        </w:rPr>
        <w:t>，</w:t>
      </w:r>
      <w:r>
        <w:rPr>
          <w:rFonts w:hint="eastAsia"/>
        </w:rPr>
        <w:t>长约0.35—1mm</w:t>
      </w:r>
    </w:p>
    <w:p>
      <w:pPr>
        <w:numPr>
          <w:ilvl w:val="0"/>
          <w:numId w:val="4"/>
        </w:numPr>
        <w:spacing w:line="360" w:lineRule="auto"/>
        <w:ind w:left="0" w:leftChars="0" w:firstLine="0" w:firstLineChars="0"/>
        <w:rPr>
          <w:rFonts w:hint="eastAsia"/>
          <w:lang w:val="en-US" w:eastAsia="zh-CN"/>
        </w:rPr>
      </w:pPr>
      <w:r>
        <w:rPr>
          <w:rFonts w:hint="eastAsia" w:ascii="宋体" w:hAnsi="宋体" w:eastAsia="宋体" w:cs="宋体"/>
          <w:b/>
          <w:bCs/>
          <w:lang w:val="en-US" w:eastAsia="zh-CN"/>
        </w:rPr>
        <w:t>肾单位</w:t>
      </w:r>
      <w:r>
        <w:rPr>
          <w:rFonts w:hint="eastAsia" w:ascii="宋体" w:hAnsi="宋体" w:eastAsia="宋体" w:cs="宋体"/>
          <w:lang w:val="en-US" w:eastAsia="zh-CN"/>
        </w:rPr>
        <w:t>：</w:t>
      </w:r>
      <w:r>
        <w:rPr>
          <w:rFonts w:hint="eastAsia"/>
        </w:rPr>
        <w:t>肾单位指</w:t>
      </w:r>
      <w:r>
        <w:rPr>
          <w:rFonts w:hint="eastAsia"/>
          <w:color w:val="FF0000"/>
        </w:rPr>
        <w:t>肾的功能单位</w:t>
      </w:r>
      <w:r>
        <w:rPr>
          <w:rFonts w:hint="eastAsia"/>
        </w:rPr>
        <w:t>，是肾结构与功能的基本单位，与集合管共同完成泌尿功能。</w:t>
      </w:r>
    </w:p>
    <w:p>
      <w:pPr>
        <w:widowControl w:val="0"/>
        <w:numPr>
          <w:ilvl w:val="0"/>
          <w:numId w:val="0"/>
        </w:numPr>
        <w:jc w:val="both"/>
        <w:rPr>
          <w:rFonts w:hint="eastAsia" w:ascii="宋体" w:hAnsi="宋体" w:eastAsia="宋体" w:cs="宋体"/>
          <w:lang w:val="en-US" w:eastAsia="zh-CN"/>
        </w:rPr>
      </w:pPr>
    </w:p>
    <w:p>
      <w:pPr>
        <w:widowControl w:val="0"/>
        <w:numPr>
          <w:ilvl w:val="0"/>
          <w:numId w:val="4"/>
        </w:numPr>
        <w:ind w:left="0" w:leftChars="0" w:firstLine="0" w:firstLineChars="0"/>
        <w:jc w:val="both"/>
        <w:rPr>
          <w:rFonts w:hint="eastAsia" w:ascii="宋体" w:hAnsi="宋体" w:eastAsia="宋体" w:cs="宋体"/>
          <w:lang w:val="en-US" w:eastAsia="zh-CN"/>
        </w:rPr>
      </w:pPr>
      <w:r>
        <w:rPr>
          <w:rFonts w:hint="eastAsia" w:ascii="宋体" w:hAnsi="宋体" w:eastAsia="宋体" w:cs="宋体"/>
          <w:b/>
          <w:bCs/>
          <w:lang w:val="en-US" w:eastAsia="zh-CN"/>
        </w:rPr>
        <w:t>肾小体</w:t>
      </w:r>
      <w:r>
        <w:rPr>
          <w:rFonts w:hint="eastAsia" w:ascii="宋体" w:hAnsi="宋体" w:eastAsia="宋体" w:cs="宋体"/>
          <w:lang w:val="en-US" w:eastAsia="zh-CN"/>
        </w:rPr>
        <w:t>：</w:t>
      </w:r>
      <w:r>
        <w:rPr>
          <w:rFonts w:hint="eastAsia"/>
        </w:rPr>
        <w:t>是</w:t>
      </w:r>
      <w:r>
        <w:rPr>
          <w:rFonts w:hint="eastAsia"/>
          <w:color w:val="FF0000"/>
        </w:rPr>
        <w:t>肾单位的起始部</w:t>
      </w:r>
      <w:r>
        <w:rPr>
          <w:rFonts w:hint="eastAsia"/>
        </w:rPr>
        <w:t>，位于皮质迷路及肾柱内，球形，由</w:t>
      </w:r>
      <w:r>
        <w:rPr>
          <w:rFonts w:hint="eastAsia"/>
          <w:color w:val="FF0000"/>
        </w:rPr>
        <w:t>血管球、肾小囊</w:t>
      </w:r>
      <w:r>
        <w:rPr>
          <w:rFonts w:hint="eastAsia"/>
        </w:rPr>
        <w:t>组成，有</w:t>
      </w:r>
      <w:r>
        <w:rPr>
          <w:rFonts w:hint="eastAsia"/>
          <w:color w:val="FF0000"/>
        </w:rPr>
        <w:t>血管极和尿极</w:t>
      </w:r>
      <w:r>
        <w:rPr>
          <w:rFonts w:hint="eastAsia"/>
        </w:rPr>
        <w:t>两端</w:t>
      </w:r>
    </w:p>
    <w:p>
      <w:pPr>
        <w:widowControl w:val="0"/>
        <w:numPr>
          <w:ilvl w:val="0"/>
          <w:numId w:val="0"/>
        </w:numPr>
        <w:jc w:val="both"/>
        <w:rPr>
          <w:rFonts w:hint="eastAsia" w:ascii="宋体" w:hAnsi="宋体" w:eastAsia="宋体" w:cs="宋体"/>
          <w:lang w:val="en-US" w:eastAsia="zh-CN"/>
        </w:rPr>
      </w:pPr>
    </w:p>
    <w:p>
      <w:pPr>
        <w:numPr>
          <w:ilvl w:val="0"/>
          <w:numId w:val="4"/>
        </w:numPr>
        <w:spacing w:line="360" w:lineRule="auto"/>
        <w:ind w:left="0" w:leftChars="0" w:firstLine="0" w:firstLineChars="0"/>
        <w:rPr>
          <w:rFonts w:hint="eastAsia"/>
        </w:rPr>
      </w:pPr>
      <w:r>
        <w:rPr>
          <w:rFonts w:hint="eastAsia" w:ascii="宋体" w:hAnsi="宋体" w:eastAsia="宋体" w:cs="宋体"/>
          <w:b/>
          <w:bCs/>
          <w:lang w:val="en-US" w:eastAsia="zh-CN"/>
        </w:rPr>
        <w:t>球旁复合体</w:t>
      </w:r>
      <w:r>
        <w:rPr>
          <w:rFonts w:hint="eastAsia" w:ascii="宋体" w:hAnsi="宋体" w:eastAsia="宋体" w:cs="宋体"/>
          <w:lang w:val="en-US" w:eastAsia="zh-CN"/>
        </w:rPr>
        <w:t>:</w:t>
      </w:r>
      <w:r>
        <w:rPr>
          <w:rFonts w:hint="eastAsia"/>
        </w:rPr>
        <w:t>位于肾小体的血管极处，呈三角形，组成：球旁细胞+致密斑+球外系膜细胞</w:t>
      </w:r>
    </w:p>
    <w:p>
      <w:pPr>
        <w:numPr>
          <w:ilvl w:val="0"/>
          <w:numId w:val="4"/>
        </w:numPr>
        <w:spacing w:line="360" w:lineRule="auto"/>
        <w:ind w:left="0" w:leftChars="0" w:firstLine="0" w:firstLineChars="0"/>
        <w:rPr>
          <w:rFonts w:hint="eastAsia"/>
          <w:lang w:val="en-US" w:eastAsia="zh-CN"/>
        </w:rPr>
      </w:pPr>
      <w:r>
        <w:rPr>
          <w:rFonts w:hint="eastAsia" w:ascii="宋体" w:hAnsi="宋体" w:eastAsia="宋体" w:cs="宋体"/>
          <w:b/>
          <w:bCs/>
          <w:lang w:val="en-US" w:eastAsia="zh-CN"/>
        </w:rPr>
        <w:t>球旁细胞</w:t>
      </w:r>
      <w:r>
        <w:rPr>
          <w:rFonts w:hint="eastAsia" w:ascii="宋体" w:hAnsi="宋体" w:eastAsia="宋体" w:cs="宋体"/>
          <w:lang w:val="en-US" w:eastAsia="zh-CN"/>
        </w:rPr>
        <w:t>:</w:t>
      </w:r>
      <w:r>
        <w:rPr>
          <w:rFonts w:hint="eastAsia"/>
        </w:rPr>
        <w:t>是近肾小体血管极处的入球微动脉管壁平滑肌细胞转变而成的上皮样细胞。体积较大，呈立方形，核大而圆，细胞质呈弱嗜碱性，含丰富的分泌颗粒</w:t>
      </w:r>
    </w:p>
    <w:p>
      <w:pPr>
        <w:widowControl w:val="0"/>
        <w:numPr>
          <w:ilvl w:val="0"/>
          <w:numId w:val="0"/>
        </w:numPr>
        <w:jc w:val="both"/>
        <w:rPr>
          <w:rFonts w:hint="eastAsia" w:ascii="宋体" w:hAnsi="宋体" w:eastAsia="宋体" w:cs="宋体"/>
          <w:lang w:val="en-US" w:eastAsia="zh-CN"/>
        </w:rPr>
      </w:pPr>
    </w:p>
    <w:p>
      <w:pPr>
        <w:widowControl w:val="0"/>
        <w:numPr>
          <w:ilvl w:val="0"/>
          <w:numId w:val="4"/>
        </w:numPr>
        <w:ind w:left="0" w:leftChars="0" w:firstLine="0" w:firstLineChars="0"/>
        <w:jc w:val="both"/>
        <w:rPr>
          <w:rFonts w:hint="eastAsia"/>
          <w:lang w:val="en-US" w:eastAsia="zh-CN"/>
        </w:rPr>
      </w:pPr>
      <w:r>
        <w:rPr>
          <w:rFonts w:hint="eastAsia" w:ascii="宋体" w:hAnsi="宋体" w:eastAsia="宋体" w:cs="宋体"/>
          <w:b/>
          <w:bCs/>
          <w:lang w:val="en-US" w:eastAsia="zh-CN"/>
        </w:rPr>
        <w:t>致密斑</w:t>
      </w:r>
      <w:r>
        <w:rPr>
          <w:rFonts w:hint="eastAsia" w:ascii="宋体" w:hAnsi="宋体" w:eastAsia="宋体" w:cs="宋体"/>
          <w:lang w:val="en-US" w:eastAsia="zh-CN"/>
        </w:rPr>
        <w:t>:</w:t>
      </w:r>
      <w:r>
        <w:rPr>
          <w:rFonts w:hint="eastAsia"/>
        </w:rPr>
        <w:t>位于肾小管曲部邻近肾小球血管极的一面，在断面上 可见细胞排列紧密，核染色较深</w:t>
      </w:r>
    </w:p>
    <w:p>
      <w:pPr>
        <w:widowControl w:val="0"/>
        <w:numPr>
          <w:ilvl w:val="0"/>
          <w:numId w:val="0"/>
        </w:numPr>
        <w:jc w:val="both"/>
        <w:rPr>
          <w:rFonts w:hint="eastAsia" w:ascii="宋体" w:hAnsi="宋体" w:eastAsia="宋体" w:cs="宋体"/>
          <w:lang w:val="en-US" w:eastAsia="zh-CN"/>
        </w:rPr>
      </w:pPr>
    </w:p>
    <w:p>
      <w:pPr>
        <w:widowControl w:val="0"/>
        <w:numPr>
          <w:ilvl w:val="0"/>
          <w:numId w:val="4"/>
        </w:numPr>
        <w:ind w:left="0" w:leftChars="0" w:firstLine="0" w:firstLineChars="0"/>
        <w:jc w:val="both"/>
        <w:rPr>
          <w:rFonts w:hint="eastAsia"/>
          <w:lang w:val="en-US" w:eastAsia="zh-CN"/>
        </w:rPr>
      </w:pPr>
      <w:r>
        <w:rPr>
          <w:rFonts w:hint="eastAsia" w:ascii="宋体" w:hAnsi="宋体" w:eastAsia="宋体" w:cs="宋体"/>
          <w:b/>
          <w:bCs/>
          <w:lang w:val="en-US" w:eastAsia="zh-CN"/>
        </w:rPr>
        <w:t>球外系膜细胞</w:t>
      </w:r>
      <w:r>
        <w:rPr>
          <w:rFonts w:hint="eastAsia" w:ascii="宋体" w:hAnsi="宋体" w:eastAsia="宋体" w:cs="宋体"/>
          <w:lang w:val="en-US" w:eastAsia="zh-CN"/>
        </w:rPr>
        <w:t>:</w:t>
      </w:r>
      <w:r>
        <w:rPr>
          <w:rFonts w:hint="eastAsia"/>
        </w:rPr>
        <w:t>位于致密班和肾小球之间，细胞为多边形，扁核，细胞成团状排列，不易分辨细胞界限。位于入球小动脉、出球小动脉和致密斑之间三角地带的一群细胞，具有吞噬功能。核染色较深，胞质含发达的粗面内质网、高尔基体、溶酶体和吞噬体；胞体和突起内有微管和微丝。</w:t>
      </w:r>
    </w:p>
    <w:p>
      <w:pPr>
        <w:widowControl w:val="0"/>
        <w:numPr>
          <w:ilvl w:val="0"/>
          <w:numId w:val="0"/>
        </w:numPr>
        <w:jc w:val="both"/>
        <w:rPr>
          <w:rFonts w:hint="eastAsia" w:ascii="宋体" w:hAnsi="宋体" w:eastAsia="宋体" w:cs="宋体"/>
          <w:lang w:val="en-US" w:eastAsia="zh-CN"/>
        </w:rPr>
      </w:pPr>
    </w:p>
    <w:p>
      <w:pPr>
        <w:widowControl w:val="0"/>
        <w:numPr>
          <w:ilvl w:val="0"/>
          <w:numId w:val="4"/>
        </w:numPr>
        <w:ind w:left="0" w:leftChars="0" w:firstLine="0" w:firstLineChars="0"/>
        <w:jc w:val="both"/>
        <w:rPr>
          <w:rFonts w:hint="eastAsia"/>
          <w:lang w:val="en-US" w:eastAsia="zh-CN"/>
        </w:rPr>
      </w:pPr>
      <w:r>
        <w:rPr>
          <w:rFonts w:hint="eastAsia" w:ascii="宋体" w:hAnsi="宋体" w:eastAsia="宋体" w:cs="宋体"/>
          <w:b/>
          <w:bCs/>
          <w:lang w:val="en-US" w:eastAsia="zh-CN"/>
        </w:rPr>
        <w:t>畜禽胚胎学</w:t>
      </w:r>
      <w:r>
        <w:rPr>
          <w:rFonts w:hint="eastAsia" w:ascii="宋体" w:hAnsi="宋体" w:eastAsia="宋体" w:cs="宋体"/>
          <w:lang w:val="en-US" w:eastAsia="zh-CN"/>
        </w:rPr>
        <w:t>：</w:t>
      </w:r>
      <w:r>
        <w:rPr>
          <w:rFonts w:hint="eastAsia"/>
          <w:lang w:val="en-US" w:eastAsia="zh-CN"/>
        </w:rPr>
        <w:t>是研究家畜和家禽个体发生规律的科学,</w:t>
      </w:r>
    </w:p>
    <w:p>
      <w:pPr>
        <w:widowControl w:val="0"/>
        <w:numPr>
          <w:ilvl w:val="0"/>
          <w:numId w:val="0"/>
        </w:numPr>
        <w:jc w:val="both"/>
        <w:rPr>
          <w:rFonts w:hint="eastAsia"/>
          <w:lang w:val="en-US" w:eastAsia="zh-CN"/>
        </w:rPr>
      </w:pPr>
    </w:p>
    <w:p>
      <w:pPr>
        <w:widowControl w:val="0"/>
        <w:numPr>
          <w:ilvl w:val="0"/>
          <w:numId w:val="0"/>
        </w:numPr>
        <w:jc w:val="both"/>
        <w:rPr>
          <w:rFonts w:hint="eastAsia"/>
          <w:lang w:val="en-US" w:eastAsia="zh-CN"/>
        </w:rPr>
      </w:pPr>
      <w:r>
        <w:rPr>
          <w:rFonts w:hint="eastAsia"/>
          <w:lang w:val="en-US" w:eastAsia="zh-CN"/>
        </w:rPr>
        <w:t>补充</w:t>
      </w:r>
    </w:p>
    <w:p>
      <w:pPr>
        <w:widowControl w:val="0"/>
        <w:numPr>
          <w:ilvl w:val="0"/>
          <w:numId w:val="0"/>
        </w:numPr>
        <w:jc w:val="both"/>
        <w:rPr>
          <w:rFonts w:hint="eastAsia"/>
          <w:lang w:val="en-US" w:eastAsia="zh-CN"/>
        </w:rPr>
      </w:pPr>
      <w:r>
        <w:rPr>
          <w:rFonts w:hint="eastAsia"/>
          <w:b/>
          <w:bCs/>
          <w:lang w:val="en-US" w:eastAsia="zh-CN"/>
        </w:rPr>
        <w:t>1.浅筋膜</w:t>
      </w:r>
      <w:r>
        <w:rPr>
          <w:rFonts w:hint="eastAsia"/>
          <w:lang w:val="en-US" w:eastAsia="zh-CN"/>
        </w:rPr>
        <w:t>：在皮下，由疏松结缔组织构成，覆盖在全身肌肉的表面。有些部位的浅筋膜中有皮肌，营养良好的家畜浅筋膜内蓄积有脂肪（膘）。</w:t>
      </w:r>
    </w:p>
    <w:p>
      <w:pPr>
        <w:widowControl w:val="0"/>
        <w:numPr>
          <w:ilvl w:val="0"/>
          <w:numId w:val="0"/>
        </w:numPr>
        <w:jc w:val="both"/>
        <w:rPr>
          <w:rFonts w:hint="eastAsia"/>
          <w:lang w:val="en-US" w:eastAsia="zh-CN"/>
        </w:rPr>
      </w:pPr>
    </w:p>
    <w:p>
      <w:pPr>
        <w:widowControl w:val="0"/>
        <w:numPr>
          <w:ilvl w:val="0"/>
          <w:numId w:val="5"/>
        </w:numPr>
        <w:jc w:val="both"/>
        <w:rPr>
          <w:rFonts w:hint="eastAsia"/>
          <w:lang w:val="en-US" w:eastAsia="zh-CN"/>
        </w:rPr>
      </w:pPr>
      <w:r>
        <w:rPr>
          <w:rFonts w:hint="eastAsia"/>
          <w:b/>
          <w:bCs/>
          <w:lang w:val="en-US" w:eastAsia="zh-CN"/>
        </w:rPr>
        <w:t>深筋膜</w:t>
      </w:r>
      <w:r>
        <w:rPr>
          <w:rFonts w:hint="eastAsia"/>
          <w:lang w:val="en-US" w:eastAsia="zh-CN"/>
        </w:rPr>
        <w:t>：致密结缔组织构成，在浅筋膜下。包围在肌群表面并伸入肌间，附着于骨上，形成肌肉间隔；在前臂、小腿等部位深筋膜形成包围肌群的筋膜鞘；在关节附近形成环韧带；提供肌肉的附着面。主要起保护、固定肌肉位置的作用。并使肌肉（肌群）能单独收缩。</w:t>
      </w:r>
    </w:p>
    <w:p>
      <w:pPr>
        <w:widowControl w:val="0"/>
        <w:numPr>
          <w:ilvl w:val="0"/>
          <w:numId w:val="0"/>
        </w:numPr>
        <w:jc w:val="both"/>
        <w:rPr>
          <w:rFonts w:hint="eastAsia"/>
          <w:lang w:val="en-US" w:eastAsia="zh-CN"/>
        </w:rPr>
      </w:pPr>
    </w:p>
    <w:p>
      <w:pPr>
        <w:pStyle w:val="8"/>
        <w:framePr w:w="9539" w:wrap="around" w:vAnchor="margin" w:hAnchor="text" w:x="1800" w:y="13242"/>
        <w:widowControl w:val="0"/>
        <w:autoSpaceDE w:val="0"/>
        <w:autoSpaceDN w:val="0"/>
        <w:spacing w:before="0" w:after="0" w:line="219" w:lineRule="exact"/>
        <w:ind w:left="0" w:right="0" w:firstLine="0"/>
        <w:jc w:val="left"/>
        <w:rPr>
          <w:rStyle w:val="4"/>
          <w:rFonts w:ascii="TILCAE+SimSun-Identity-H" w:hAnsiTheme="minorHAnsi" w:eastAsiaTheme="minorHAnsi" w:cstheme="minorBidi"/>
          <w:color w:val="000000"/>
          <w:spacing w:val="0"/>
          <w:sz w:val="21"/>
        </w:rPr>
      </w:pPr>
      <w:r>
        <w:rPr>
          <w:rFonts w:hint="eastAsia"/>
          <w:lang w:val="en-US" w:eastAsia="zh-CN"/>
        </w:rPr>
        <w:t>3.矢状面</w:t>
      </w:r>
      <w:r>
        <w:rPr>
          <w:rStyle w:val="4"/>
          <w:rFonts w:ascii="TILCAE+SimSun-Identity-H" w:hAnsi="TILCAE+SimSun-Identity-H" w:cs="TILCAE+SimSun-Identity-H" w:eastAsiaTheme="minorHAnsi"/>
          <w:color w:val="000000"/>
          <w:spacing w:val="0"/>
          <w:sz w:val="21"/>
        </w:rPr>
        <w:t>矢状面与正中矢状面：与身体纵轴平行且与地面垂直的的切面，称为矢状面；而位于正</w:t>
      </w:r>
    </w:p>
    <w:p>
      <w:pPr>
        <w:widowControl w:val="0"/>
        <w:numPr>
          <w:ilvl w:val="0"/>
          <w:numId w:val="0"/>
        </w:numPr>
        <w:jc w:val="both"/>
        <w:rPr>
          <w:rStyle w:val="4"/>
          <w:rFonts w:hint="eastAsia" w:ascii="TILCAE+SimSun-Identity-H" w:hAnsi="TILCAE+SimSun-Identity-H" w:eastAsia="宋体" w:cs="TILCAE+SimSun-Identity-H"/>
          <w:color w:val="000000"/>
          <w:spacing w:val="0"/>
          <w:sz w:val="21"/>
          <w:lang w:val="en-US" w:eastAsia="zh-CN"/>
        </w:rPr>
      </w:pPr>
      <w:r>
        <w:rPr>
          <w:rStyle w:val="4"/>
          <w:rFonts w:hint="eastAsia" w:ascii="TILCAE+SimSun-Identity-H" w:hAnsi="TILCAE+SimSun-Identity-H" w:eastAsia="宋体" w:cs="TILCAE+SimSun-Identity-H"/>
          <w:color w:val="000000"/>
          <w:spacing w:val="0"/>
          <w:sz w:val="21"/>
          <w:lang w:val="en-US" w:eastAsia="zh-CN"/>
        </w:rPr>
        <w:t>3.矢状面与正中矢状面（P4）</w:t>
      </w:r>
    </w:p>
    <w:p>
      <w:pPr>
        <w:widowControl w:val="0"/>
        <w:numPr>
          <w:ilvl w:val="0"/>
          <w:numId w:val="0"/>
        </w:numPr>
        <w:jc w:val="both"/>
        <w:rPr>
          <w:rStyle w:val="4"/>
          <w:rFonts w:hint="eastAsia" w:ascii="TILCAE+SimSun-Identity-H" w:hAnsi="TILCAE+SimSun-Identity-H" w:eastAsia="宋体" w:cs="TILCAE+SimSun-Identity-H"/>
          <w:color w:val="000000"/>
          <w:spacing w:val="0"/>
          <w:sz w:val="21"/>
          <w:lang w:val="en-US" w:eastAsia="zh-CN"/>
        </w:rPr>
      </w:pPr>
    </w:p>
    <w:p>
      <w:pPr>
        <w:widowControl w:val="0"/>
        <w:numPr>
          <w:ilvl w:val="0"/>
          <w:numId w:val="0"/>
        </w:numPr>
        <w:jc w:val="both"/>
        <w:rPr>
          <w:rStyle w:val="4"/>
          <w:rFonts w:hint="eastAsia" w:ascii="TILCAE+SimSun-Identity-H" w:hAnsi="TILCAE+SimSun-Identity-H" w:eastAsia="宋体" w:cs="TILCAE+SimSun-Identity-H"/>
          <w:color w:val="000000"/>
          <w:spacing w:val="0"/>
          <w:sz w:val="21"/>
          <w:lang w:val="en-US" w:eastAsia="zh-CN"/>
        </w:rPr>
      </w:pPr>
      <w:r>
        <w:rPr>
          <w:rStyle w:val="4"/>
          <w:rFonts w:hint="eastAsia" w:ascii="TILCAE+SimSun-Identity-H" w:hAnsi="TILCAE+SimSun-Identity-H" w:eastAsia="宋体" w:cs="TILCAE+SimSun-Identity-H"/>
          <w:color w:val="000000"/>
          <w:spacing w:val="0"/>
          <w:sz w:val="21"/>
          <w:lang w:val="en-US" w:eastAsia="zh-CN"/>
        </w:rPr>
        <w:t>4.</w:t>
      </w:r>
    </w:p>
    <w:p>
      <w:pPr>
        <w:widowControl w:val="0"/>
        <w:numPr>
          <w:ilvl w:val="0"/>
          <w:numId w:val="0"/>
        </w:numPr>
        <w:jc w:val="both"/>
        <w:rPr>
          <w:rStyle w:val="4"/>
          <w:rFonts w:hint="eastAsia" w:ascii="TILCAE+SimSun-Identity-H" w:hAnsi="TILCAE+SimSun-Identity-H" w:eastAsia="宋体" w:cs="TILCAE+SimSun-Identity-H"/>
          <w:color w:val="000000"/>
          <w:spacing w:val="0"/>
          <w:sz w:val="21"/>
          <w:lang w:val="en-US" w:eastAsia="zh-CN"/>
        </w:rPr>
      </w:pPr>
    </w:p>
    <w:p>
      <w:pPr>
        <w:widowControl w:val="0"/>
        <w:numPr>
          <w:ilvl w:val="0"/>
          <w:numId w:val="0"/>
        </w:numPr>
        <w:jc w:val="both"/>
        <w:rPr>
          <w:rStyle w:val="4"/>
          <w:rFonts w:hint="eastAsia" w:ascii="TILCAE+SimSun-Identity-H" w:hAnsi="TILCAE+SimSun-Identity-H" w:eastAsia="宋体" w:cs="TILCAE+SimSun-Identity-H"/>
          <w:color w:val="000000"/>
          <w:spacing w:val="0"/>
          <w:sz w:val="21"/>
          <w:lang w:val="en-US" w:eastAsia="zh-CN"/>
        </w:rPr>
      </w:pPr>
    </w:p>
    <w:p>
      <w:pPr>
        <w:widowControl w:val="0"/>
        <w:numPr>
          <w:ilvl w:val="0"/>
          <w:numId w:val="1"/>
        </w:numPr>
        <w:ind w:left="0" w:leftChars="0" w:firstLine="0" w:firstLineChars="0"/>
        <w:jc w:val="both"/>
        <w:rPr>
          <w:rFonts w:hint="eastAsia"/>
          <w:lang w:val="en-US" w:eastAsia="zh-CN"/>
        </w:rPr>
      </w:pPr>
      <w:r>
        <w:rPr>
          <w:rFonts w:hint="eastAsia"/>
          <w:lang w:val="en-US" w:eastAsia="zh-CN"/>
        </w:rPr>
        <w:t>简答题</w:t>
      </w:r>
    </w:p>
    <w:p>
      <w:pPr>
        <w:widowControl w:val="0"/>
        <w:numPr>
          <w:ilvl w:val="0"/>
          <w:numId w:val="0"/>
        </w:numPr>
        <w:jc w:val="both"/>
        <w:rPr>
          <w:rFonts w:hint="eastAsia"/>
          <w:lang w:val="en-US" w:eastAsia="zh-CN"/>
        </w:rPr>
      </w:pPr>
    </w:p>
    <w:p>
      <w:pPr>
        <w:widowControl w:val="0"/>
        <w:numPr>
          <w:ilvl w:val="0"/>
          <w:numId w:val="6"/>
        </w:numPr>
        <w:jc w:val="both"/>
        <w:rPr>
          <w:rFonts w:hint="eastAsia" w:ascii="宋体" w:hAnsi="宋体" w:eastAsia="宋体" w:cs="宋体"/>
          <w:lang w:val="en-US" w:eastAsia="zh-CN"/>
        </w:rPr>
      </w:pPr>
      <w:r>
        <w:rPr>
          <w:rFonts w:hint="eastAsia" w:ascii="宋体" w:hAnsi="宋体" w:eastAsia="宋体" w:cs="宋体"/>
          <w:lang w:val="en-US" w:eastAsia="zh-CN"/>
        </w:rPr>
        <w:t>畜体全身骨骼的划分（P8-9）（</w:t>
      </w:r>
      <w:r>
        <w:rPr>
          <w:rFonts w:hint="eastAsia" w:ascii="宋体" w:hAnsi="宋体" w:eastAsia="宋体" w:cs="宋体"/>
          <w:b/>
          <w:bCs/>
          <w:i w:val="0"/>
          <w:iCs w:val="0"/>
          <w:lang w:val="en-US" w:eastAsia="zh-CN"/>
        </w:rPr>
        <w:t>常考</w:t>
      </w:r>
      <w:r>
        <w:rPr>
          <w:rFonts w:hint="eastAsia" w:ascii="宋体" w:hAnsi="宋体" w:eastAsia="宋体" w:cs="宋体"/>
          <w:lang w:val="en-US" w:eastAsia="zh-CN"/>
        </w:rPr>
        <w:t>）</w:t>
      </w:r>
    </w:p>
    <w:p>
      <w:pPr>
        <w:widowControl w:val="0"/>
        <w:numPr>
          <w:ilvl w:val="0"/>
          <w:numId w:val="0"/>
        </w:numPr>
        <w:jc w:val="both"/>
        <w:rPr>
          <w:rFonts w:hint="eastAsia" w:ascii="宋体" w:hAnsi="宋体" w:eastAsia="宋体" w:cs="宋体"/>
          <w:lang w:val="en-US" w:eastAsia="zh-CN"/>
        </w:rPr>
      </w:pPr>
    </w:p>
    <w:p>
      <w:pPr>
        <w:widowControl w:val="0"/>
        <w:numPr>
          <w:ilvl w:val="0"/>
          <w:numId w:val="6"/>
        </w:numPr>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卵泡的发育阶段（</w:t>
      </w:r>
      <w:r>
        <w:rPr>
          <w:rFonts w:hint="eastAsia" w:ascii="宋体" w:hAnsi="宋体" w:eastAsia="宋体" w:cs="宋体"/>
          <w:b/>
          <w:bCs/>
          <w:lang w:val="en-US" w:eastAsia="zh-CN"/>
        </w:rPr>
        <w:t>重点</w:t>
      </w:r>
      <w:r>
        <w:rPr>
          <w:rFonts w:hint="eastAsia" w:ascii="宋体" w:hAnsi="宋体" w:eastAsia="宋体" w:cs="宋体"/>
          <w:lang w:val="en-US" w:eastAsia="zh-CN"/>
        </w:rPr>
        <w:t>）</w:t>
      </w:r>
    </w:p>
    <w:p>
      <w:pPr>
        <w:widowControl w:val="0"/>
        <w:numPr>
          <w:ilvl w:val="0"/>
          <w:numId w:val="0"/>
        </w:numPr>
        <w:jc w:val="both"/>
        <w:rPr>
          <w:rFonts w:hint="eastAsia" w:ascii="宋体" w:hAnsi="宋体" w:eastAsia="宋体" w:cs="宋体"/>
          <w:lang w:val="en-US" w:eastAsia="zh-CN"/>
        </w:rPr>
      </w:pPr>
      <w:r>
        <w:rPr>
          <w:rFonts w:hint="eastAsia" w:ascii="宋体" w:hAnsi="宋体" w:eastAsia="宋体" w:cs="宋体"/>
          <w:lang w:val="en-US" w:eastAsia="zh-CN"/>
        </w:rPr>
        <w:t xml:space="preserve"> 根据卵泡发育的不同阶段和结构，依次分为原始卵泡、初级卵泡、次级卵泡、三级卵泡和成熟卵泡。</w:t>
      </w:r>
      <w:r>
        <w:rPr>
          <w:rFonts w:hint="eastAsia" w:ascii="宋体" w:hAnsi="宋体" w:eastAsia="宋体" w:cs="宋体"/>
          <w:lang w:val="en-US" w:eastAsia="zh-CN"/>
        </w:rPr>
        <w:tab/>
      </w:r>
      <w:r>
        <w:rPr>
          <w:rFonts w:hint="eastAsia" w:ascii="宋体" w:hAnsi="宋体" w:eastAsia="宋体" w:cs="宋体"/>
          <w:lang w:val="en-US" w:eastAsia="zh-CN"/>
        </w:rPr>
        <w:t>原始卵泡：排列在卵巢上皮质外围，其核心为以卵母细胞，周围为一层扁平卵泡上皮细胞，没有卵泡膜和卵泡腔。大量原始卵泡作为储备，除少数发育成熟外，其他均在储备或发育过程中退化。</w:t>
      </w:r>
    </w:p>
    <w:p>
      <w:pPr>
        <w:widowControl w:val="0"/>
        <w:numPr>
          <w:ilvl w:val="0"/>
          <w:numId w:val="0"/>
        </w:numPr>
        <w:jc w:val="both"/>
        <w:rPr>
          <w:rFonts w:hint="eastAsia" w:ascii="宋体" w:hAnsi="宋体" w:eastAsia="宋体" w:cs="宋体"/>
          <w:lang w:val="en-US" w:eastAsia="zh-CN"/>
        </w:rPr>
      </w:pPr>
      <w:r>
        <w:rPr>
          <w:rFonts w:hint="eastAsia" w:ascii="宋体" w:hAnsi="宋体" w:eastAsia="宋体" w:cs="宋体"/>
          <w:lang w:val="en-US" w:eastAsia="zh-CN"/>
        </w:rPr>
        <w:tab/>
      </w:r>
      <w:r>
        <w:rPr>
          <w:rFonts w:hint="eastAsia" w:ascii="宋体" w:hAnsi="宋体" w:eastAsia="宋体" w:cs="宋体"/>
          <w:lang w:val="en-US" w:eastAsia="zh-CN"/>
        </w:rPr>
        <w:t>初级卵泡：排列在卵巢上皮质区外围，是由卵母细胞和周围单层柱状卵泡上皮细胞组成，卵泡周围包有一层基底膜，无卵泡膜和卵泡腔，有不少初级卵泡在发育过程中退化消失。</w:t>
      </w:r>
    </w:p>
    <w:p>
      <w:pPr>
        <w:widowControl w:val="0"/>
        <w:numPr>
          <w:ilvl w:val="0"/>
          <w:numId w:val="0"/>
        </w:numPr>
        <w:jc w:val="both"/>
        <w:rPr>
          <w:rFonts w:hint="eastAsia" w:ascii="宋体" w:hAnsi="宋体" w:eastAsia="宋体" w:cs="宋体"/>
          <w:lang w:val="en-US" w:eastAsia="zh-CN"/>
        </w:rPr>
      </w:pPr>
      <w:r>
        <w:rPr>
          <w:rFonts w:hint="eastAsia" w:ascii="宋体" w:hAnsi="宋体" w:eastAsia="宋体" w:cs="宋体"/>
          <w:lang w:val="en-US" w:eastAsia="zh-CN"/>
        </w:rPr>
        <w:tab/>
      </w:r>
      <w:r>
        <w:rPr>
          <w:rFonts w:hint="eastAsia" w:ascii="宋体" w:hAnsi="宋体" w:eastAsia="宋体" w:cs="宋体"/>
          <w:lang w:val="en-US" w:eastAsia="zh-CN"/>
        </w:rPr>
        <w:t>次级卵泡：在生长发育过程中，初级卵泡移向卵巢皮质的中央，这时卵泡上皮细胞增殖，使卵泡上皮形成多层圆柱状细胞，细胞体积变小，称颗粒细胞。随着卵泡的生长，整个卵泡的体积也在增大，此时，卵母细胞和颗粒细胞共同分泌出一层由粘多糖构成的透明带，聚积在颗粒细胞和卵黄膜之间，厚3-5微米。卵黄膜微绒毛部分延伸到透明带内。</w:t>
      </w:r>
    </w:p>
    <w:p>
      <w:pPr>
        <w:widowControl w:val="0"/>
        <w:numPr>
          <w:ilvl w:val="0"/>
          <w:numId w:val="0"/>
        </w:numPr>
        <w:jc w:val="both"/>
        <w:rPr>
          <w:rFonts w:hint="eastAsia" w:ascii="宋体" w:hAnsi="宋体" w:eastAsia="宋体" w:cs="宋体"/>
          <w:lang w:val="en-US" w:eastAsia="zh-CN"/>
        </w:rPr>
      </w:pPr>
      <w:r>
        <w:rPr>
          <w:rFonts w:hint="eastAsia" w:ascii="宋体" w:hAnsi="宋体" w:eastAsia="宋体" w:cs="宋体"/>
          <w:lang w:val="en-US" w:eastAsia="zh-CN"/>
        </w:rPr>
        <w:tab/>
      </w:r>
      <w:r>
        <w:rPr>
          <w:rFonts w:hint="eastAsia" w:ascii="宋体" w:hAnsi="宋体" w:eastAsia="宋体" w:cs="宋体"/>
          <w:lang w:val="en-US" w:eastAsia="zh-CN"/>
        </w:rPr>
        <w:t>三级卵泡：随着卵泡的发育，颗粒细胞层进一步增加，并形成许多不规则的腔隙，充满卵泡液，各小腔隙逐渐合并形成大的卵泡腔。由于卵泡液的增多，卵泡腔也逐渐扩大，卵母细胞被挤向一边，并包裹在颗粒细胞中，形成突出在卵泡腔内的称卵丘。其余颗粒细胞紧贴于卵泡腔的周围，形成颗粒层。在颗粒层外围形成卵泡膜，卵泡膜有二层，其中内膜为上皮细胞，并分布有许多血管，内膜细胞具有分泌类固醇激素的能力；外膜由纤维细胞构成。卵的透明带周围有排列成放射柱状上皮细胞，形成放射冠，放射冠细胞有微绒毛伸入透明带。</w:t>
      </w:r>
    </w:p>
    <w:p>
      <w:pPr>
        <w:widowControl w:val="0"/>
        <w:numPr>
          <w:ilvl w:val="0"/>
          <w:numId w:val="0"/>
        </w:numPr>
        <w:jc w:val="both"/>
        <w:rPr>
          <w:rFonts w:hint="eastAsia" w:ascii="宋体" w:hAnsi="宋体" w:eastAsia="宋体" w:cs="宋体"/>
          <w:lang w:val="en-US" w:eastAsia="zh-CN"/>
        </w:rPr>
      </w:pPr>
      <w:r>
        <w:rPr>
          <w:rFonts w:hint="eastAsia" w:ascii="宋体" w:hAnsi="宋体" w:eastAsia="宋体" w:cs="宋体"/>
          <w:lang w:val="en-US" w:eastAsia="zh-CN"/>
        </w:rPr>
        <w:tab/>
      </w:r>
      <w:r>
        <w:rPr>
          <w:rFonts w:hint="eastAsia" w:ascii="宋体" w:hAnsi="宋体" w:eastAsia="宋体" w:cs="宋体"/>
          <w:lang w:val="en-US" w:eastAsia="zh-CN"/>
        </w:rPr>
        <w:t>成熟细胞：又称葛拉夫氏卵泡。三级卵泡继续生长，卵泡液增多，卵泡腔增大，卵泡扩展到整个皮质部而突出卵巢表面。</w:t>
      </w:r>
    </w:p>
    <w:p>
      <w:pPr>
        <w:widowControl w:val="0"/>
        <w:numPr>
          <w:ilvl w:val="0"/>
          <w:numId w:val="0"/>
        </w:numPr>
        <w:jc w:val="both"/>
        <w:rPr>
          <w:rFonts w:hint="eastAsia" w:ascii="宋体" w:hAnsi="宋体" w:eastAsia="宋体" w:cs="宋体"/>
          <w:lang w:val="en-US" w:eastAsia="zh-CN"/>
        </w:rPr>
      </w:pPr>
    </w:p>
    <w:p>
      <w:pPr>
        <w:widowControl w:val="0"/>
        <w:numPr>
          <w:ilvl w:val="0"/>
          <w:numId w:val="6"/>
        </w:numPr>
        <w:tabs>
          <w:tab w:val="clear" w:pos="312"/>
        </w:tabs>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骨的发生和发育(</w:t>
      </w:r>
      <w:r>
        <w:rPr>
          <w:rFonts w:hint="eastAsia" w:ascii="宋体" w:hAnsi="宋体" w:eastAsia="宋体" w:cs="宋体"/>
          <w:b/>
          <w:bCs/>
          <w:lang w:val="en-US" w:eastAsia="zh-CN"/>
        </w:rPr>
        <w:t>大题</w:t>
      </w:r>
      <w:r>
        <w:rPr>
          <w:rFonts w:hint="eastAsia" w:ascii="宋体" w:hAnsi="宋体" w:eastAsia="宋体" w:cs="宋体"/>
          <w:lang w:val="en-US" w:eastAsia="zh-CN"/>
        </w:rPr>
        <w:t xml:space="preserve"> 自行拓展)</w:t>
      </w:r>
    </w:p>
    <w:p>
      <w:pPr>
        <w:widowControl w:val="0"/>
        <w:numPr>
          <w:ilvl w:val="0"/>
          <w:numId w:val="0"/>
        </w:numPr>
        <w:ind w:leftChars="0"/>
        <w:jc w:val="both"/>
        <w:rPr>
          <w:rFonts w:hint="eastAsia" w:ascii="宋体" w:hAnsi="宋体" w:eastAsia="宋体" w:cs="宋体"/>
          <w:lang w:val="en-US" w:eastAsia="zh-CN"/>
        </w:rPr>
      </w:pPr>
      <w:r>
        <w:rPr>
          <w:rFonts w:hint="eastAsia" w:ascii="宋体" w:hAnsi="宋体" w:eastAsia="宋体" w:cs="宋体"/>
          <w:lang w:val="en-US" w:eastAsia="zh-CN"/>
        </w:rPr>
        <w:t xml:space="preserve"> 来源于胚胎时期的间充质，骨组织发生的基本过程；骨祖细胞增殖分化形成成骨细胞，分泌类骨质，成骨细胞被类骨质包埋，形成骨细胞，类骨质钙化为骨质，骨细胞形成。</w:t>
      </w:r>
    </w:p>
    <w:p>
      <w:pPr>
        <w:widowControl w:val="0"/>
        <w:numPr>
          <w:ilvl w:val="0"/>
          <w:numId w:val="0"/>
        </w:numPr>
        <w:ind w:leftChars="0"/>
        <w:jc w:val="both"/>
        <w:rPr>
          <w:rFonts w:hint="eastAsia" w:ascii="宋体" w:hAnsi="宋体" w:eastAsia="宋体" w:cs="宋体"/>
          <w:lang w:val="en-US" w:eastAsia="zh-CN"/>
        </w:rPr>
      </w:pPr>
      <w:r>
        <w:rPr>
          <w:rFonts w:hint="eastAsia" w:ascii="宋体" w:hAnsi="宋体" w:eastAsia="宋体" w:cs="宋体"/>
          <w:lang w:val="en-US" w:eastAsia="zh-CN"/>
        </w:rPr>
        <w:t>形成的方式包括膜内成骨和软骨内成骨。膜内成骨是指在原始的结缔组织膜内直接成骨；软骨内成骨是指在预先形成的软骨雏形的基础上，软骨逐步被替换成骨</w:t>
      </w:r>
    </w:p>
    <w:p>
      <w:pPr>
        <w:widowControl w:val="0"/>
        <w:numPr>
          <w:ilvl w:val="0"/>
          <w:numId w:val="0"/>
        </w:numPr>
        <w:ind w:leftChars="0"/>
        <w:jc w:val="both"/>
        <w:rPr>
          <w:rFonts w:hint="eastAsia" w:ascii="宋体" w:hAnsi="宋体" w:eastAsia="宋体" w:cs="宋体"/>
          <w:lang w:val="en-US" w:eastAsia="zh-CN"/>
        </w:rPr>
      </w:pPr>
    </w:p>
    <w:p>
      <w:pPr>
        <w:widowControl w:val="0"/>
        <w:numPr>
          <w:ilvl w:val="0"/>
          <w:numId w:val="6"/>
        </w:numPr>
        <w:tabs>
          <w:tab w:val="clear" w:pos="312"/>
        </w:tabs>
        <w:ind w:left="0" w:leftChars="0" w:firstLine="0" w:firstLineChars="0"/>
        <w:jc w:val="both"/>
        <w:rPr>
          <w:rFonts w:hint="eastAsia" w:ascii="宋体" w:hAnsi="宋体" w:eastAsia="宋体" w:cs="宋体"/>
          <w:b w:val="0"/>
          <w:kern w:val="2"/>
          <w:sz w:val="21"/>
          <w:szCs w:val="24"/>
          <w:lang w:val="en-US" w:eastAsia="zh-CN" w:bidi="ar-SA"/>
        </w:rPr>
      </w:pPr>
      <w:r>
        <w:rPr>
          <w:rFonts w:hint="eastAsia" w:ascii="宋体" w:hAnsi="宋体" w:eastAsia="宋体" w:cs="宋体"/>
          <w:lang w:val="en-US" w:eastAsia="zh-CN"/>
        </w:rPr>
        <w:t xml:space="preserve">公畜生殖器官结构和功能（P113） </w:t>
      </w:r>
    </w:p>
    <w:p>
      <w:pPr>
        <w:widowControl w:val="0"/>
        <w:numPr>
          <w:ilvl w:val="0"/>
          <w:numId w:val="0"/>
        </w:numPr>
        <w:ind w:leftChars="0" w:firstLine="210" w:firstLineChars="100"/>
        <w:jc w:val="both"/>
        <w:rPr>
          <w:rFonts w:hint="eastAsia" w:ascii="宋体" w:hAnsi="宋体" w:eastAsia="宋体" w:cs="宋体"/>
          <w:b w:val="0"/>
          <w:kern w:val="2"/>
          <w:sz w:val="21"/>
          <w:szCs w:val="24"/>
          <w:lang w:val="en-US" w:eastAsia="zh-CN" w:bidi="ar-SA"/>
        </w:rPr>
      </w:pPr>
      <w:r>
        <w:rPr>
          <w:rFonts w:hint="eastAsia" w:ascii="宋体" w:hAnsi="宋体" w:eastAsia="宋体" w:cs="宋体"/>
          <w:b w:val="0"/>
          <w:kern w:val="2"/>
          <w:sz w:val="21"/>
          <w:szCs w:val="24"/>
          <w:lang w:val="en-US" w:eastAsia="zh-CN" w:bidi="ar-SA"/>
        </w:rPr>
        <w:t>补充书本上面没有：</w:t>
      </w:r>
    </w:p>
    <w:p>
      <w:pPr>
        <w:widowControl w:val="0"/>
        <w:numPr>
          <w:ilvl w:val="0"/>
          <w:numId w:val="0"/>
        </w:numPr>
        <w:ind w:leftChars="0" w:firstLine="210" w:firstLineChars="100"/>
        <w:jc w:val="both"/>
        <w:rPr>
          <w:rFonts w:hint="default" w:ascii="宋体" w:hAnsi="宋体" w:eastAsia="宋体" w:cs="宋体"/>
          <w:b w:val="0"/>
          <w:kern w:val="2"/>
          <w:sz w:val="21"/>
          <w:szCs w:val="24"/>
          <w:lang w:val="en-US" w:eastAsia="zh-CN" w:bidi="ar-SA"/>
        </w:rPr>
      </w:pPr>
      <w:r>
        <w:rPr>
          <w:rFonts w:hint="eastAsia" w:ascii="宋体" w:hAnsi="宋体" w:eastAsia="宋体" w:cs="宋体"/>
          <w:b w:val="0"/>
          <w:kern w:val="2"/>
          <w:sz w:val="21"/>
          <w:szCs w:val="24"/>
          <w:lang w:val="en-US" w:eastAsia="zh-CN" w:bidi="ar-SA"/>
        </w:rPr>
        <w:t>精索</w:t>
      </w:r>
      <w:r>
        <w:rPr>
          <w:rFonts w:hint="eastAsia" w:cs="宋体"/>
          <w:b w:val="0"/>
          <w:kern w:val="2"/>
          <w:sz w:val="21"/>
          <w:szCs w:val="24"/>
          <w:lang w:val="en-US" w:eastAsia="zh-CN" w:bidi="ar-SA"/>
        </w:rPr>
        <w:t>：</w:t>
      </w:r>
      <w:r>
        <w:rPr>
          <w:rFonts w:hint="default" w:ascii="宋体" w:hAnsi="宋体" w:eastAsia="宋体" w:cs="宋体"/>
          <w:b w:val="0"/>
          <w:kern w:val="2"/>
          <w:sz w:val="21"/>
          <w:szCs w:val="24"/>
          <w:lang w:val="en-US" w:eastAsia="zh-CN" w:bidi="ar-SA"/>
        </w:rPr>
        <w:t>主要功能是将睾丸和附睾悬吊于</w:t>
      </w:r>
      <w:r>
        <w:rPr>
          <w:rFonts w:hint="default" w:ascii="宋体" w:hAnsi="宋体" w:eastAsia="宋体" w:cs="宋体"/>
          <w:b w:val="0"/>
          <w:kern w:val="2"/>
          <w:sz w:val="21"/>
          <w:szCs w:val="24"/>
          <w:lang w:val="en-US" w:eastAsia="zh-CN" w:bidi="ar-SA"/>
        </w:rPr>
        <w:fldChar w:fldCharType="begin"/>
      </w:r>
      <w:r>
        <w:rPr>
          <w:rFonts w:hint="default" w:ascii="宋体" w:hAnsi="宋体" w:eastAsia="宋体" w:cs="宋体"/>
          <w:b w:val="0"/>
          <w:kern w:val="2"/>
          <w:sz w:val="21"/>
          <w:szCs w:val="24"/>
          <w:lang w:val="en-US" w:eastAsia="zh-CN" w:bidi="ar-SA"/>
        </w:rPr>
        <w:instrText xml:space="preserve"> HYPERLINK "https://baike.baidu.com/item/%E9%98%B4%E5%9B%8A" \t "https://baike.baidu.com/item/%E7%94%B7%E6%80%A7%E7%94%9F%E6%AE%96%E5%99%A8/_blank" </w:instrText>
      </w:r>
      <w:r>
        <w:rPr>
          <w:rFonts w:hint="default" w:ascii="宋体" w:hAnsi="宋体" w:eastAsia="宋体" w:cs="宋体"/>
          <w:b w:val="0"/>
          <w:kern w:val="2"/>
          <w:sz w:val="21"/>
          <w:szCs w:val="24"/>
          <w:lang w:val="en-US" w:eastAsia="zh-CN" w:bidi="ar-SA"/>
        </w:rPr>
        <w:fldChar w:fldCharType="separate"/>
      </w:r>
      <w:r>
        <w:rPr>
          <w:rFonts w:hint="default" w:ascii="宋体" w:hAnsi="宋体" w:eastAsia="宋体" w:cs="宋体"/>
          <w:b w:val="0"/>
          <w:kern w:val="2"/>
          <w:sz w:val="21"/>
          <w:szCs w:val="24"/>
          <w:lang w:val="en-US" w:eastAsia="zh-CN" w:bidi="ar-SA"/>
        </w:rPr>
        <w:t>阴囊</w:t>
      </w:r>
      <w:r>
        <w:rPr>
          <w:rFonts w:hint="default" w:ascii="宋体" w:hAnsi="宋体" w:eastAsia="宋体" w:cs="宋体"/>
          <w:b w:val="0"/>
          <w:kern w:val="2"/>
          <w:sz w:val="21"/>
          <w:szCs w:val="24"/>
          <w:lang w:val="en-US" w:eastAsia="zh-CN" w:bidi="ar-SA"/>
        </w:rPr>
        <w:fldChar w:fldCharType="end"/>
      </w:r>
      <w:r>
        <w:rPr>
          <w:rFonts w:hint="default" w:ascii="宋体" w:hAnsi="宋体" w:eastAsia="宋体" w:cs="宋体"/>
          <w:b w:val="0"/>
          <w:kern w:val="2"/>
          <w:sz w:val="21"/>
          <w:szCs w:val="24"/>
          <w:lang w:val="en-US" w:eastAsia="zh-CN" w:bidi="ar-SA"/>
        </w:rPr>
        <w:t>之内，保护睾丸和附睾不受损伤，同时随着温度变化而</w:t>
      </w:r>
      <w:r>
        <w:rPr>
          <w:rFonts w:hint="default" w:ascii="宋体" w:hAnsi="宋体" w:eastAsia="宋体" w:cs="宋体"/>
          <w:b w:val="0"/>
          <w:bCs w:val="0"/>
          <w:kern w:val="2"/>
          <w:sz w:val="21"/>
          <w:szCs w:val="24"/>
          <w:lang w:val="en-US" w:eastAsia="zh-CN" w:bidi="ar-SA"/>
        </w:rPr>
        <w:t>收缩</w:t>
      </w:r>
      <w:r>
        <w:rPr>
          <w:rFonts w:hint="default" w:ascii="宋体" w:hAnsi="宋体" w:eastAsia="宋体" w:cs="宋体"/>
          <w:b w:val="0"/>
          <w:kern w:val="2"/>
          <w:sz w:val="21"/>
          <w:szCs w:val="24"/>
          <w:lang w:val="en-US" w:eastAsia="zh-CN" w:bidi="ar-SA"/>
        </w:rPr>
        <w:t>或松弛，使睾丸适应外在环境，保持精子产生的最佳条件而使睾丸具有不随意活动（</w:t>
      </w:r>
      <w:r>
        <w:rPr>
          <w:rFonts w:hint="default" w:ascii="宋体" w:hAnsi="宋体" w:eastAsia="宋体" w:cs="宋体"/>
          <w:b w:val="0"/>
          <w:kern w:val="2"/>
          <w:sz w:val="21"/>
          <w:szCs w:val="24"/>
          <w:lang w:val="en-US" w:eastAsia="zh-CN" w:bidi="ar-SA"/>
        </w:rPr>
        <w:fldChar w:fldCharType="begin"/>
      </w:r>
      <w:r>
        <w:rPr>
          <w:rFonts w:hint="default" w:ascii="宋体" w:hAnsi="宋体" w:eastAsia="宋体" w:cs="宋体"/>
          <w:b w:val="0"/>
          <w:kern w:val="2"/>
          <w:sz w:val="21"/>
          <w:szCs w:val="24"/>
          <w:lang w:val="en-US" w:eastAsia="zh-CN" w:bidi="ar-SA"/>
        </w:rPr>
        <w:instrText xml:space="preserve"> HYPERLINK "https://baike.baidu.com/item/%E6%8F%90%E7%9D%BE%E8%82%8C" \t "https://baike.baidu.com/item/%E7%94%B7%E6%80%A7%E7%94%9F%E6%AE%96%E5%99%A8/_blank" </w:instrText>
      </w:r>
      <w:r>
        <w:rPr>
          <w:rFonts w:hint="default" w:ascii="宋体" w:hAnsi="宋体" w:eastAsia="宋体" w:cs="宋体"/>
          <w:b w:val="0"/>
          <w:kern w:val="2"/>
          <w:sz w:val="21"/>
          <w:szCs w:val="24"/>
          <w:lang w:val="en-US" w:eastAsia="zh-CN" w:bidi="ar-SA"/>
        </w:rPr>
        <w:fldChar w:fldCharType="separate"/>
      </w:r>
      <w:r>
        <w:rPr>
          <w:rFonts w:hint="default" w:ascii="宋体" w:hAnsi="宋体" w:eastAsia="宋体" w:cs="宋体"/>
          <w:b w:val="0"/>
          <w:kern w:val="2"/>
          <w:sz w:val="21"/>
          <w:szCs w:val="24"/>
          <w:lang w:val="en-US" w:eastAsia="zh-CN" w:bidi="ar-SA"/>
        </w:rPr>
        <w:t>提睾肌</w:t>
      </w:r>
      <w:r>
        <w:rPr>
          <w:rFonts w:hint="default" w:ascii="宋体" w:hAnsi="宋体" w:eastAsia="宋体" w:cs="宋体"/>
          <w:b w:val="0"/>
          <w:kern w:val="2"/>
          <w:sz w:val="21"/>
          <w:szCs w:val="24"/>
          <w:lang w:val="en-US" w:eastAsia="zh-CN" w:bidi="ar-SA"/>
        </w:rPr>
        <w:fldChar w:fldCharType="end"/>
      </w:r>
      <w:r>
        <w:rPr>
          <w:rFonts w:hint="default" w:ascii="宋体" w:hAnsi="宋体" w:eastAsia="宋体" w:cs="宋体"/>
          <w:b w:val="0"/>
          <w:kern w:val="2"/>
          <w:sz w:val="21"/>
          <w:szCs w:val="24"/>
          <w:lang w:val="en-US" w:eastAsia="zh-CN" w:bidi="ar-SA"/>
        </w:rPr>
        <w:t>）</w:t>
      </w:r>
    </w:p>
    <w:p>
      <w:pPr>
        <w:widowControl w:val="0"/>
        <w:numPr>
          <w:ilvl w:val="0"/>
          <w:numId w:val="0"/>
        </w:numPr>
        <w:ind w:leftChars="0" w:firstLine="210" w:firstLineChars="100"/>
        <w:jc w:val="both"/>
        <w:rPr>
          <w:rFonts w:hint="default" w:ascii="Arial" w:hAnsi="Arial" w:eastAsia="宋体" w:cs="Arial"/>
          <w:b w:val="0"/>
          <w:i w:val="0"/>
          <w:caps w:val="0"/>
          <w:color w:val="333333"/>
          <w:spacing w:val="0"/>
          <w:sz w:val="21"/>
          <w:szCs w:val="21"/>
          <w:shd w:val="clear" w:fill="FFFFFF"/>
        </w:rPr>
      </w:pPr>
      <w:r>
        <w:rPr>
          <w:rFonts w:hint="eastAsia" w:ascii="宋体" w:hAnsi="宋体" w:eastAsia="宋体" w:cs="宋体"/>
          <w:b w:val="0"/>
          <w:bCs w:val="0"/>
          <w:kern w:val="2"/>
          <w:sz w:val="21"/>
          <w:szCs w:val="24"/>
          <w:lang w:val="en-US" w:eastAsia="zh-CN" w:bidi="ar-SA"/>
        </w:rPr>
        <w:t>阴囊：上有很多皱折，能收缩和扩张，可以调节</w:t>
      </w:r>
      <w:r>
        <w:rPr>
          <w:rFonts w:hint="default" w:ascii="宋体" w:hAnsi="宋体" w:eastAsia="宋体" w:cs="宋体"/>
          <w:b w:val="0"/>
          <w:bCs w:val="0"/>
          <w:kern w:val="2"/>
          <w:sz w:val="21"/>
          <w:szCs w:val="24"/>
          <w:lang w:val="en-US" w:eastAsia="zh-CN" w:bidi="ar-SA"/>
        </w:rPr>
        <w:fldChar w:fldCharType="begin"/>
      </w:r>
      <w:r>
        <w:rPr>
          <w:rFonts w:hint="default" w:ascii="宋体" w:hAnsi="宋体" w:eastAsia="宋体" w:cs="宋体"/>
          <w:b w:val="0"/>
          <w:bCs w:val="0"/>
          <w:kern w:val="2"/>
          <w:sz w:val="21"/>
          <w:szCs w:val="24"/>
          <w:lang w:val="en-US" w:eastAsia="zh-CN" w:bidi="ar-SA"/>
        </w:rPr>
        <w:instrText xml:space="preserve"> HYPERLINK "https://baike.baidu.com/item/%E7%9D%BE%E4%B8%B8/613012" \t "https://baike.baidu.com/item/_blank" </w:instrText>
      </w:r>
      <w:r>
        <w:rPr>
          <w:rFonts w:hint="default" w:ascii="宋体" w:hAnsi="宋体" w:eastAsia="宋体" w:cs="宋体"/>
          <w:b w:val="0"/>
          <w:bCs w:val="0"/>
          <w:kern w:val="2"/>
          <w:sz w:val="21"/>
          <w:szCs w:val="24"/>
          <w:lang w:val="en-US" w:eastAsia="zh-CN" w:bidi="ar-SA"/>
        </w:rPr>
        <w:fldChar w:fldCharType="separate"/>
      </w:r>
      <w:r>
        <w:rPr>
          <w:rFonts w:hint="default" w:ascii="宋体" w:hAnsi="宋体" w:eastAsia="宋体" w:cs="宋体"/>
          <w:b w:val="0"/>
          <w:bCs w:val="0"/>
          <w:kern w:val="2"/>
          <w:sz w:val="21"/>
          <w:szCs w:val="24"/>
          <w:lang w:val="en-US" w:eastAsia="zh-CN" w:bidi="ar-SA"/>
        </w:rPr>
        <w:t>睾丸</w:t>
      </w:r>
      <w:r>
        <w:rPr>
          <w:rFonts w:hint="default" w:ascii="宋体" w:hAnsi="宋体" w:eastAsia="宋体" w:cs="宋体"/>
          <w:b w:val="0"/>
          <w:bCs w:val="0"/>
          <w:kern w:val="2"/>
          <w:sz w:val="21"/>
          <w:szCs w:val="24"/>
          <w:lang w:val="en-US" w:eastAsia="zh-CN" w:bidi="ar-SA"/>
        </w:rPr>
        <w:fldChar w:fldCharType="end"/>
      </w:r>
      <w:r>
        <w:rPr>
          <w:rFonts w:hint="default" w:ascii="宋体" w:hAnsi="宋体" w:eastAsia="宋体" w:cs="宋体"/>
          <w:b w:val="0"/>
          <w:bCs w:val="0"/>
          <w:kern w:val="2"/>
          <w:sz w:val="21"/>
          <w:szCs w:val="24"/>
          <w:lang w:val="en-US" w:eastAsia="zh-CN" w:bidi="ar-SA"/>
        </w:rPr>
        <w:t>周围的温度（阴囊内温度比体温低1．5－2C），有利于睾丸产生</w:t>
      </w:r>
      <w:r>
        <w:rPr>
          <w:rFonts w:hint="default" w:ascii="宋体" w:hAnsi="宋体" w:eastAsia="宋体" w:cs="宋体"/>
          <w:b w:val="0"/>
          <w:bCs w:val="0"/>
          <w:kern w:val="2"/>
          <w:sz w:val="21"/>
          <w:szCs w:val="24"/>
          <w:lang w:val="en-US" w:eastAsia="zh-CN" w:bidi="ar-SA"/>
        </w:rPr>
        <w:fldChar w:fldCharType="begin"/>
      </w:r>
      <w:r>
        <w:rPr>
          <w:rFonts w:hint="default" w:ascii="宋体" w:hAnsi="宋体" w:eastAsia="宋体" w:cs="宋体"/>
          <w:b w:val="0"/>
          <w:bCs w:val="0"/>
          <w:kern w:val="2"/>
          <w:sz w:val="21"/>
          <w:szCs w:val="24"/>
          <w:lang w:val="en-US" w:eastAsia="zh-CN" w:bidi="ar-SA"/>
        </w:rPr>
        <w:instrText xml:space="preserve"> HYPERLINK "https://baike.baidu.com/item/%E7%B2%BE%E5%AD%90/18377" \t "https://baike.baidu.com/item/_blank" </w:instrText>
      </w:r>
      <w:r>
        <w:rPr>
          <w:rFonts w:hint="default" w:ascii="宋体" w:hAnsi="宋体" w:eastAsia="宋体" w:cs="宋体"/>
          <w:b w:val="0"/>
          <w:bCs w:val="0"/>
          <w:kern w:val="2"/>
          <w:sz w:val="21"/>
          <w:szCs w:val="24"/>
          <w:lang w:val="en-US" w:eastAsia="zh-CN" w:bidi="ar-SA"/>
        </w:rPr>
        <w:fldChar w:fldCharType="separate"/>
      </w:r>
      <w:r>
        <w:rPr>
          <w:rFonts w:hint="default" w:ascii="宋体" w:hAnsi="宋体" w:eastAsia="宋体" w:cs="宋体"/>
          <w:b w:val="0"/>
          <w:bCs w:val="0"/>
          <w:kern w:val="2"/>
          <w:sz w:val="21"/>
          <w:szCs w:val="24"/>
          <w:lang w:val="en-US" w:eastAsia="zh-CN" w:bidi="ar-SA"/>
        </w:rPr>
        <w:t>精子</w:t>
      </w:r>
      <w:r>
        <w:rPr>
          <w:rFonts w:hint="default" w:ascii="宋体" w:hAnsi="宋体" w:eastAsia="宋体" w:cs="宋体"/>
          <w:b w:val="0"/>
          <w:bCs w:val="0"/>
          <w:kern w:val="2"/>
          <w:sz w:val="21"/>
          <w:szCs w:val="24"/>
          <w:lang w:val="en-US" w:eastAsia="zh-CN" w:bidi="ar-SA"/>
        </w:rPr>
        <w:fldChar w:fldCharType="end"/>
      </w:r>
      <w:r>
        <w:rPr>
          <w:rFonts w:hint="default" w:ascii="Arial" w:hAnsi="Arial" w:eastAsia="宋体" w:cs="Arial"/>
          <w:b w:val="0"/>
          <w:i w:val="0"/>
          <w:caps w:val="0"/>
          <w:color w:val="333333"/>
          <w:spacing w:val="0"/>
          <w:sz w:val="21"/>
          <w:szCs w:val="21"/>
          <w:shd w:val="clear" w:fill="FFFFFF"/>
        </w:rPr>
        <w:t>。</w:t>
      </w:r>
    </w:p>
    <w:p>
      <w:pPr>
        <w:widowControl w:val="0"/>
        <w:numPr>
          <w:ilvl w:val="0"/>
          <w:numId w:val="0"/>
        </w:numPr>
        <w:ind w:leftChars="0" w:firstLine="210" w:firstLineChars="100"/>
        <w:jc w:val="both"/>
        <w:rPr>
          <w:rFonts w:hint="default" w:ascii="Arial" w:hAnsi="Arial" w:eastAsia="宋体" w:cs="Arial"/>
          <w:b w:val="0"/>
          <w:i w:val="0"/>
          <w:caps w:val="0"/>
          <w:color w:val="333333"/>
          <w:spacing w:val="0"/>
          <w:sz w:val="21"/>
          <w:szCs w:val="21"/>
          <w:shd w:val="clear" w:fill="FFFFFF"/>
        </w:rPr>
      </w:pPr>
    </w:p>
    <w:p>
      <w:pPr>
        <w:widowControl w:val="0"/>
        <w:numPr>
          <w:ilvl w:val="0"/>
          <w:numId w:val="6"/>
        </w:numPr>
        <w:tabs>
          <w:tab w:val="clear" w:pos="312"/>
        </w:tabs>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胎儿血液循环的途径</w:t>
      </w:r>
    </w:p>
    <w:p>
      <w:pPr>
        <w:widowControl w:val="0"/>
        <w:numPr>
          <w:ilvl w:val="0"/>
          <w:numId w:val="0"/>
        </w:numPr>
        <w:ind w:leftChars="0"/>
        <w:jc w:val="both"/>
        <w:rPr>
          <w:rFonts w:hint="eastAsia" w:ascii="宋体" w:hAnsi="宋体" w:eastAsia="宋体" w:cs="宋体"/>
          <w:lang w:val="en-US" w:eastAsia="zh-CN"/>
        </w:rPr>
      </w:pPr>
      <w:r>
        <w:rPr>
          <w:rFonts w:hint="eastAsia" w:ascii="宋体" w:hAnsi="宋体" w:eastAsia="宋体" w:cs="宋体"/>
          <w:lang w:val="en-US" w:eastAsia="zh-CN"/>
        </w:rPr>
        <w:t xml:space="preserve"> </w:t>
      </w:r>
      <w:r>
        <w:rPr>
          <w:rFonts w:hint="eastAsia" w:ascii="宋体" w:hAnsi="宋体" w:eastAsia="宋体" w:cs="宋体"/>
          <w:lang w:val="en-US" w:eastAsia="zh-CN"/>
        </w:rPr>
        <w:drawing>
          <wp:inline distT="0" distB="0" distL="114300" distR="114300">
            <wp:extent cx="4807585" cy="3634105"/>
            <wp:effectExtent l="0" t="0" r="12065" b="4445"/>
            <wp:docPr id="2" name="图片 2" descr="微信截图_20180629223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180629223711"/>
                    <pic:cNvPicPr>
                      <a:picLocks noChangeAspect="1"/>
                    </pic:cNvPicPr>
                  </pic:nvPicPr>
                  <pic:blipFill>
                    <a:blip r:embed="rId4"/>
                    <a:stretch>
                      <a:fillRect/>
                    </a:stretch>
                  </pic:blipFill>
                  <pic:spPr>
                    <a:xfrm>
                      <a:off x="0" y="0"/>
                      <a:ext cx="4807585" cy="3634105"/>
                    </a:xfrm>
                    <a:prstGeom prst="rect">
                      <a:avLst/>
                    </a:prstGeom>
                  </pic:spPr>
                </pic:pic>
              </a:graphicData>
            </a:graphic>
          </wp:inline>
        </w:drawing>
      </w:r>
    </w:p>
    <w:p>
      <w:pPr>
        <w:widowControl w:val="0"/>
        <w:numPr>
          <w:ilvl w:val="0"/>
          <w:numId w:val="1"/>
        </w:numPr>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选择题</w:t>
      </w:r>
    </w:p>
    <w:p>
      <w:pPr>
        <w:widowControl w:val="0"/>
        <w:numPr>
          <w:ilvl w:val="0"/>
          <w:numId w:val="0"/>
        </w:numPr>
        <w:jc w:val="both"/>
        <w:rPr>
          <w:rFonts w:hint="eastAsia" w:ascii="宋体" w:hAnsi="宋体" w:eastAsia="宋体" w:cs="宋体"/>
          <w:lang w:val="en-US" w:eastAsia="zh-CN"/>
        </w:rPr>
      </w:pPr>
    </w:p>
    <w:p>
      <w:pPr>
        <w:widowControl w:val="0"/>
        <w:numPr>
          <w:ilvl w:val="0"/>
          <w:numId w:val="7"/>
        </w:numPr>
        <w:tabs>
          <w:tab w:val="clear" w:pos="312"/>
        </w:tabs>
        <w:jc w:val="both"/>
        <w:rPr>
          <w:rFonts w:hint="eastAsia" w:ascii="宋体" w:hAnsi="宋体" w:eastAsia="宋体" w:cs="宋体"/>
          <w:lang w:val="en-US" w:eastAsia="zh-CN"/>
        </w:rPr>
      </w:pPr>
      <w:r>
        <w:rPr>
          <w:rFonts w:hint="eastAsia" w:ascii="宋体" w:hAnsi="宋体" w:eastAsia="宋体" w:cs="宋体"/>
          <w:lang w:val="en-US" w:eastAsia="zh-CN"/>
        </w:rPr>
        <w:t>组织分为哪四大类?</w:t>
      </w:r>
    </w:p>
    <w:p>
      <w:pPr>
        <w:widowControl w:val="0"/>
        <w:numPr>
          <w:ilvl w:val="0"/>
          <w:numId w:val="0"/>
        </w:numPr>
        <w:jc w:val="both"/>
        <w:rPr>
          <w:rFonts w:hint="eastAsia"/>
          <w:b/>
          <w:bCs/>
          <w:lang w:val="en-US" w:eastAsia="zh-CN"/>
        </w:rPr>
      </w:pPr>
      <w:r>
        <w:rPr>
          <w:rFonts w:hint="eastAsia" w:ascii="宋体" w:hAnsi="宋体" w:eastAsia="宋体" w:cs="宋体"/>
          <w:lang w:val="en-US" w:eastAsia="zh-CN"/>
        </w:rPr>
        <w:t xml:space="preserve"> </w:t>
      </w:r>
      <w:r>
        <w:rPr>
          <w:rFonts w:hint="eastAsia"/>
          <w:b/>
          <w:bCs/>
          <w:lang w:val="en-US" w:eastAsia="zh-CN"/>
        </w:rPr>
        <w:t>上皮组织、结缔组织、肌肉组织、神经组织</w:t>
      </w:r>
    </w:p>
    <w:p>
      <w:pPr>
        <w:widowControl w:val="0"/>
        <w:numPr>
          <w:ilvl w:val="0"/>
          <w:numId w:val="7"/>
        </w:numPr>
        <w:tabs>
          <w:tab w:val="clear" w:pos="312"/>
        </w:tabs>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畜体各部名称(P3)</w:t>
      </w:r>
    </w:p>
    <w:p>
      <w:pPr>
        <w:widowControl w:val="0"/>
        <w:numPr>
          <w:ilvl w:val="0"/>
          <w:numId w:val="0"/>
        </w:numPr>
        <w:jc w:val="both"/>
        <w:rPr>
          <w:rFonts w:hint="eastAsia" w:ascii="宋体" w:hAnsi="宋体" w:eastAsia="宋体" w:cs="宋体"/>
          <w:lang w:val="en-US" w:eastAsia="zh-CN"/>
        </w:rPr>
      </w:pPr>
    </w:p>
    <w:p>
      <w:pPr>
        <w:widowControl w:val="0"/>
        <w:numPr>
          <w:ilvl w:val="0"/>
          <w:numId w:val="7"/>
        </w:numPr>
        <w:tabs>
          <w:tab w:val="clear" w:pos="312"/>
        </w:tabs>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方位术语（轴，面）</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b w:val="0"/>
          <w:bCs w:val="0"/>
          <w:lang w:val="en-US" w:eastAsia="zh-CN"/>
        </w:rPr>
      </w:pPr>
      <w:r>
        <w:rPr>
          <w:rFonts w:hint="eastAsia" w:ascii="宋体" w:hAnsi="宋体" w:eastAsia="宋体" w:cs="宋体"/>
          <w:lang w:val="en-US" w:eastAsia="zh-CN"/>
        </w:rPr>
        <w:t xml:space="preserve"> </w:t>
      </w:r>
      <w:r>
        <w:rPr>
          <w:rFonts w:hint="eastAsia"/>
          <w:b/>
          <w:bCs/>
          <w:lang w:val="en-US" w:eastAsia="zh-CN"/>
        </w:rPr>
        <w:t>轴</w:t>
      </w:r>
      <w:r>
        <w:rPr>
          <w:rFonts w:hint="eastAsia"/>
          <w:b w:val="0"/>
          <w:bCs w:val="0"/>
          <w:lang w:val="en-US" w:eastAsia="zh-CN"/>
        </w:rPr>
        <w:t>：身体长轴（或称纵轴），从头端到尾端，与地面平行。此概念也可用于四肢和各器官，均以纵长的方向为基准。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2" w:firstLineChars="200"/>
        <w:jc w:val="both"/>
        <w:textAlignment w:val="auto"/>
        <w:outlineLvl w:val="9"/>
        <w:rPr>
          <w:rFonts w:hint="eastAsia"/>
          <w:b w:val="0"/>
          <w:bCs w:val="0"/>
          <w:lang w:val="en-US" w:eastAsia="zh-CN"/>
        </w:rPr>
      </w:pPr>
      <w:r>
        <w:rPr>
          <w:rFonts w:hint="eastAsia"/>
          <w:b/>
          <w:bCs/>
          <w:lang w:val="en-US" w:eastAsia="zh-CN"/>
        </w:rPr>
        <w:t>面</w:t>
      </w:r>
      <w:r>
        <w:rPr>
          <w:rFonts w:hint="eastAsia"/>
          <w:b w:val="0"/>
          <w:bCs w:val="0"/>
          <w:lang w:val="en-US" w:eastAsia="zh-CN"/>
        </w:rPr>
        <w:t>：</w:t>
      </w:r>
      <w:r>
        <w:rPr>
          <w:rFonts w:hint="eastAsia"/>
          <w:b/>
          <w:bCs/>
          <w:lang w:val="en-US" w:eastAsia="zh-CN"/>
        </w:rPr>
        <w:t>矢状面</w:t>
      </w:r>
      <w:r>
        <w:rPr>
          <w:rFonts w:hint="eastAsia"/>
          <w:b w:val="0"/>
          <w:bCs w:val="0"/>
          <w:lang w:val="en-US" w:eastAsia="zh-CN"/>
        </w:rPr>
        <w:t>——是与畜体长轴平行与地面垂直的切面。</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b w:val="0"/>
          <w:bCs w:val="0"/>
          <w:lang w:val="en-US" w:eastAsia="zh-CN"/>
        </w:rPr>
      </w:pPr>
      <w:r>
        <w:rPr>
          <w:rFonts w:hint="eastAsia"/>
          <w:b w:val="0"/>
          <w:bCs w:val="0"/>
          <w:lang w:val="en-US" w:eastAsia="zh-CN"/>
        </w:rPr>
        <w:t xml:space="preserve">    </w:t>
      </w:r>
      <w:r>
        <w:rPr>
          <w:rFonts w:hint="eastAsia"/>
          <w:b/>
          <w:bCs/>
          <w:lang w:val="en-US" w:eastAsia="zh-CN"/>
        </w:rPr>
        <w:t>正中矢状面</w:t>
      </w:r>
      <w:r>
        <w:rPr>
          <w:rFonts w:hint="eastAsia"/>
          <w:b w:val="0"/>
          <w:bCs w:val="0"/>
          <w:lang w:val="en-US" w:eastAsia="zh-CN"/>
        </w:rPr>
        <w:t>——居于体正中的矢状面，可将畜体分为完全相等的两半</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b w:val="0"/>
          <w:bCs w:val="0"/>
          <w:lang w:val="en-US" w:eastAsia="zh-CN"/>
        </w:rPr>
      </w:pPr>
      <w:r>
        <w:rPr>
          <w:rFonts w:hint="eastAsia"/>
          <w:b w:val="0"/>
          <w:bCs w:val="0"/>
          <w:lang w:val="en-US" w:eastAsia="zh-CN"/>
        </w:rPr>
        <w:t xml:space="preserve">   </w:t>
      </w:r>
      <w:r>
        <w:rPr>
          <w:rFonts w:hint="eastAsia"/>
          <w:b/>
          <w:bCs/>
          <w:lang w:val="en-US" w:eastAsia="zh-CN"/>
        </w:rPr>
        <w:t xml:space="preserve"> 侧矢状面</w:t>
      </w:r>
      <w:r>
        <w:rPr>
          <w:rFonts w:hint="eastAsia"/>
          <w:b w:val="0"/>
          <w:bCs w:val="0"/>
          <w:lang w:val="en-US" w:eastAsia="zh-CN"/>
        </w:rPr>
        <w:t>——与正中矢状面平行的其他面</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b w:val="0"/>
          <w:bCs w:val="0"/>
          <w:lang w:val="en-US" w:eastAsia="zh-CN"/>
        </w:rPr>
      </w:pPr>
      <w:r>
        <w:rPr>
          <w:rFonts w:hint="eastAsia"/>
          <w:b w:val="0"/>
          <w:bCs w:val="0"/>
          <w:lang w:val="en-US" w:eastAsia="zh-CN"/>
        </w:rPr>
        <w:t xml:space="preserve">    </w:t>
      </w:r>
      <w:r>
        <w:rPr>
          <w:rFonts w:hint="eastAsia"/>
          <w:b/>
          <w:bCs/>
          <w:lang w:val="en-US" w:eastAsia="zh-CN"/>
        </w:rPr>
        <w:t>横断面</w:t>
      </w:r>
      <w:r>
        <w:rPr>
          <w:rFonts w:hint="eastAsia"/>
          <w:b w:val="0"/>
          <w:bCs w:val="0"/>
          <w:lang w:val="en-US" w:eastAsia="zh-CN"/>
        </w:rPr>
        <w:t>——与畜体长轴垂直的切面，将畜体分为前后两部分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b w:val="0"/>
          <w:bCs w:val="0"/>
          <w:lang w:val="en-US" w:eastAsia="zh-CN"/>
        </w:rPr>
      </w:pPr>
      <w:r>
        <w:rPr>
          <w:rFonts w:hint="eastAsia"/>
          <w:b w:val="0"/>
          <w:bCs w:val="0"/>
          <w:lang w:val="en-US" w:eastAsia="zh-CN"/>
        </w:rPr>
        <w:t xml:space="preserve">    </w:t>
      </w:r>
      <w:r>
        <w:rPr>
          <w:rFonts w:hint="eastAsia"/>
          <w:b/>
          <w:bCs/>
          <w:lang w:val="en-US" w:eastAsia="zh-CN"/>
        </w:rPr>
        <w:t>额面（水平面）</w:t>
      </w:r>
      <w:r>
        <w:rPr>
          <w:rFonts w:hint="eastAsia"/>
          <w:b w:val="0"/>
          <w:bCs w:val="0"/>
          <w:lang w:val="en-US" w:eastAsia="zh-CN"/>
        </w:rPr>
        <w:t>——与长轴平行与矢状面和横断面相垂直的切面，将畜体分为背侧和腹侧。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2" w:firstLineChars="200"/>
        <w:jc w:val="both"/>
        <w:textAlignment w:val="auto"/>
        <w:outlineLvl w:val="9"/>
        <w:rPr>
          <w:rFonts w:hint="eastAsia"/>
          <w:b/>
          <w:bCs/>
          <w:lang w:val="en-US" w:eastAsia="zh-CN"/>
        </w:rPr>
      </w:pPr>
      <w:r>
        <w:rPr>
          <w:rFonts w:hint="eastAsia"/>
          <w:b/>
          <w:bCs/>
          <w:lang w:val="en-US" w:eastAsia="zh-CN"/>
        </w:rPr>
        <w:t>方位：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1054" w:firstLineChars="500"/>
        <w:jc w:val="both"/>
        <w:textAlignment w:val="auto"/>
        <w:outlineLvl w:val="9"/>
        <w:rPr>
          <w:rFonts w:hint="eastAsia"/>
          <w:b w:val="0"/>
          <w:bCs w:val="0"/>
          <w:lang w:val="en-US" w:eastAsia="zh-CN"/>
        </w:rPr>
      </w:pPr>
      <w:r>
        <w:rPr>
          <w:rFonts w:hint="eastAsia"/>
          <w:b/>
          <w:bCs/>
          <w:lang w:val="en-US" w:eastAsia="zh-CN"/>
        </w:rPr>
        <w:t>前/头侧</w:t>
      </w:r>
      <w:r>
        <w:rPr>
          <w:rFonts w:hint="eastAsia"/>
          <w:b w:val="0"/>
          <w:bCs w:val="0"/>
          <w:lang w:val="en-US" w:eastAsia="zh-CN"/>
        </w:rPr>
        <w:t>：靠近畜体头端的称前或头侧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b w:val="0"/>
          <w:bCs w:val="0"/>
          <w:lang w:val="en-US" w:eastAsia="zh-CN"/>
        </w:rPr>
      </w:pPr>
      <w:r>
        <w:rPr>
          <w:rFonts w:hint="eastAsia"/>
          <w:b w:val="0"/>
          <w:bCs w:val="0"/>
          <w:lang w:val="en-US" w:eastAsia="zh-CN"/>
        </w:rPr>
        <w:t xml:space="preserve">      </w:t>
      </w:r>
      <w:r>
        <w:rPr>
          <w:rFonts w:hint="eastAsia"/>
          <w:b/>
          <w:bCs/>
          <w:lang w:val="en-US" w:eastAsia="zh-CN"/>
        </w:rPr>
        <w:t>后/尾侧</w:t>
      </w:r>
      <w:r>
        <w:rPr>
          <w:rFonts w:hint="eastAsia"/>
          <w:b w:val="0"/>
          <w:bCs w:val="0"/>
          <w:lang w:val="en-US" w:eastAsia="zh-CN"/>
        </w:rPr>
        <w:t>：靠近畜体尾端的称后或尾侧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b w:val="0"/>
          <w:bCs w:val="0"/>
          <w:lang w:val="en-US" w:eastAsia="zh-CN"/>
        </w:rPr>
      </w:pPr>
      <w:r>
        <w:rPr>
          <w:rFonts w:hint="eastAsia"/>
          <w:b w:val="0"/>
          <w:bCs w:val="0"/>
          <w:lang w:val="en-US" w:eastAsia="zh-CN"/>
        </w:rPr>
        <w:t xml:space="preserve">      </w:t>
      </w:r>
      <w:r>
        <w:rPr>
          <w:rFonts w:hint="eastAsia"/>
          <w:b/>
          <w:bCs/>
          <w:lang w:val="en-US" w:eastAsia="zh-CN"/>
        </w:rPr>
        <w:t>背侧</w:t>
      </w:r>
      <w:r>
        <w:rPr>
          <w:rFonts w:hint="eastAsia"/>
          <w:b w:val="0"/>
          <w:bCs w:val="0"/>
          <w:lang w:val="en-US" w:eastAsia="zh-CN"/>
        </w:rPr>
        <w:t>：靠近脊柱的一侧称背侧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b w:val="0"/>
          <w:bCs w:val="0"/>
          <w:lang w:val="en-US" w:eastAsia="zh-CN"/>
        </w:rPr>
      </w:pPr>
      <w:r>
        <w:rPr>
          <w:rFonts w:hint="eastAsia"/>
          <w:b w:val="0"/>
          <w:bCs w:val="0"/>
          <w:lang w:val="en-US" w:eastAsia="zh-CN"/>
        </w:rPr>
        <w:t xml:space="preserve">      </w:t>
      </w:r>
      <w:r>
        <w:rPr>
          <w:rFonts w:hint="eastAsia"/>
          <w:b/>
          <w:bCs/>
          <w:lang w:val="en-US" w:eastAsia="zh-CN"/>
        </w:rPr>
        <w:t>腹侧</w:t>
      </w:r>
      <w:r>
        <w:rPr>
          <w:rFonts w:hint="eastAsia"/>
          <w:b w:val="0"/>
          <w:bCs w:val="0"/>
          <w:lang w:val="en-US" w:eastAsia="zh-CN"/>
        </w:rPr>
        <w:t>：靠近腹部的一侧称腹侧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b w:val="0"/>
          <w:bCs w:val="0"/>
          <w:lang w:val="en-US" w:eastAsia="zh-CN"/>
        </w:rPr>
      </w:pPr>
      <w:r>
        <w:rPr>
          <w:rFonts w:hint="eastAsia"/>
          <w:b w:val="0"/>
          <w:bCs w:val="0"/>
          <w:lang w:val="en-US" w:eastAsia="zh-CN"/>
        </w:rPr>
        <w:t xml:space="preserve">      </w:t>
      </w:r>
      <w:r>
        <w:rPr>
          <w:rFonts w:hint="eastAsia"/>
          <w:b/>
          <w:bCs/>
          <w:lang w:val="en-US" w:eastAsia="zh-CN"/>
        </w:rPr>
        <w:t>内侧</w:t>
      </w:r>
      <w:r>
        <w:rPr>
          <w:rFonts w:hint="eastAsia"/>
          <w:b w:val="0"/>
          <w:bCs w:val="0"/>
          <w:lang w:val="en-US" w:eastAsia="zh-CN"/>
        </w:rPr>
        <w:t>：靠近正中矢状面的一侧称内侧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b w:val="0"/>
          <w:bCs w:val="0"/>
          <w:lang w:val="en-US" w:eastAsia="zh-CN"/>
        </w:rPr>
      </w:pPr>
      <w:r>
        <w:rPr>
          <w:rFonts w:hint="eastAsia"/>
          <w:b w:val="0"/>
          <w:bCs w:val="0"/>
          <w:lang w:val="en-US" w:eastAsia="zh-CN"/>
        </w:rPr>
        <w:t xml:space="preserve">      </w:t>
      </w:r>
      <w:r>
        <w:rPr>
          <w:rFonts w:hint="eastAsia"/>
          <w:b/>
          <w:bCs/>
          <w:lang w:val="en-US" w:eastAsia="zh-CN"/>
        </w:rPr>
        <w:t>外侧</w:t>
      </w:r>
      <w:r>
        <w:rPr>
          <w:rFonts w:hint="eastAsia"/>
          <w:b w:val="0"/>
          <w:bCs w:val="0"/>
          <w:lang w:val="en-US" w:eastAsia="zh-CN"/>
        </w:rPr>
        <w:t>：远离正中矢状面的一侧称外侧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2" w:firstLineChars="200"/>
        <w:jc w:val="both"/>
        <w:textAlignment w:val="auto"/>
        <w:outlineLvl w:val="9"/>
        <w:rPr>
          <w:rFonts w:hint="eastAsia"/>
          <w:b/>
          <w:bCs/>
          <w:lang w:val="en-US" w:eastAsia="zh-CN"/>
        </w:rPr>
      </w:pPr>
      <w:r>
        <w:rPr>
          <w:rFonts w:hint="eastAsia"/>
          <w:b/>
          <w:bCs/>
          <w:lang w:val="en-US" w:eastAsia="zh-CN"/>
        </w:rPr>
        <w:t>四肢的方位：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1054" w:firstLineChars="500"/>
        <w:jc w:val="both"/>
        <w:textAlignment w:val="auto"/>
        <w:outlineLvl w:val="9"/>
        <w:rPr>
          <w:rFonts w:hint="eastAsia"/>
          <w:b w:val="0"/>
          <w:bCs w:val="0"/>
          <w:lang w:val="en-US" w:eastAsia="zh-CN"/>
        </w:rPr>
      </w:pPr>
      <w:r>
        <w:rPr>
          <w:rFonts w:hint="eastAsia"/>
          <w:b/>
          <w:bCs/>
          <w:lang w:val="en-US" w:eastAsia="zh-CN"/>
        </w:rPr>
        <w:t>近端</w:t>
      </w:r>
      <w:r>
        <w:rPr>
          <w:rFonts w:hint="eastAsia"/>
          <w:b w:val="0"/>
          <w:bCs w:val="0"/>
          <w:lang w:val="en-US" w:eastAsia="zh-CN"/>
        </w:rPr>
        <w:t>：四肢靠近躯干的一端为近端</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b w:val="0"/>
          <w:bCs w:val="0"/>
          <w:lang w:val="en-US" w:eastAsia="zh-CN"/>
        </w:rPr>
      </w:pPr>
      <w:r>
        <w:rPr>
          <w:rFonts w:hint="eastAsia"/>
          <w:b w:val="0"/>
          <w:bCs w:val="0"/>
          <w:lang w:val="en-US" w:eastAsia="zh-CN"/>
        </w:rPr>
        <w:t xml:space="preserve">      </w:t>
      </w:r>
      <w:r>
        <w:rPr>
          <w:rFonts w:hint="eastAsia"/>
          <w:b/>
          <w:bCs/>
          <w:lang w:val="en-US" w:eastAsia="zh-CN"/>
        </w:rPr>
        <w:t>远端</w:t>
      </w:r>
      <w:r>
        <w:rPr>
          <w:rFonts w:hint="eastAsia"/>
          <w:b w:val="0"/>
          <w:bCs w:val="0"/>
          <w:lang w:val="en-US" w:eastAsia="zh-CN"/>
        </w:rPr>
        <w:t>：四肢远离躯干的一端为远端</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b w:val="0"/>
          <w:bCs w:val="0"/>
          <w:lang w:val="en-US" w:eastAsia="zh-CN"/>
        </w:rPr>
      </w:pPr>
      <w:r>
        <w:rPr>
          <w:rFonts w:hint="eastAsia"/>
          <w:b w:val="0"/>
          <w:bCs w:val="0"/>
          <w:lang w:val="en-US" w:eastAsia="zh-CN"/>
        </w:rPr>
        <w:t xml:space="preserve">      </w:t>
      </w:r>
      <w:r>
        <w:rPr>
          <w:rFonts w:hint="eastAsia"/>
          <w:b/>
          <w:bCs/>
          <w:lang w:val="en-US" w:eastAsia="zh-CN"/>
        </w:rPr>
        <w:t>背侧</w:t>
      </w:r>
      <w:r>
        <w:rPr>
          <w:rFonts w:hint="eastAsia"/>
          <w:b w:val="0"/>
          <w:bCs w:val="0"/>
          <w:lang w:val="en-US" w:eastAsia="zh-CN"/>
        </w:rPr>
        <w:t>：前肢和后肢的前面为背侧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b w:val="0"/>
          <w:bCs w:val="0"/>
          <w:lang w:val="en-US" w:eastAsia="zh-CN"/>
        </w:rPr>
      </w:pPr>
      <w:r>
        <w:rPr>
          <w:rFonts w:hint="eastAsia"/>
          <w:b w:val="0"/>
          <w:bCs w:val="0"/>
          <w:lang w:val="en-US" w:eastAsia="zh-CN"/>
        </w:rPr>
        <w:t xml:space="preserve">      </w:t>
      </w:r>
      <w:r>
        <w:rPr>
          <w:rFonts w:hint="eastAsia"/>
          <w:b/>
          <w:bCs/>
          <w:lang w:val="en-US" w:eastAsia="zh-CN"/>
        </w:rPr>
        <w:t>掌侧</w:t>
      </w:r>
      <w:r>
        <w:rPr>
          <w:rFonts w:hint="eastAsia"/>
          <w:b w:val="0"/>
          <w:bCs w:val="0"/>
          <w:lang w:val="en-US" w:eastAsia="zh-CN"/>
        </w:rPr>
        <w:t>：前肢的后面为掌侧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b w:val="0"/>
          <w:bCs w:val="0"/>
          <w:lang w:val="en-US" w:eastAsia="zh-CN"/>
        </w:rPr>
      </w:pPr>
      <w:r>
        <w:rPr>
          <w:rFonts w:hint="eastAsia"/>
          <w:b w:val="0"/>
          <w:bCs w:val="0"/>
          <w:lang w:val="en-US" w:eastAsia="zh-CN"/>
        </w:rPr>
        <w:t xml:space="preserve">      </w:t>
      </w:r>
      <w:r>
        <w:rPr>
          <w:rFonts w:hint="eastAsia"/>
          <w:b/>
          <w:bCs/>
          <w:lang w:val="en-US" w:eastAsia="zh-CN"/>
        </w:rPr>
        <w:t>跖侧</w:t>
      </w:r>
      <w:r>
        <w:rPr>
          <w:rFonts w:hint="eastAsia"/>
          <w:b w:val="0"/>
          <w:bCs w:val="0"/>
          <w:lang w:val="en-US" w:eastAsia="zh-CN"/>
        </w:rPr>
        <w:t>：后肢的后面称跖侧</w:t>
      </w:r>
    </w:p>
    <w:p>
      <w:pPr>
        <w:widowControl w:val="0"/>
        <w:numPr>
          <w:ilvl w:val="0"/>
          <w:numId w:val="0"/>
        </w:numPr>
        <w:ind w:leftChars="0"/>
        <w:jc w:val="both"/>
        <w:rPr>
          <w:rFonts w:hint="eastAsia" w:ascii="宋体" w:hAnsi="宋体" w:eastAsia="宋体" w:cs="宋体"/>
          <w:lang w:val="en-US" w:eastAsia="zh-CN"/>
        </w:rPr>
      </w:pPr>
    </w:p>
    <w:p>
      <w:pPr>
        <w:widowControl w:val="0"/>
        <w:numPr>
          <w:ilvl w:val="0"/>
          <w:numId w:val="7"/>
        </w:numPr>
        <w:tabs>
          <w:tab w:val="clear" w:pos="312"/>
        </w:tabs>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骨的类型(P7)</w:t>
      </w:r>
    </w:p>
    <w:p>
      <w:pPr>
        <w:widowControl w:val="0"/>
        <w:numPr>
          <w:ilvl w:val="0"/>
          <w:numId w:val="0"/>
        </w:numPr>
        <w:jc w:val="both"/>
        <w:rPr>
          <w:rFonts w:hint="eastAsia" w:ascii="宋体" w:hAnsi="宋体" w:eastAsia="宋体" w:cs="宋体"/>
          <w:lang w:val="en-US" w:eastAsia="zh-CN"/>
        </w:rPr>
      </w:pPr>
    </w:p>
    <w:p>
      <w:pPr>
        <w:widowControl w:val="0"/>
        <w:numPr>
          <w:ilvl w:val="0"/>
          <w:numId w:val="7"/>
        </w:numPr>
        <w:tabs>
          <w:tab w:val="clear" w:pos="312"/>
        </w:tabs>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骨的构造(P7)</w:t>
      </w:r>
    </w:p>
    <w:p>
      <w:pPr>
        <w:widowControl w:val="0"/>
        <w:numPr>
          <w:ilvl w:val="0"/>
          <w:numId w:val="0"/>
        </w:numPr>
        <w:jc w:val="both"/>
        <w:rPr>
          <w:rFonts w:hint="eastAsia" w:ascii="宋体" w:hAnsi="宋体" w:eastAsia="宋体" w:cs="宋体"/>
          <w:lang w:val="en-US" w:eastAsia="zh-CN"/>
        </w:rPr>
      </w:pPr>
    </w:p>
    <w:p>
      <w:pPr>
        <w:widowControl w:val="0"/>
        <w:numPr>
          <w:ilvl w:val="0"/>
          <w:numId w:val="7"/>
        </w:numPr>
        <w:tabs>
          <w:tab w:val="clear" w:pos="312"/>
        </w:tabs>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家畜的运动系统(P7)</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210" w:firstLineChars="100"/>
        <w:jc w:val="left"/>
        <w:textAlignment w:val="auto"/>
        <w:outlineLvl w:val="9"/>
        <w:rPr>
          <w:rFonts w:hint="eastAsia"/>
          <w:b w:val="0"/>
          <w:bCs w:val="0"/>
          <w:lang w:val="en-US" w:eastAsia="zh-CN"/>
        </w:rPr>
      </w:pPr>
      <w:r>
        <w:rPr>
          <w:rFonts w:hint="eastAsia"/>
          <w:b w:val="0"/>
          <w:bCs w:val="0"/>
          <w:lang w:val="en-US" w:eastAsia="zh-CN"/>
        </w:rPr>
        <w:t>家畜</w:t>
      </w:r>
      <w:r>
        <w:rPr>
          <w:rFonts w:hint="eastAsia"/>
          <w:b/>
          <w:bCs/>
          <w:lang w:val="en-US" w:eastAsia="zh-CN"/>
        </w:rPr>
        <w:t>运动系统的组成：骨、骨连结和肌肉</w:t>
      </w:r>
    </w:p>
    <w:p>
      <w:pPr>
        <w:widowControl w:val="0"/>
        <w:numPr>
          <w:ilvl w:val="0"/>
          <w:numId w:val="0"/>
        </w:numPr>
        <w:ind w:leftChars="0" w:firstLine="210" w:firstLineChars="100"/>
        <w:jc w:val="both"/>
        <w:rPr>
          <w:rFonts w:hint="eastAsia"/>
          <w:b w:val="0"/>
          <w:bCs w:val="0"/>
          <w:lang w:val="en-US" w:eastAsia="zh-CN"/>
        </w:rPr>
      </w:pPr>
      <w:r>
        <w:rPr>
          <w:rFonts w:hint="eastAsia"/>
          <w:b w:val="0"/>
          <w:bCs w:val="0"/>
          <w:lang w:val="en-US" w:eastAsia="zh-CN"/>
        </w:rPr>
        <w:t>家畜运动系统各部分的</w:t>
      </w:r>
      <w:r>
        <w:rPr>
          <w:rFonts w:hint="eastAsia"/>
          <w:b/>
          <w:bCs/>
          <w:lang w:val="en-US" w:eastAsia="zh-CN"/>
        </w:rPr>
        <w:t>作用</w:t>
      </w:r>
      <w:r>
        <w:rPr>
          <w:rFonts w:hint="eastAsia"/>
          <w:b w:val="0"/>
          <w:bCs w:val="0"/>
          <w:lang w:val="en-US" w:eastAsia="zh-CN"/>
        </w:rPr>
        <w:t>：①全身骨由骨连结连接成骨骼，构成坚固支架，在维持体型，保护脏器和支持体重方面起着重要的作用；②肌肉附着于骨上，肌肉收缩时，以骨连结为支点，牵引骨骼改变位置，产生各种运动；③在运动中，</w:t>
      </w:r>
      <w:r>
        <w:rPr>
          <w:rFonts w:hint="eastAsia"/>
          <w:b/>
          <w:bCs/>
          <w:lang w:val="en-US" w:eastAsia="zh-CN"/>
        </w:rPr>
        <w:t>骨起杠杆作用，骨连结是运动的枢纽，肌肉是运动的动力</w:t>
      </w:r>
      <w:r>
        <w:rPr>
          <w:rFonts w:hint="eastAsia"/>
          <w:b w:val="0"/>
          <w:bCs w:val="0"/>
          <w:lang w:val="en-US" w:eastAsia="zh-CN"/>
        </w:rPr>
        <w:t>；④运动系统构成了家畜基本体型，运动系统的状况不仅直接关系到役畜的使役能力，也影响到肉用家畜的屠宰率和品质；⑤位于皮下的一些骨的凸起可以在表面摸到，在畜牧兽医实践中常用来确定内部器官位置和体尺测量的标志。</w:t>
      </w:r>
    </w:p>
    <w:p>
      <w:pPr>
        <w:widowControl w:val="0"/>
        <w:numPr>
          <w:ilvl w:val="0"/>
          <w:numId w:val="0"/>
        </w:numPr>
        <w:ind w:leftChars="0" w:firstLine="210" w:firstLineChars="100"/>
        <w:jc w:val="both"/>
        <w:rPr>
          <w:rFonts w:hint="eastAsia"/>
          <w:b w:val="0"/>
          <w:bCs w:val="0"/>
          <w:lang w:val="en-US" w:eastAsia="zh-CN"/>
        </w:rPr>
      </w:pPr>
    </w:p>
    <w:p>
      <w:pPr>
        <w:numPr>
          <w:ilvl w:val="0"/>
          <w:numId w:val="7"/>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骨髓的功能P8（</w:t>
      </w:r>
      <w:r>
        <w:rPr>
          <w:rFonts w:hint="eastAsia" w:ascii="宋体" w:hAnsi="宋体" w:eastAsia="宋体" w:cs="宋体"/>
          <w:b/>
          <w:bCs/>
          <w:lang w:val="en-US" w:eastAsia="zh-CN"/>
        </w:rPr>
        <w:t>大题</w:t>
      </w:r>
      <w:r>
        <w:rPr>
          <w:rFonts w:hint="eastAsia" w:ascii="宋体" w:hAnsi="宋体" w:eastAsia="宋体" w:cs="宋体"/>
          <w:lang w:val="en-US" w:eastAsia="zh-CN"/>
        </w:rPr>
        <w:t>）</w:t>
      </w:r>
    </w:p>
    <w:p>
      <w:pPr>
        <w:widowControl w:val="0"/>
        <w:numPr>
          <w:ilvl w:val="0"/>
          <w:numId w:val="0"/>
        </w:numPr>
        <w:jc w:val="both"/>
        <w:rPr>
          <w:rFonts w:hint="eastAsia" w:ascii="宋体" w:hAnsi="宋体" w:eastAsia="宋体" w:cs="宋体"/>
          <w:lang w:val="en-US" w:eastAsia="zh-CN"/>
        </w:rPr>
      </w:pPr>
    </w:p>
    <w:p>
      <w:pPr>
        <w:widowControl w:val="0"/>
        <w:numPr>
          <w:ilvl w:val="0"/>
          <w:numId w:val="7"/>
        </w:numPr>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骨连结特征P13（</w:t>
      </w:r>
      <w:r>
        <w:rPr>
          <w:rFonts w:hint="eastAsia" w:ascii="宋体" w:hAnsi="宋体" w:eastAsia="宋体" w:cs="宋体"/>
          <w:b/>
          <w:bCs/>
          <w:lang w:val="en-US" w:eastAsia="zh-CN"/>
        </w:rPr>
        <w:t>大题</w:t>
      </w:r>
      <w:r>
        <w:rPr>
          <w:rFonts w:hint="eastAsia" w:ascii="宋体" w:hAnsi="宋体" w:eastAsia="宋体" w:cs="宋体"/>
          <w:lang w:val="en-US" w:eastAsia="zh-CN"/>
        </w:rPr>
        <w:t>）(P25)</w:t>
      </w:r>
    </w:p>
    <w:p>
      <w:pPr>
        <w:widowControl w:val="0"/>
        <w:numPr>
          <w:ilvl w:val="0"/>
          <w:numId w:val="0"/>
        </w:numPr>
        <w:jc w:val="both"/>
        <w:rPr>
          <w:rFonts w:hint="eastAsia" w:ascii="宋体" w:hAnsi="宋体" w:eastAsia="宋体" w:cs="宋体"/>
          <w:lang w:val="en-US" w:eastAsia="zh-CN"/>
        </w:rPr>
      </w:pPr>
    </w:p>
    <w:p>
      <w:pPr>
        <w:numPr>
          <w:ilvl w:val="0"/>
          <w:numId w:val="7"/>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关节的构造(P26-27)</w:t>
      </w:r>
    </w:p>
    <w:p>
      <w:pPr>
        <w:widowControl w:val="0"/>
        <w:numPr>
          <w:ilvl w:val="0"/>
          <w:numId w:val="0"/>
        </w:numPr>
        <w:jc w:val="both"/>
        <w:rPr>
          <w:rFonts w:hint="eastAsia" w:ascii="宋体" w:hAnsi="宋体" w:eastAsia="宋体" w:cs="宋体"/>
          <w:lang w:val="en-US" w:eastAsia="zh-CN"/>
        </w:rPr>
      </w:pPr>
    </w:p>
    <w:p>
      <w:pPr>
        <w:numPr>
          <w:ilvl w:val="0"/>
          <w:numId w:val="7"/>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关节的运动P27</w:t>
      </w:r>
    </w:p>
    <w:p>
      <w:pPr>
        <w:numPr>
          <w:ilvl w:val="0"/>
          <w:numId w:val="0"/>
        </w:numPr>
        <w:ind w:leftChars="0"/>
        <w:rPr>
          <w:rFonts w:hint="eastAsia" w:ascii="宋体" w:hAnsi="宋体" w:eastAsia="宋体" w:cs="宋体"/>
          <w:lang w:val="en-US" w:eastAsia="zh-CN"/>
        </w:rPr>
      </w:pPr>
    </w:p>
    <w:p>
      <w:pPr>
        <w:numPr>
          <w:ilvl w:val="0"/>
          <w:numId w:val="7"/>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关节的类型P27</w:t>
      </w:r>
    </w:p>
    <w:p>
      <w:pPr>
        <w:numPr>
          <w:ilvl w:val="0"/>
          <w:numId w:val="0"/>
        </w:numPr>
        <w:ind w:leftChars="0"/>
        <w:rPr>
          <w:rFonts w:hint="eastAsia" w:ascii="宋体" w:hAnsi="宋体" w:eastAsia="宋体" w:cs="宋体"/>
          <w:lang w:val="en-US" w:eastAsia="zh-CN"/>
        </w:rPr>
      </w:pPr>
    </w:p>
    <w:p>
      <w:pPr>
        <w:numPr>
          <w:ilvl w:val="0"/>
          <w:numId w:val="7"/>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躯干骨(躯干骨的连结P27)</w:t>
      </w: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 xml:space="preserve"> 躯干骨分为：椎骨、肋、胸骨</w:t>
      </w:r>
    </w:p>
    <w:p>
      <w:pPr>
        <w:numPr>
          <w:ilvl w:val="0"/>
          <w:numId w:val="0"/>
        </w:numPr>
        <w:ind w:leftChars="0"/>
        <w:rPr>
          <w:rFonts w:hint="eastAsia" w:ascii="宋体" w:hAnsi="宋体" w:eastAsia="宋体" w:cs="宋体"/>
          <w:lang w:val="en-US" w:eastAsia="zh-CN"/>
        </w:rPr>
      </w:pPr>
    </w:p>
    <w:p>
      <w:pPr>
        <w:numPr>
          <w:ilvl w:val="0"/>
          <w:numId w:val="7"/>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胸廓由什么组成</w:t>
      </w:r>
    </w:p>
    <w:p>
      <w:pPr>
        <w:numPr>
          <w:ilvl w:val="0"/>
          <w:numId w:val="0"/>
        </w:numPr>
        <w:rPr>
          <w:rFonts w:hint="eastAsia"/>
          <w:b w:val="0"/>
          <w:bCs w:val="0"/>
          <w:lang w:val="en-US" w:eastAsia="zh-CN"/>
        </w:rPr>
      </w:pPr>
      <w:r>
        <w:rPr>
          <w:rFonts w:hint="eastAsia" w:ascii="宋体" w:hAnsi="宋体" w:eastAsia="宋体" w:cs="宋体"/>
          <w:lang w:val="en-US" w:eastAsia="zh-CN"/>
        </w:rPr>
        <w:t xml:space="preserve"> </w:t>
      </w:r>
      <w:r>
        <w:rPr>
          <w:rFonts w:hint="eastAsia"/>
          <w:b w:val="0"/>
          <w:bCs w:val="0"/>
          <w:lang w:val="en-US" w:eastAsia="zh-CN"/>
        </w:rPr>
        <w:t>由</w:t>
      </w:r>
      <w:r>
        <w:rPr>
          <w:rFonts w:hint="eastAsia"/>
          <w:b/>
          <w:bCs/>
          <w:lang w:val="en-US" w:eastAsia="zh-CN"/>
        </w:rPr>
        <w:t>胸椎、肋骨和胸骨</w:t>
      </w:r>
      <w:r>
        <w:rPr>
          <w:rFonts w:hint="eastAsia"/>
          <w:b w:val="0"/>
          <w:bCs w:val="0"/>
          <w:lang w:val="en-US" w:eastAsia="zh-CN"/>
        </w:rPr>
        <w:t>组成。胸廓前口较窄，由第一胸椎、第一对肋和胸骨柄围成。胸廓后口较宽大，由最后胸椎、最后1对肋、肋弓和剑状软骨构成。</w:t>
      </w:r>
      <w:r>
        <w:rPr>
          <w:rFonts w:hint="eastAsia"/>
          <w:b/>
          <w:bCs/>
          <w:lang w:val="en-US" w:eastAsia="zh-CN"/>
        </w:rPr>
        <w:t>形状：平卧的截顶圆锥</w:t>
      </w:r>
      <w:r>
        <w:rPr>
          <w:rFonts w:hint="eastAsia"/>
          <w:b w:val="0"/>
          <w:bCs w:val="0"/>
          <w:lang w:val="en-US" w:eastAsia="zh-CN"/>
        </w:rPr>
        <w:t>。</w:t>
      </w:r>
    </w:p>
    <w:p>
      <w:pPr>
        <w:numPr>
          <w:ilvl w:val="0"/>
          <w:numId w:val="0"/>
        </w:numPr>
        <w:ind w:leftChars="0"/>
        <w:rPr>
          <w:rFonts w:hint="eastAsia" w:ascii="宋体" w:hAnsi="宋体" w:eastAsia="宋体" w:cs="宋体"/>
          <w:lang w:val="en-US" w:eastAsia="zh-CN"/>
        </w:rPr>
      </w:pPr>
    </w:p>
    <w:p>
      <w:pPr>
        <w:numPr>
          <w:ilvl w:val="0"/>
          <w:numId w:val="7"/>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头骨包括什么（P8下图）</w:t>
      </w: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 xml:space="preserve"> </w:t>
      </w:r>
    </w:p>
    <w:p>
      <w:pPr>
        <w:numPr>
          <w:ilvl w:val="0"/>
          <w:numId w:val="7"/>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鼻旁窦包括什么</w:t>
      </w: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 xml:space="preserve"> </w:t>
      </w:r>
      <w:r>
        <w:rPr>
          <w:rFonts w:hint="eastAsia"/>
          <w:b w:val="0"/>
          <w:bCs w:val="0"/>
          <w:lang w:val="en-US" w:eastAsia="zh-CN"/>
        </w:rPr>
        <w:t>上颌窦、额窦、腭窦和筛窦</w:t>
      </w: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 xml:space="preserve"> </w:t>
      </w:r>
    </w:p>
    <w:p>
      <w:pPr>
        <w:numPr>
          <w:ilvl w:val="0"/>
          <w:numId w:val="7"/>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膈的结构和作用（</w:t>
      </w:r>
      <w:r>
        <w:rPr>
          <w:rFonts w:hint="eastAsia" w:ascii="宋体" w:hAnsi="宋体" w:eastAsia="宋体" w:cs="宋体"/>
          <w:b/>
          <w:bCs/>
          <w:lang w:val="en-US" w:eastAsia="zh-CN"/>
        </w:rPr>
        <w:t>大题</w:t>
      </w:r>
      <w:r>
        <w:rPr>
          <w:rFonts w:hint="eastAsia" w:ascii="宋体" w:hAnsi="宋体" w:eastAsia="宋体" w:cs="宋体"/>
          <w:lang w:val="en-US" w:eastAsia="zh-CN"/>
        </w:rPr>
        <w:t>）（P52）</w:t>
      </w:r>
    </w:p>
    <w:p>
      <w:pPr>
        <w:widowControl w:val="0"/>
        <w:numPr>
          <w:ilvl w:val="0"/>
          <w:numId w:val="0"/>
        </w:numPr>
        <w:jc w:val="both"/>
        <w:rPr>
          <w:rFonts w:hint="eastAsia" w:ascii="宋体" w:hAnsi="宋体" w:eastAsia="宋体" w:cs="宋体"/>
          <w:lang w:val="en-US" w:eastAsia="zh-CN"/>
        </w:rPr>
      </w:pPr>
    </w:p>
    <w:p>
      <w:pPr>
        <w:widowControl w:val="0"/>
        <w:numPr>
          <w:ilvl w:val="0"/>
          <w:numId w:val="7"/>
        </w:numPr>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内脏的一般结构，构造（</w:t>
      </w:r>
      <w:r>
        <w:rPr>
          <w:rFonts w:hint="eastAsia" w:ascii="宋体" w:hAnsi="宋体" w:eastAsia="宋体" w:cs="宋体"/>
          <w:b/>
          <w:bCs/>
          <w:lang w:val="en-US" w:eastAsia="zh-CN"/>
        </w:rPr>
        <w:t>大题</w:t>
      </w:r>
      <w:r>
        <w:rPr>
          <w:rFonts w:hint="eastAsia" w:ascii="宋体" w:hAnsi="宋体" w:eastAsia="宋体" w:cs="宋体"/>
          <w:lang w:val="en-US" w:eastAsia="zh-CN"/>
        </w:rPr>
        <w:t>）（P59-60）</w:t>
      </w:r>
    </w:p>
    <w:p>
      <w:pPr>
        <w:widowControl w:val="0"/>
        <w:numPr>
          <w:ilvl w:val="0"/>
          <w:numId w:val="0"/>
        </w:numPr>
        <w:jc w:val="both"/>
        <w:rPr>
          <w:rFonts w:hint="eastAsia" w:ascii="宋体" w:hAnsi="宋体" w:eastAsia="宋体" w:cs="宋体"/>
          <w:lang w:val="en-US" w:eastAsia="zh-CN"/>
        </w:rPr>
      </w:pPr>
    </w:p>
    <w:p>
      <w:pPr>
        <w:widowControl w:val="0"/>
        <w:numPr>
          <w:ilvl w:val="0"/>
          <w:numId w:val="7"/>
        </w:numPr>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管状器官的结构（P59）</w:t>
      </w:r>
    </w:p>
    <w:p>
      <w:pPr>
        <w:widowControl w:val="0"/>
        <w:numPr>
          <w:ilvl w:val="0"/>
          <w:numId w:val="0"/>
        </w:numPr>
        <w:jc w:val="both"/>
        <w:rPr>
          <w:rFonts w:hint="eastAsia" w:ascii="宋体" w:hAnsi="宋体" w:eastAsia="宋体" w:cs="宋体"/>
          <w:lang w:val="en-US" w:eastAsia="zh-CN"/>
        </w:rPr>
      </w:pPr>
    </w:p>
    <w:p>
      <w:pPr>
        <w:widowControl w:val="0"/>
        <w:numPr>
          <w:ilvl w:val="0"/>
          <w:numId w:val="7"/>
        </w:numPr>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体腔的结构组成（P60）</w:t>
      </w:r>
    </w:p>
    <w:p>
      <w:pPr>
        <w:widowControl w:val="0"/>
        <w:numPr>
          <w:ilvl w:val="0"/>
          <w:numId w:val="0"/>
        </w:numPr>
        <w:jc w:val="both"/>
        <w:rPr>
          <w:rFonts w:hint="eastAsia" w:ascii="宋体" w:hAnsi="宋体" w:eastAsia="宋体" w:cs="宋体"/>
          <w:lang w:val="en-US" w:eastAsia="zh-CN"/>
        </w:rPr>
      </w:pPr>
    </w:p>
    <w:p>
      <w:pPr>
        <w:widowControl w:val="0"/>
        <w:numPr>
          <w:ilvl w:val="0"/>
          <w:numId w:val="7"/>
        </w:numPr>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腹腔分区（10个）（P62-63）</w:t>
      </w:r>
    </w:p>
    <w:p>
      <w:pPr>
        <w:widowControl w:val="0"/>
        <w:numPr>
          <w:ilvl w:val="0"/>
          <w:numId w:val="0"/>
        </w:numPr>
        <w:jc w:val="both"/>
        <w:rPr>
          <w:rFonts w:hint="eastAsia" w:ascii="宋体" w:hAnsi="宋体" w:eastAsia="宋体" w:cs="宋体"/>
          <w:lang w:val="en-US" w:eastAsia="zh-CN"/>
        </w:rPr>
      </w:pPr>
    </w:p>
    <w:p>
      <w:pPr>
        <w:widowControl w:val="0"/>
        <w:numPr>
          <w:ilvl w:val="0"/>
          <w:numId w:val="7"/>
        </w:numPr>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消化系统的组织结构，形态结构，解剖结构（P65）</w:t>
      </w:r>
    </w:p>
    <w:p>
      <w:pPr>
        <w:widowControl w:val="0"/>
        <w:numPr>
          <w:ilvl w:val="0"/>
          <w:numId w:val="0"/>
        </w:numPr>
        <w:jc w:val="both"/>
        <w:rPr>
          <w:rFonts w:hint="eastAsia" w:ascii="宋体" w:hAnsi="宋体" w:eastAsia="宋体" w:cs="宋体"/>
          <w:lang w:val="en-US" w:eastAsia="zh-CN"/>
        </w:rPr>
      </w:pPr>
    </w:p>
    <w:p>
      <w:pPr>
        <w:widowControl w:val="0"/>
        <w:numPr>
          <w:ilvl w:val="0"/>
          <w:numId w:val="7"/>
        </w:numPr>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牛的唾液腺（3个）（P70）</w:t>
      </w:r>
    </w:p>
    <w:p>
      <w:pPr>
        <w:widowControl w:val="0"/>
        <w:numPr>
          <w:ilvl w:val="0"/>
          <w:numId w:val="0"/>
        </w:numPr>
        <w:jc w:val="both"/>
        <w:rPr>
          <w:rFonts w:hint="eastAsia" w:ascii="宋体" w:hAnsi="宋体" w:eastAsia="宋体" w:cs="宋体"/>
          <w:lang w:val="en-US" w:eastAsia="zh-CN"/>
        </w:rPr>
      </w:pPr>
    </w:p>
    <w:p>
      <w:pPr>
        <w:widowControl w:val="0"/>
        <w:numPr>
          <w:ilvl w:val="0"/>
          <w:numId w:val="7"/>
        </w:numPr>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牛羊的胃（瘤胃，网胃，瓣胃，皱胃）（</w:t>
      </w:r>
      <w:r>
        <w:rPr>
          <w:rFonts w:hint="eastAsia" w:ascii="宋体" w:hAnsi="宋体" w:eastAsia="宋体" w:cs="宋体"/>
          <w:b/>
          <w:bCs/>
          <w:lang w:val="en-US" w:eastAsia="zh-CN"/>
        </w:rPr>
        <w:t>大题</w:t>
      </w:r>
      <w:r>
        <w:rPr>
          <w:rFonts w:hint="eastAsia" w:ascii="宋体" w:hAnsi="宋体" w:eastAsia="宋体" w:cs="宋体"/>
          <w:lang w:val="en-US" w:eastAsia="zh-CN"/>
        </w:rPr>
        <w:t>）lbw z</w:t>
      </w:r>
    </w:p>
    <w:p>
      <w:pPr>
        <w:pStyle w:val="7"/>
        <w:ind w:left="360" w:firstLine="0" w:firstLineChars="0"/>
        <w:rPr>
          <w:rFonts w:hint="eastAsia"/>
        </w:rPr>
      </w:pPr>
      <w:r>
        <w:rPr>
          <w:rFonts w:hint="eastAsia" w:ascii="宋体" w:hAnsi="宋体" w:eastAsia="宋体" w:cs="宋体"/>
          <w:lang w:val="en-US" w:eastAsia="zh-CN"/>
        </w:rPr>
        <w:t xml:space="preserve"> </w:t>
      </w:r>
      <w:r>
        <w:rPr>
          <w:rFonts w:hint="eastAsia"/>
        </w:rPr>
        <w:t>牛的胃是复胃，分瘤胃、网胃、瓣胃、皱胃，前三个胃的粘膜内无腺体，主要起贮存食物和发酵、分解纤维素的作用，称为</w:t>
      </w:r>
      <w:r>
        <w:rPr>
          <w:rFonts w:hint="eastAsia"/>
          <w:color w:val="FF0000"/>
        </w:rPr>
        <w:t>前胃</w:t>
      </w:r>
      <w:r>
        <w:rPr>
          <w:rFonts w:hint="eastAsia"/>
        </w:rPr>
        <w:t>；皱胃的粘膜内有消化腺，具有真正的消化作用，称为</w:t>
      </w:r>
      <w:r>
        <w:rPr>
          <w:rFonts w:hint="eastAsia"/>
          <w:color w:val="FF0000"/>
        </w:rPr>
        <w:t>真胃</w:t>
      </w:r>
      <w:r>
        <w:rPr>
          <w:rFonts w:hint="eastAsia"/>
        </w:rPr>
        <w:t>。</w:t>
      </w:r>
    </w:p>
    <w:p>
      <w:pPr>
        <w:pStyle w:val="7"/>
        <w:numPr>
          <w:ilvl w:val="0"/>
          <w:numId w:val="8"/>
        </w:numPr>
        <w:ind w:firstLineChars="0"/>
        <w:rPr>
          <w:rFonts w:hint="eastAsia"/>
        </w:rPr>
      </w:pPr>
      <w:r>
        <w:rPr>
          <w:rFonts w:hint="eastAsia"/>
        </w:rPr>
        <w:t>瘤胃最大，约占四个胃总容积80%，呈前后稍长、左右略扁的椭圆形，占据腹腔的左半部，其下半部还伸到腹腔的右半部。瘤胃的前方与网胃相通，约与第七、八肋间隙相对，后端达骨盆前口，瘤胃的前端有通网胃的瘤网口，瘤网口大，其腹侧和两侧有瘤网褶。</w:t>
      </w:r>
      <w:r>
        <w:rPr>
          <w:rFonts w:hint="eastAsia"/>
          <w:color w:val="FF0000"/>
        </w:rPr>
        <w:t>瘤胃的入口为贲门，在贲门附近，瘤胃和网胃无明显分界，形成一个穹窿，称为瘤胃前庭</w:t>
      </w:r>
      <w:r>
        <w:rPr>
          <w:rFonts w:hint="eastAsia"/>
        </w:rPr>
        <w:t>。</w:t>
      </w:r>
    </w:p>
    <w:p>
      <w:pPr>
        <w:pStyle w:val="7"/>
        <w:numPr>
          <w:ilvl w:val="0"/>
          <w:numId w:val="8"/>
        </w:numPr>
        <w:ind w:firstLineChars="0"/>
        <w:rPr>
          <w:rFonts w:hint="eastAsia"/>
        </w:rPr>
      </w:pPr>
      <w:r>
        <w:rPr>
          <w:rFonts w:hint="eastAsia"/>
        </w:rPr>
        <w:t>网胃。牛的网胃在四个胃中最小，成年牛约占四个胃总容积的5%，网胃的位置较低，因此金属异物（铁钉、铁丝）被吞入胃内是，易留存于网胃。由于胃壁肌肉的强力收缩，常刺穿胃壁，引起</w:t>
      </w:r>
      <w:r>
        <w:rPr>
          <w:rFonts w:hint="eastAsia"/>
          <w:color w:val="FF0000"/>
        </w:rPr>
        <w:t>创伤性网胃炎</w:t>
      </w:r>
      <w:r>
        <w:rPr>
          <w:rFonts w:hint="eastAsia"/>
        </w:rPr>
        <w:t>。牛网胃的前面紧贴着膈，而膈与心包的距离又很近，严重时，金属异物还可穿过膈刺入心包，继发创伤性心包炎。所以在饲养管理上要特别注意，严防金属异物混入饲料。</w:t>
      </w:r>
    </w:p>
    <w:p>
      <w:pPr>
        <w:pStyle w:val="7"/>
        <w:numPr>
          <w:ilvl w:val="0"/>
          <w:numId w:val="8"/>
        </w:numPr>
        <w:ind w:firstLineChars="0"/>
        <w:rPr>
          <w:rFonts w:hint="eastAsia"/>
        </w:rPr>
      </w:pPr>
      <w:r>
        <w:rPr>
          <w:rFonts w:hint="eastAsia"/>
        </w:rPr>
        <w:t>瓣胃：成年牛约占四个胃总容积的7%或8%，瓣胃呈两侧稍扁的球形，很坚实，位于右季肋部，在瘤、网胃交界处的右侧，约与第七至十一或十二肋骨相对。</w:t>
      </w:r>
    </w:p>
    <w:p>
      <w:pPr>
        <w:widowControl w:val="0"/>
        <w:numPr>
          <w:ilvl w:val="0"/>
          <w:numId w:val="0"/>
        </w:numPr>
        <w:ind w:firstLine="420" w:firstLineChars="200"/>
        <w:jc w:val="both"/>
        <w:rPr>
          <w:rFonts w:hint="eastAsia"/>
        </w:rPr>
      </w:pPr>
      <w:r>
        <w:rPr>
          <w:rFonts w:hint="eastAsia"/>
          <w:lang w:val="en-US" w:eastAsia="zh-CN"/>
        </w:rPr>
        <w:t>④</w:t>
      </w:r>
      <w:r>
        <w:rPr>
          <w:rFonts w:hint="eastAsia"/>
        </w:rPr>
        <w:t>皱胃：约占四个胃总容积的8%、7%，呈一端粗一端细的梨形长囊，位于右季肋部和剑状软骨部。皱胃黍膜光滑、柔软，在底部形成12—14片螺旋形大皱褶。</w:t>
      </w:r>
    </w:p>
    <w:p>
      <w:pPr>
        <w:widowControl w:val="0"/>
        <w:numPr>
          <w:ilvl w:val="0"/>
          <w:numId w:val="0"/>
        </w:numPr>
        <w:jc w:val="both"/>
        <w:rPr>
          <w:rFonts w:hint="eastAsia"/>
        </w:rPr>
      </w:pPr>
    </w:p>
    <w:p>
      <w:pPr>
        <w:widowControl w:val="0"/>
        <w:numPr>
          <w:ilvl w:val="0"/>
          <w:numId w:val="7"/>
        </w:numPr>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喉软骨包括什么</w:t>
      </w:r>
    </w:p>
    <w:p>
      <w:pPr>
        <w:numPr>
          <w:ilvl w:val="0"/>
          <w:numId w:val="0"/>
        </w:numPr>
        <w:ind w:firstLine="211" w:firstLineChars="100"/>
        <w:rPr>
          <w:rFonts w:hint="eastAsia"/>
          <w:b/>
          <w:bCs/>
          <w:lang w:val="en-US" w:eastAsia="zh-CN"/>
        </w:rPr>
      </w:pPr>
      <w:r>
        <w:rPr>
          <w:rFonts w:hint="eastAsia"/>
          <w:b/>
          <w:bCs/>
          <w:lang w:val="en-US" w:eastAsia="zh-CN"/>
        </w:rPr>
        <w:t>包括不成对的</w:t>
      </w:r>
      <w:r>
        <w:rPr>
          <w:rFonts w:hint="eastAsia"/>
          <w:b/>
          <w:bCs/>
          <w:color w:val="FF0000"/>
          <w:lang w:val="en-US" w:eastAsia="zh-CN"/>
        </w:rPr>
        <w:t>会厌软骨、甲状软骨、环形软骨和成对的勺状软骨</w:t>
      </w:r>
    </w:p>
    <w:p>
      <w:pPr>
        <w:numPr>
          <w:ilvl w:val="0"/>
          <w:numId w:val="0"/>
        </w:numPr>
        <w:rPr>
          <w:rFonts w:hint="eastAsia"/>
          <w:b/>
          <w:bCs/>
          <w:lang w:val="en-US" w:eastAsia="zh-CN"/>
        </w:rPr>
      </w:pPr>
    </w:p>
    <w:p>
      <w:pPr>
        <w:numPr>
          <w:ilvl w:val="0"/>
          <w:numId w:val="7"/>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肾的类型（4个）</w:t>
      </w:r>
    </w:p>
    <w:p>
      <w:pPr>
        <w:numPr>
          <w:ilvl w:val="0"/>
          <w:numId w:val="0"/>
        </w:numPr>
        <w:ind w:leftChars="0"/>
        <w:rPr>
          <w:rFonts w:hint="eastAsia"/>
          <w:b w:val="0"/>
          <w:bCs w:val="0"/>
          <w:lang w:val="en-US" w:eastAsia="zh-CN"/>
        </w:rPr>
      </w:pPr>
      <w:r>
        <w:rPr>
          <w:rFonts w:hint="eastAsia" w:ascii="宋体" w:hAnsi="宋体" w:eastAsia="宋体" w:cs="宋体"/>
          <w:lang w:val="en-US" w:eastAsia="zh-CN"/>
        </w:rPr>
        <w:t xml:space="preserve"> </w:t>
      </w:r>
      <w:r>
        <w:rPr>
          <w:rFonts w:hint="eastAsia"/>
          <w:b w:val="0"/>
          <w:bCs w:val="0"/>
          <w:lang w:val="en-US" w:eastAsia="zh-CN"/>
        </w:rPr>
        <w:drawing>
          <wp:inline distT="0" distB="0" distL="114300" distR="114300">
            <wp:extent cx="5295265" cy="1624965"/>
            <wp:effectExtent l="0" t="0" r="635" b="13335"/>
            <wp:docPr id="3" name="图片 2" descr="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肾"/>
                    <pic:cNvPicPr>
                      <a:picLocks noChangeAspect="1"/>
                    </pic:cNvPicPr>
                  </pic:nvPicPr>
                  <pic:blipFill>
                    <a:blip r:embed="rId5"/>
                    <a:stretch>
                      <a:fillRect/>
                    </a:stretch>
                  </pic:blipFill>
                  <pic:spPr>
                    <a:xfrm>
                      <a:off x="0" y="0"/>
                      <a:ext cx="5295265" cy="1624965"/>
                    </a:xfrm>
                    <a:prstGeom prst="rect">
                      <a:avLst/>
                    </a:prstGeom>
                    <a:noFill/>
                    <a:ln w="9525">
                      <a:noFill/>
                    </a:ln>
                  </pic:spPr>
                </pic:pic>
              </a:graphicData>
            </a:graphic>
          </wp:inline>
        </w:drawing>
      </w:r>
    </w:p>
    <w:p>
      <w:pPr>
        <w:numPr>
          <w:ilvl w:val="0"/>
          <w:numId w:val="0"/>
        </w:numPr>
        <w:ind w:leftChars="0"/>
        <w:rPr>
          <w:rFonts w:hint="eastAsia"/>
          <w:b w:val="0"/>
          <w:bCs w:val="0"/>
          <w:lang w:val="en-US" w:eastAsia="zh-CN"/>
        </w:rPr>
      </w:pPr>
    </w:p>
    <w:p>
      <w:pPr>
        <w:numPr>
          <w:ilvl w:val="0"/>
          <w:numId w:val="7"/>
        </w:numPr>
        <w:tabs>
          <w:tab w:val="clear" w:pos="312"/>
        </w:tabs>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各种家畜肾的位置和形态特点（猪，牛，马，羊狗）（</w:t>
      </w:r>
      <w:r>
        <w:rPr>
          <w:rFonts w:hint="eastAsia" w:ascii="宋体" w:hAnsi="宋体" w:eastAsia="宋体" w:cs="宋体"/>
          <w:b/>
          <w:bCs/>
          <w:lang w:val="en-US" w:eastAsia="zh-CN"/>
        </w:rPr>
        <w:t>大题</w:t>
      </w:r>
      <w:r>
        <w:rPr>
          <w:rFonts w:hint="eastAsia" w:ascii="宋体" w:hAnsi="宋体" w:eastAsia="宋体" w:cs="宋体"/>
          <w:lang w:val="en-US" w:eastAsia="zh-CN"/>
        </w:rPr>
        <w:t>）（P106-109）</w:t>
      </w:r>
    </w:p>
    <w:p>
      <w:pPr>
        <w:widowControl w:val="0"/>
        <w:numPr>
          <w:ilvl w:val="0"/>
          <w:numId w:val="0"/>
        </w:numPr>
        <w:jc w:val="both"/>
        <w:rPr>
          <w:rFonts w:hint="eastAsia" w:ascii="宋体" w:hAnsi="宋体" w:eastAsia="宋体" w:cs="宋体"/>
          <w:lang w:val="en-US" w:eastAsia="zh-CN"/>
        </w:rPr>
      </w:pPr>
    </w:p>
    <w:p>
      <w:pPr>
        <w:numPr>
          <w:ilvl w:val="0"/>
          <w:numId w:val="7"/>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母畜的生殖器官组成，结构和功能P122-126（</w:t>
      </w:r>
      <w:r>
        <w:rPr>
          <w:rFonts w:hint="eastAsia" w:ascii="宋体" w:hAnsi="宋体" w:eastAsia="宋体" w:cs="宋体"/>
          <w:b/>
          <w:bCs/>
          <w:lang w:val="en-US" w:eastAsia="zh-CN"/>
        </w:rPr>
        <w:t>大题</w:t>
      </w:r>
      <w:r>
        <w:rPr>
          <w:rFonts w:hint="eastAsia" w:ascii="宋体" w:hAnsi="宋体" w:eastAsia="宋体" w:cs="宋体"/>
          <w:lang w:val="en-US" w:eastAsia="zh-CN"/>
        </w:rPr>
        <w:t>）</w:t>
      </w:r>
    </w:p>
    <w:p>
      <w:pPr>
        <w:widowControl w:val="0"/>
        <w:numPr>
          <w:ilvl w:val="0"/>
          <w:numId w:val="0"/>
        </w:numPr>
        <w:jc w:val="both"/>
        <w:rPr>
          <w:rFonts w:hint="eastAsia" w:ascii="宋体" w:hAnsi="宋体" w:eastAsia="宋体" w:cs="宋体"/>
          <w:lang w:val="en-US" w:eastAsia="zh-CN"/>
        </w:rPr>
      </w:pPr>
    </w:p>
    <w:p>
      <w:pPr>
        <w:numPr>
          <w:ilvl w:val="0"/>
          <w:numId w:val="7"/>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精卵结合的地方：壶腹部</w:t>
      </w:r>
    </w:p>
    <w:p>
      <w:pPr>
        <w:widowControl w:val="0"/>
        <w:numPr>
          <w:ilvl w:val="0"/>
          <w:numId w:val="0"/>
        </w:numPr>
        <w:jc w:val="both"/>
        <w:rPr>
          <w:rFonts w:hint="eastAsia" w:ascii="宋体" w:hAnsi="宋体" w:eastAsia="宋体" w:cs="宋体"/>
          <w:lang w:val="en-US" w:eastAsia="zh-CN"/>
        </w:rPr>
      </w:pPr>
    </w:p>
    <w:p>
      <w:pPr>
        <w:widowControl w:val="0"/>
        <w:numPr>
          <w:ilvl w:val="0"/>
          <w:numId w:val="7"/>
        </w:numPr>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脉管系统的功能（</w:t>
      </w:r>
      <w:r>
        <w:rPr>
          <w:rFonts w:hint="eastAsia" w:ascii="宋体" w:hAnsi="宋体" w:eastAsia="宋体" w:cs="宋体"/>
          <w:b/>
          <w:bCs/>
          <w:lang w:val="en-US" w:eastAsia="zh-CN"/>
        </w:rPr>
        <w:t>大题</w:t>
      </w:r>
      <w:r>
        <w:rPr>
          <w:rFonts w:hint="eastAsia" w:ascii="宋体" w:hAnsi="宋体" w:eastAsia="宋体" w:cs="宋体"/>
          <w:lang w:val="en-US" w:eastAsia="zh-CN"/>
        </w:rPr>
        <w:t>）</w:t>
      </w:r>
    </w:p>
    <w:p>
      <w:pPr>
        <w:widowControl w:val="0"/>
        <w:numPr>
          <w:ilvl w:val="0"/>
          <w:numId w:val="0"/>
        </w:numPr>
        <w:ind w:leftChars="0"/>
        <w:jc w:val="both"/>
        <w:rPr>
          <w:rFonts w:hint="eastAsia" w:ascii="宋体" w:hAnsi="宋体" w:eastAsia="宋体" w:cs="宋体"/>
          <w:lang w:val="en-US" w:eastAsia="zh-CN"/>
        </w:rPr>
      </w:pPr>
      <w:r>
        <w:rPr>
          <w:rFonts w:hint="eastAsia" w:ascii="宋体" w:hAnsi="宋体" w:eastAsia="宋体" w:cs="宋体"/>
          <w:lang w:val="en-US" w:eastAsia="zh-CN"/>
        </w:rPr>
        <w:t xml:space="preserve"> 1）</w:t>
      </w:r>
      <w:r>
        <w:rPr>
          <w:rFonts w:hint="eastAsia" w:ascii="宋体" w:hAnsi="宋体" w:eastAsia="宋体" w:cs="宋体"/>
          <w:b/>
          <w:bCs/>
          <w:lang w:val="en-US" w:eastAsia="zh-CN"/>
        </w:rPr>
        <w:t>运输</w:t>
      </w:r>
      <w:r>
        <w:rPr>
          <w:rFonts w:hint="eastAsia" w:ascii="宋体" w:hAnsi="宋体" w:eastAsia="宋体" w:cs="宋体"/>
          <w:lang w:val="en-US" w:eastAsia="zh-CN"/>
        </w:rPr>
        <w:t xml:space="preserve">    将营养物质、氧、激素等运送到全身各器官、组织和细胞；又将各器官、组织和细胞的代谢废物如二氧化碳、尿素、尿酸等运送到肺、肾和皮肤排出体外。</w:t>
      </w:r>
    </w:p>
    <w:p>
      <w:pPr>
        <w:widowControl w:val="0"/>
        <w:numPr>
          <w:ilvl w:val="0"/>
          <w:numId w:val="0"/>
        </w:numPr>
        <w:jc w:val="both"/>
        <w:rPr>
          <w:rFonts w:hint="eastAsia" w:ascii="宋体" w:hAnsi="宋体" w:eastAsia="宋体" w:cs="宋体"/>
          <w:lang w:val="en-US" w:eastAsia="zh-CN"/>
        </w:rPr>
      </w:pPr>
      <w:r>
        <w:rPr>
          <w:rFonts w:hint="eastAsia" w:ascii="宋体" w:hAnsi="宋体" w:eastAsia="宋体" w:cs="宋体"/>
          <w:lang w:val="en-US" w:eastAsia="zh-CN"/>
        </w:rPr>
        <w:t>2）</w:t>
      </w:r>
      <w:r>
        <w:rPr>
          <w:rFonts w:hint="eastAsia" w:ascii="宋体" w:hAnsi="宋体" w:eastAsia="宋体" w:cs="宋体"/>
          <w:b/>
          <w:bCs/>
          <w:lang w:val="en-US" w:eastAsia="zh-CN"/>
        </w:rPr>
        <w:t>防卫</w:t>
      </w:r>
      <w:r>
        <w:rPr>
          <w:rFonts w:hint="eastAsia" w:ascii="宋体" w:hAnsi="宋体" w:eastAsia="宋体" w:cs="宋体"/>
          <w:lang w:val="en-US" w:eastAsia="zh-CN"/>
        </w:rPr>
        <w:t xml:space="preserve">    血液和淋巴中的细胞和抗体能吞噬、杀伤侵入机体的细菌和病毒，并中和它们所产生的毒素。</w:t>
      </w:r>
    </w:p>
    <w:p>
      <w:pPr>
        <w:widowControl w:val="0"/>
        <w:numPr>
          <w:ilvl w:val="0"/>
          <w:numId w:val="0"/>
        </w:numPr>
        <w:jc w:val="both"/>
        <w:rPr>
          <w:rFonts w:hint="eastAsia" w:ascii="宋体" w:hAnsi="宋体" w:eastAsia="宋体" w:cs="宋体"/>
          <w:lang w:val="en-US" w:eastAsia="zh-CN"/>
        </w:rPr>
      </w:pPr>
      <w:r>
        <w:rPr>
          <w:rFonts w:hint="eastAsia" w:ascii="宋体" w:hAnsi="宋体" w:eastAsia="宋体" w:cs="宋体"/>
          <w:lang w:val="en-US" w:eastAsia="zh-CN"/>
        </w:rPr>
        <w:t>3）</w:t>
      </w:r>
      <w:r>
        <w:rPr>
          <w:rFonts w:hint="eastAsia" w:ascii="宋体" w:hAnsi="宋体" w:eastAsia="宋体" w:cs="宋体"/>
          <w:b/>
          <w:bCs/>
          <w:lang w:val="en-US" w:eastAsia="zh-CN"/>
        </w:rPr>
        <w:t>分泌</w:t>
      </w:r>
      <w:r>
        <w:rPr>
          <w:rFonts w:hint="eastAsia" w:ascii="宋体" w:hAnsi="宋体" w:eastAsia="宋体" w:cs="宋体"/>
          <w:lang w:val="en-US" w:eastAsia="zh-CN"/>
        </w:rPr>
        <w:t xml:space="preserve">    心房肽（心钠素），具利尿和扩张血管的作用； 血管活性肽，具清除血管壁上的赘生物和附着物，清除血管壁上硬化的斑块，疏通血管，使血管恢复弹性，恢复正常血管供血功能；血管紧张素，引起血管收缩，升高血压； 内皮素，是迄今所知最强的缩血管物质。            </w:t>
      </w:r>
    </w:p>
    <w:p>
      <w:pPr>
        <w:widowControl w:val="0"/>
        <w:numPr>
          <w:ilvl w:val="0"/>
          <w:numId w:val="0"/>
        </w:numPr>
        <w:jc w:val="both"/>
        <w:rPr>
          <w:rFonts w:hint="eastAsia" w:ascii="宋体" w:hAnsi="宋体" w:eastAsia="宋体" w:cs="宋体"/>
          <w:lang w:val="en-US" w:eastAsia="zh-CN"/>
        </w:rPr>
      </w:pPr>
      <w:r>
        <w:rPr>
          <w:rFonts w:hint="eastAsia" w:ascii="宋体" w:hAnsi="宋体" w:eastAsia="宋体" w:cs="宋体"/>
          <w:lang w:val="en-US" w:eastAsia="zh-CN"/>
        </w:rPr>
        <w:t>4）</w:t>
      </w:r>
      <w:r>
        <w:rPr>
          <w:rFonts w:hint="eastAsia" w:ascii="宋体" w:hAnsi="宋体" w:eastAsia="宋体" w:cs="宋体"/>
          <w:b/>
          <w:bCs/>
          <w:lang w:val="en-US" w:eastAsia="zh-CN"/>
        </w:rPr>
        <w:t>调节体温</w:t>
      </w:r>
      <w:r>
        <w:rPr>
          <w:rFonts w:hint="eastAsia" w:ascii="宋体" w:hAnsi="宋体" w:eastAsia="宋体" w:cs="宋体"/>
          <w:lang w:val="en-US" w:eastAsia="zh-CN"/>
        </w:rPr>
        <w:t xml:space="preserve">    </w:t>
      </w:r>
    </w:p>
    <w:p>
      <w:pPr>
        <w:widowControl w:val="0"/>
        <w:numPr>
          <w:ilvl w:val="0"/>
          <w:numId w:val="0"/>
        </w:numPr>
        <w:jc w:val="both"/>
        <w:rPr>
          <w:rFonts w:hint="eastAsia" w:ascii="宋体" w:hAnsi="宋体" w:eastAsia="宋体" w:cs="宋体"/>
          <w:lang w:val="en-US" w:eastAsia="zh-CN"/>
        </w:rPr>
      </w:pPr>
      <w:r>
        <w:rPr>
          <w:rFonts w:hint="eastAsia" w:ascii="宋体" w:hAnsi="宋体" w:eastAsia="宋体" w:cs="宋体"/>
          <w:lang w:val="en-US" w:eastAsia="zh-CN"/>
        </w:rPr>
        <w:t>5）</w:t>
      </w:r>
      <w:r>
        <w:rPr>
          <w:rFonts w:hint="eastAsia" w:ascii="宋体" w:hAnsi="宋体" w:eastAsia="宋体" w:cs="宋体"/>
          <w:b/>
          <w:bCs/>
          <w:lang w:val="en-US" w:eastAsia="zh-CN"/>
        </w:rPr>
        <w:t>参与机体多功能的调节</w:t>
      </w:r>
      <w:r>
        <w:rPr>
          <w:rFonts w:hint="eastAsia" w:ascii="宋体" w:hAnsi="宋体" w:eastAsia="宋体" w:cs="宋体"/>
          <w:lang w:val="en-US" w:eastAsia="zh-CN"/>
        </w:rPr>
        <w:t>。该系统的结构和功能发生障碍，均可造成局部或全身性 的机能紊乱，甚至威胁生命。</w:t>
      </w:r>
    </w:p>
    <w:p>
      <w:pPr>
        <w:widowControl w:val="0"/>
        <w:numPr>
          <w:ilvl w:val="0"/>
          <w:numId w:val="0"/>
        </w:numPr>
        <w:jc w:val="both"/>
        <w:rPr>
          <w:rFonts w:hint="eastAsia" w:ascii="宋体" w:hAnsi="宋体" w:eastAsia="宋体" w:cs="宋体"/>
          <w:b/>
          <w:bCs/>
          <w:lang w:val="en-US" w:eastAsia="zh-CN"/>
        </w:rPr>
      </w:pPr>
      <w:r>
        <w:rPr>
          <w:rFonts w:hint="eastAsia" w:ascii="宋体" w:hAnsi="宋体" w:eastAsia="宋体" w:cs="宋体"/>
          <w:lang w:val="en-US" w:eastAsia="zh-CN"/>
        </w:rPr>
        <w:t>6）</w:t>
      </w:r>
      <w:r>
        <w:rPr>
          <w:rFonts w:hint="eastAsia" w:ascii="宋体" w:hAnsi="宋体" w:eastAsia="宋体" w:cs="宋体"/>
          <w:b/>
          <w:bCs/>
          <w:lang w:val="en-US" w:eastAsia="zh-CN"/>
        </w:rPr>
        <w:t>“记忆”功能</w:t>
      </w:r>
    </w:p>
    <w:p>
      <w:pPr>
        <w:widowControl w:val="0"/>
        <w:numPr>
          <w:ilvl w:val="0"/>
          <w:numId w:val="0"/>
        </w:numPr>
        <w:jc w:val="both"/>
        <w:rPr>
          <w:rFonts w:hint="eastAsia" w:ascii="宋体" w:hAnsi="宋体" w:eastAsia="宋体" w:cs="宋体"/>
          <w:b/>
          <w:bCs/>
          <w:lang w:val="en-US" w:eastAsia="zh-CN"/>
        </w:rPr>
      </w:pPr>
    </w:p>
    <w:p>
      <w:pPr>
        <w:widowControl w:val="0"/>
        <w:numPr>
          <w:ilvl w:val="0"/>
          <w:numId w:val="0"/>
        </w:numPr>
        <w:jc w:val="both"/>
        <w:rPr>
          <w:rFonts w:hint="eastAsia" w:ascii="宋体" w:hAnsi="宋体" w:eastAsia="宋体" w:cs="宋体"/>
          <w:b/>
          <w:bCs/>
          <w:lang w:val="en-US" w:eastAsia="zh-CN"/>
        </w:rPr>
      </w:pPr>
      <w:r>
        <w:rPr>
          <w:rFonts w:hint="eastAsia" w:ascii="宋体" w:hAnsi="宋体" w:eastAsia="宋体" w:cs="宋体"/>
          <w:b/>
          <w:bCs/>
          <w:lang w:val="en-US" w:eastAsia="zh-CN"/>
        </w:rPr>
        <w:t>补充：脉管系统的组成：心血管系统（P129）和淋巴系统（P162）</w:t>
      </w:r>
    </w:p>
    <w:p>
      <w:pPr>
        <w:widowControl w:val="0"/>
        <w:numPr>
          <w:ilvl w:val="0"/>
          <w:numId w:val="0"/>
        </w:numPr>
        <w:jc w:val="both"/>
        <w:rPr>
          <w:rFonts w:hint="eastAsia" w:ascii="宋体" w:hAnsi="宋体" w:eastAsia="宋体" w:cs="宋体"/>
          <w:b/>
          <w:bCs/>
          <w:lang w:val="en-US" w:eastAsia="zh-CN"/>
        </w:rPr>
      </w:pPr>
    </w:p>
    <w:p>
      <w:pPr>
        <w:widowControl w:val="0"/>
        <w:numPr>
          <w:ilvl w:val="0"/>
          <w:numId w:val="7"/>
        </w:numPr>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心的传导系统组成（4个）（P124）</w:t>
      </w:r>
    </w:p>
    <w:p>
      <w:pPr>
        <w:widowControl w:val="0"/>
        <w:numPr>
          <w:ilvl w:val="0"/>
          <w:numId w:val="0"/>
        </w:numPr>
        <w:jc w:val="both"/>
        <w:rPr>
          <w:rFonts w:hint="eastAsia" w:ascii="宋体" w:hAnsi="宋体" w:eastAsia="宋体" w:cs="宋体"/>
          <w:lang w:val="en-US" w:eastAsia="zh-CN"/>
        </w:rPr>
      </w:pPr>
    </w:p>
    <w:p>
      <w:pPr>
        <w:widowControl w:val="0"/>
        <w:numPr>
          <w:ilvl w:val="0"/>
          <w:numId w:val="7"/>
        </w:numPr>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门静脉</w:t>
      </w:r>
    </w:p>
    <w:p>
      <w:pPr>
        <w:numPr>
          <w:ilvl w:val="0"/>
          <w:numId w:val="0"/>
        </w:numPr>
        <w:ind w:firstLine="210" w:firstLineChars="100"/>
        <w:rPr>
          <w:rFonts w:hint="eastAsia"/>
          <w:b w:val="0"/>
          <w:bCs w:val="0"/>
          <w:shd w:val="clear" w:color="auto" w:fill="auto"/>
          <w:lang w:val="en-US" w:eastAsia="zh-CN"/>
        </w:rPr>
      </w:pPr>
      <w:r>
        <w:rPr>
          <w:rFonts w:hint="eastAsia"/>
          <w:b w:val="0"/>
          <w:bCs w:val="0"/>
          <w:shd w:val="clear" w:color="auto" w:fill="auto"/>
          <w:lang w:val="en-US" w:eastAsia="zh-CN"/>
        </w:rPr>
        <w:t>由胃十二指肠静脉、脾静脉、肠系膜静脉、后静脉汇集而成，（故</w:t>
      </w:r>
      <w:r>
        <w:rPr>
          <w:rFonts w:hint="eastAsia"/>
          <w:b/>
          <w:bCs/>
          <w:shd w:val="clear" w:color="auto" w:fill="auto"/>
          <w:lang w:val="en-US" w:eastAsia="zh-CN"/>
        </w:rPr>
        <w:t>门静脉内的血液含有较多的营养物质</w:t>
      </w:r>
      <w:r>
        <w:rPr>
          <w:rFonts w:hint="eastAsia"/>
          <w:b w:val="0"/>
          <w:bCs w:val="0"/>
          <w:shd w:val="clear" w:color="auto" w:fill="auto"/>
          <w:lang w:val="en-US" w:eastAsia="zh-CN"/>
        </w:rPr>
        <w:t>）位于后腔静脉腹侧，为引导胃、脾、胰、小肠和大肠（除直肠后段外）静脉血的静脉干，经肝门入肝后反复分支至窦状隙，然后再汇集成数条肝静脉注入后腔静脉。</w:t>
      </w:r>
      <w:r>
        <w:rPr>
          <w:rFonts w:hint="eastAsia"/>
          <w:b/>
          <w:bCs/>
          <w:shd w:val="clear" w:color="auto" w:fill="auto"/>
          <w:lang w:val="en-US" w:eastAsia="zh-CN"/>
        </w:rPr>
        <w:t>特点：门静脉与一般静脉不同，两端均为毛细血管网</w:t>
      </w:r>
      <w:r>
        <w:rPr>
          <w:rFonts w:hint="eastAsia"/>
          <w:b w:val="0"/>
          <w:bCs w:val="0"/>
          <w:shd w:val="clear" w:color="auto" w:fill="auto"/>
          <w:lang w:val="en-US" w:eastAsia="zh-CN"/>
        </w:rPr>
        <w:t>。</w:t>
      </w:r>
    </w:p>
    <w:p>
      <w:pPr>
        <w:numPr>
          <w:ilvl w:val="0"/>
          <w:numId w:val="0"/>
        </w:numPr>
        <w:ind w:firstLine="210" w:firstLineChars="100"/>
        <w:rPr>
          <w:rFonts w:hint="eastAsia"/>
          <w:b w:val="0"/>
          <w:bCs w:val="0"/>
          <w:shd w:val="clear" w:color="auto" w:fill="auto"/>
          <w:lang w:val="en-US" w:eastAsia="zh-CN"/>
        </w:rPr>
      </w:pPr>
    </w:p>
    <w:p>
      <w:pPr>
        <w:numPr>
          <w:ilvl w:val="0"/>
          <w:numId w:val="7"/>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淋巴系统的组成（4个）</w:t>
      </w: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 xml:space="preserve"> 淋巴管、淋巴组织、淋巴器官和淋巴</w:t>
      </w:r>
    </w:p>
    <w:p>
      <w:pPr>
        <w:numPr>
          <w:ilvl w:val="0"/>
          <w:numId w:val="0"/>
        </w:numPr>
        <w:ind w:leftChars="0"/>
        <w:rPr>
          <w:rFonts w:hint="eastAsia" w:ascii="宋体" w:hAnsi="宋体" w:eastAsia="宋体" w:cs="宋体"/>
          <w:lang w:val="en-US" w:eastAsia="zh-CN"/>
        </w:rPr>
      </w:pPr>
    </w:p>
    <w:p>
      <w:pPr>
        <w:numPr>
          <w:ilvl w:val="0"/>
          <w:numId w:val="7"/>
        </w:numPr>
        <w:tabs>
          <w:tab w:val="clear" w:pos="312"/>
        </w:tabs>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淋巴器官的组成和功能（</w:t>
      </w:r>
      <w:r>
        <w:rPr>
          <w:rFonts w:hint="eastAsia" w:ascii="宋体" w:hAnsi="宋体" w:eastAsia="宋体" w:cs="宋体"/>
          <w:b/>
          <w:bCs/>
          <w:lang w:val="en-US" w:eastAsia="zh-CN"/>
        </w:rPr>
        <w:t>大题</w:t>
      </w:r>
      <w:r>
        <w:rPr>
          <w:rFonts w:hint="eastAsia" w:ascii="宋体" w:hAnsi="宋体" w:eastAsia="宋体" w:cs="宋体"/>
          <w:lang w:val="en-US" w:eastAsia="zh-CN"/>
        </w:rPr>
        <w:t>）（P165-167）</w:t>
      </w:r>
    </w:p>
    <w:p>
      <w:pPr>
        <w:widowControl w:val="0"/>
        <w:numPr>
          <w:ilvl w:val="0"/>
          <w:numId w:val="0"/>
        </w:numPr>
        <w:jc w:val="both"/>
        <w:rPr>
          <w:rFonts w:hint="eastAsia" w:ascii="宋体" w:hAnsi="宋体" w:eastAsia="宋体" w:cs="宋体"/>
          <w:lang w:val="en-US" w:eastAsia="zh-CN"/>
        </w:rPr>
      </w:pPr>
    </w:p>
    <w:p>
      <w:pPr>
        <w:widowControl w:val="0"/>
        <w:numPr>
          <w:ilvl w:val="0"/>
          <w:numId w:val="7"/>
        </w:numPr>
        <w:tabs>
          <w:tab w:val="clear" w:pos="312"/>
        </w:tabs>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反射弧的组成部分</w:t>
      </w:r>
    </w:p>
    <w:p>
      <w:pPr>
        <w:widowControl w:val="0"/>
        <w:numPr>
          <w:ilvl w:val="0"/>
          <w:numId w:val="0"/>
        </w:numPr>
        <w:ind w:leftChars="0"/>
        <w:jc w:val="both"/>
        <w:rPr>
          <w:rFonts w:hint="eastAsia"/>
          <w:b w:val="0"/>
          <w:bCs w:val="0"/>
          <w:shd w:val="clear" w:color="auto" w:fill="auto"/>
          <w:lang w:val="en-US" w:eastAsia="zh-CN"/>
        </w:rPr>
      </w:pPr>
      <w:r>
        <w:rPr>
          <w:rFonts w:hint="eastAsia" w:ascii="宋体" w:hAnsi="宋体" w:eastAsia="宋体" w:cs="宋体"/>
          <w:lang w:val="en-US" w:eastAsia="zh-CN"/>
        </w:rPr>
        <w:t xml:space="preserve"> </w:t>
      </w:r>
      <w:r>
        <w:rPr>
          <w:rFonts w:hint="eastAsia"/>
          <w:b/>
          <w:bCs/>
          <w:shd w:val="clear" w:color="auto" w:fill="auto"/>
          <w:lang w:val="en-US" w:eastAsia="zh-CN"/>
        </w:rPr>
        <w:t>由感受器、传入神经、神经中枢、传出神经和效应器</w:t>
      </w:r>
      <w:r>
        <w:rPr>
          <w:rFonts w:hint="eastAsia"/>
          <w:b w:val="0"/>
          <w:bCs w:val="0"/>
          <w:shd w:val="clear" w:color="auto" w:fill="auto"/>
          <w:lang w:val="en-US" w:eastAsia="zh-CN"/>
        </w:rPr>
        <w:t>五部分组成</w:t>
      </w:r>
    </w:p>
    <w:p>
      <w:pPr>
        <w:widowControl w:val="0"/>
        <w:numPr>
          <w:ilvl w:val="0"/>
          <w:numId w:val="0"/>
        </w:numPr>
        <w:ind w:leftChars="0"/>
        <w:jc w:val="both"/>
        <w:rPr>
          <w:rFonts w:hint="eastAsia"/>
          <w:b w:val="0"/>
          <w:bCs w:val="0"/>
          <w:shd w:val="clear" w:color="auto" w:fill="auto"/>
          <w:lang w:val="en-US" w:eastAsia="zh-CN"/>
        </w:rPr>
      </w:pPr>
    </w:p>
    <w:p>
      <w:pPr>
        <w:widowControl w:val="0"/>
        <w:numPr>
          <w:ilvl w:val="0"/>
          <w:numId w:val="7"/>
        </w:numPr>
        <w:tabs>
          <w:tab w:val="clear" w:pos="312"/>
        </w:tabs>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神经系统的组成（P176，看文字与图）</w:t>
      </w:r>
    </w:p>
    <w:p>
      <w:pPr>
        <w:widowControl w:val="0"/>
        <w:numPr>
          <w:ilvl w:val="0"/>
          <w:numId w:val="0"/>
        </w:numPr>
        <w:jc w:val="both"/>
        <w:rPr>
          <w:rFonts w:hint="eastAsia" w:ascii="宋体" w:hAnsi="宋体" w:eastAsia="宋体" w:cs="宋体"/>
          <w:lang w:val="en-US" w:eastAsia="zh-CN"/>
        </w:rPr>
      </w:pPr>
    </w:p>
    <w:p>
      <w:pPr>
        <w:widowControl w:val="0"/>
        <w:numPr>
          <w:ilvl w:val="0"/>
          <w:numId w:val="7"/>
        </w:numPr>
        <w:tabs>
          <w:tab w:val="clear" w:pos="312"/>
        </w:tabs>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脑神经共12对，分别是什么</w:t>
      </w:r>
    </w:p>
    <w:p>
      <w:pPr>
        <w:widowControl w:val="0"/>
        <w:numPr>
          <w:ilvl w:val="0"/>
          <w:numId w:val="0"/>
        </w:numPr>
        <w:ind w:leftChars="0"/>
        <w:jc w:val="both"/>
        <w:rPr>
          <w:rFonts w:hint="eastAsia" w:ascii="宋体" w:hAnsi="宋体" w:eastAsia="宋体" w:cs="宋体"/>
          <w:lang w:val="en-US" w:eastAsia="zh-CN"/>
        </w:rPr>
      </w:pPr>
      <w:r>
        <w:rPr>
          <w:rFonts w:hint="eastAsia" w:ascii="宋体" w:hAnsi="宋体" w:eastAsia="宋体" w:cs="宋体"/>
          <w:lang w:val="en-US" w:eastAsia="zh-CN"/>
        </w:rPr>
        <w:t xml:space="preserve"> </w:t>
      </w:r>
      <w:r>
        <w:rPr>
          <w:rFonts w:hint="eastAsia" w:ascii="宋体" w:hAnsi="宋体" w:eastAsia="宋体" w:cs="宋体"/>
          <w:lang w:val="en-US" w:eastAsia="zh-CN"/>
        </w:rPr>
        <w:drawing>
          <wp:inline distT="0" distB="0" distL="114300" distR="114300">
            <wp:extent cx="5272405" cy="3950335"/>
            <wp:effectExtent l="0" t="0" r="4445" b="12065"/>
            <wp:docPr id="5" name="图片 5" descr="微信截图_2018062918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截图_20180629181435"/>
                    <pic:cNvPicPr>
                      <a:picLocks noChangeAspect="1"/>
                    </pic:cNvPicPr>
                  </pic:nvPicPr>
                  <pic:blipFill>
                    <a:blip r:embed="rId6"/>
                    <a:stretch>
                      <a:fillRect/>
                    </a:stretch>
                  </pic:blipFill>
                  <pic:spPr>
                    <a:xfrm>
                      <a:off x="0" y="0"/>
                      <a:ext cx="5272405" cy="3950335"/>
                    </a:xfrm>
                    <a:prstGeom prst="rect">
                      <a:avLst/>
                    </a:prstGeom>
                  </pic:spPr>
                </pic:pic>
              </a:graphicData>
            </a:graphic>
          </wp:inline>
        </w:drawing>
      </w:r>
    </w:p>
    <w:p>
      <w:pPr>
        <w:widowControl w:val="0"/>
        <w:numPr>
          <w:ilvl w:val="0"/>
          <w:numId w:val="0"/>
        </w:numPr>
        <w:ind w:leftChars="0"/>
        <w:jc w:val="both"/>
        <w:rPr>
          <w:rFonts w:hint="eastAsia" w:ascii="宋体" w:hAnsi="宋体" w:eastAsia="宋体" w:cs="宋体"/>
          <w:lang w:val="en-US" w:eastAsia="zh-CN"/>
        </w:rPr>
      </w:pPr>
      <w:r>
        <w:rPr>
          <w:rFonts w:hint="eastAsia" w:ascii="宋体" w:hAnsi="宋体" w:eastAsia="宋体" w:cs="宋体"/>
          <w:lang w:val="en-US" w:eastAsia="zh-CN"/>
        </w:rPr>
        <w:drawing>
          <wp:inline distT="0" distB="0" distL="114300" distR="114300">
            <wp:extent cx="5271770" cy="3966210"/>
            <wp:effectExtent l="0" t="0" r="5080" b="15240"/>
            <wp:docPr id="6" name="图片 6" descr="微信截图_2018062918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截图_20180629181449"/>
                    <pic:cNvPicPr>
                      <a:picLocks noChangeAspect="1"/>
                    </pic:cNvPicPr>
                  </pic:nvPicPr>
                  <pic:blipFill>
                    <a:blip r:embed="rId7"/>
                    <a:stretch>
                      <a:fillRect/>
                    </a:stretch>
                  </pic:blipFill>
                  <pic:spPr>
                    <a:xfrm>
                      <a:off x="0" y="0"/>
                      <a:ext cx="5271770" cy="3966210"/>
                    </a:xfrm>
                    <a:prstGeom prst="rect">
                      <a:avLst/>
                    </a:prstGeom>
                  </pic:spPr>
                </pic:pic>
              </a:graphicData>
            </a:graphic>
          </wp:inline>
        </w:drawing>
      </w:r>
    </w:p>
    <w:p>
      <w:pPr>
        <w:widowControl w:val="0"/>
        <w:numPr>
          <w:ilvl w:val="0"/>
          <w:numId w:val="0"/>
        </w:numPr>
        <w:ind w:leftChars="0"/>
        <w:jc w:val="both"/>
        <w:rPr>
          <w:rFonts w:hint="eastAsia" w:ascii="宋体" w:hAnsi="宋体" w:eastAsia="宋体" w:cs="宋体"/>
          <w:lang w:val="en-US" w:eastAsia="zh-CN"/>
        </w:rPr>
      </w:pPr>
    </w:p>
    <w:p>
      <w:pPr>
        <w:numPr>
          <w:ilvl w:val="0"/>
          <w:numId w:val="7"/>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植物性神经的特点（</w:t>
      </w:r>
      <w:r>
        <w:rPr>
          <w:rFonts w:hint="eastAsia" w:ascii="宋体" w:hAnsi="宋体" w:eastAsia="宋体" w:cs="宋体"/>
          <w:b/>
          <w:bCs/>
          <w:lang w:val="en-US" w:eastAsia="zh-CN"/>
        </w:rPr>
        <w:t>大题</w:t>
      </w:r>
      <w:r>
        <w:rPr>
          <w:rFonts w:hint="eastAsia" w:ascii="宋体" w:hAnsi="宋体" w:eastAsia="宋体" w:cs="宋体"/>
          <w:lang w:val="en-US" w:eastAsia="zh-CN"/>
        </w:rPr>
        <w:t>）P206</w:t>
      </w:r>
    </w:p>
    <w:p>
      <w:pPr>
        <w:numPr>
          <w:ilvl w:val="0"/>
          <w:numId w:val="9"/>
        </w:numPr>
        <w:tabs>
          <w:tab w:val="clear" w:pos="312"/>
        </w:tabs>
        <w:ind w:firstLine="210" w:firstLineChars="100"/>
        <w:rPr>
          <w:rFonts w:hint="eastAsia"/>
        </w:rPr>
      </w:pPr>
      <w:r>
        <w:rPr>
          <w:rFonts w:hint="eastAsia"/>
        </w:rPr>
        <w:t>植物性神经的运动纤维自中枢发出后，必须在外围的植物性神经节内交换神经元，由后一个神经元发出的节后纤维支配器官。而躯体神经的运动纤维自中枢发出，直接到达所支配的器官。</w:t>
      </w:r>
    </w:p>
    <w:p>
      <w:pPr>
        <w:numPr>
          <w:ilvl w:val="0"/>
          <w:numId w:val="9"/>
        </w:numPr>
        <w:tabs>
          <w:tab w:val="clear" w:pos="312"/>
        </w:tabs>
        <w:ind w:firstLine="210" w:firstLineChars="100"/>
        <w:rPr>
          <w:rFonts w:hint="eastAsia"/>
        </w:rPr>
      </w:pPr>
      <w:r>
        <w:rPr>
          <w:rFonts w:hint="eastAsia"/>
        </w:rPr>
        <w:t>植物性神经支配平滑肌，心肌和腺体的活动。躯体神经支配骨骼肌的运动。</w:t>
      </w:r>
    </w:p>
    <w:p>
      <w:pPr>
        <w:numPr>
          <w:ilvl w:val="0"/>
          <w:numId w:val="9"/>
        </w:numPr>
        <w:tabs>
          <w:tab w:val="clear" w:pos="312"/>
        </w:tabs>
        <w:ind w:firstLine="210" w:firstLineChars="100"/>
        <w:rPr>
          <w:rFonts w:hint="eastAsia"/>
        </w:rPr>
      </w:pPr>
      <w:r>
        <w:rPr>
          <w:rFonts w:hint="eastAsia"/>
        </w:rPr>
        <w:t>植物性神经和躯体神经的运动神经元在中枢的位置不同。</w:t>
      </w:r>
    </w:p>
    <w:p>
      <w:pPr>
        <w:numPr>
          <w:ilvl w:val="0"/>
          <w:numId w:val="9"/>
        </w:numPr>
        <w:tabs>
          <w:tab w:val="clear" w:pos="312"/>
        </w:tabs>
        <w:ind w:firstLine="210" w:firstLineChars="100"/>
        <w:rPr>
          <w:rFonts w:hint="eastAsia"/>
        </w:rPr>
      </w:pPr>
      <w:r>
        <w:rPr>
          <w:rFonts w:hint="eastAsia"/>
        </w:rPr>
        <w:t>躯体运动神经一般都受意识支配，而植物性神经在一定程度上不受意识的直接控制，有相对的自主性。</w:t>
      </w:r>
    </w:p>
    <w:p>
      <w:pPr>
        <w:widowControl w:val="0"/>
        <w:numPr>
          <w:ilvl w:val="0"/>
          <w:numId w:val="0"/>
        </w:numPr>
        <w:jc w:val="both"/>
        <w:rPr>
          <w:rFonts w:hint="eastAsia"/>
        </w:rPr>
      </w:pPr>
    </w:p>
    <w:p>
      <w:pPr>
        <w:widowControl w:val="0"/>
        <w:numPr>
          <w:ilvl w:val="0"/>
          <w:numId w:val="7"/>
        </w:numPr>
        <w:tabs>
          <w:tab w:val="clear" w:pos="312"/>
        </w:tabs>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交感神经和副交感神经的比较（</w:t>
      </w:r>
      <w:r>
        <w:rPr>
          <w:rFonts w:hint="eastAsia" w:ascii="宋体" w:hAnsi="宋体" w:eastAsia="宋体" w:cs="宋体"/>
          <w:b/>
          <w:bCs/>
          <w:lang w:val="en-US" w:eastAsia="zh-CN"/>
        </w:rPr>
        <w:t>大题</w:t>
      </w:r>
      <w:r>
        <w:rPr>
          <w:rFonts w:hint="eastAsia" w:ascii="宋体" w:hAnsi="宋体" w:eastAsia="宋体" w:cs="宋体"/>
          <w:lang w:val="en-US" w:eastAsia="zh-CN"/>
        </w:rPr>
        <w:t>）（P207-209）或者参考PPT</w:t>
      </w:r>
    </w:p>
    <w:p>
      <w:pPr>
        <w:widowControl w:val="0"/>
        <w:numPr>
          <w:ilvl w:val="0"/>
          <w:numId w:val="0"/>
        </w:numPr>
        <w:ind w:leftChars="0" w:firstLine="210" w:firstLineChars="100"/>
        <w:jc w:val="both"/>
        <w:rPr>
          <w:rFonts w:hint="eastAsia" w:ascii="宋体" w:hAnsi="宋体" w:eastAsia="宋体" w:cs="宋体"/>
          <w:lang w:val="en-US" w:eastAsia="zh-CN"/>
        </w:rPr>
      </w:pPr>
      <w:r>
        <w:rPr>
          <w:rFonts w:hint="eastAsia" w:ascii="宋体" w:hAnsi="宋体" w:eastAsia="宋体" w:cs="宋体"/>
          <w:lang w:val="en-US" w:eastAsia="zh-CN"/>
        </w:rPr>
        <w:t>总的来说： 交感神经的功能总体是“消耗性”，通过调动各器官活动以满足机体的应急需要；副交感神经的功能总体是“储备性”，为机体的应激需要做准备</w:t>
      </w:r>
    </w:p>
    <w:p>
      <w:pPr>
        <w:widowControl w:val="0"/>
        <w:numPr>
          <w:ilvl w:val="0"/>
          <w:numId w:val="0"/>
        </w:numPr>
        <w:ind w:leftChars="0" w:firstLine="210" w:firstLineChars="100"/>
        <w:jc w:val="both"/>
        <w:rPr>
          <w:rFonts w:hint="eastAsia" w:ascii="宋体" w:hAnsi="宋体" w:eastAsia="宋体" w:cs="宋体"/>
          <w:lang w:val="en-US" w:eastAsia="zh-CN"/>
        </w:rPr>
      </w:pPr>
    </w:p>
    <w:p>
      <w:pPr>
        <w:widowControl w:val="0"/>
        <w:numPr>
          <w:ilvl w:val="0"/>
          <w:numId w:val="7"/>
        </w:numPr>
        <w:tabs>
          <w:tab w:val="clear" w:pos="312"/>
        </w:tabs>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四大类基本组织</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211" w:firstLineChars="100"/>
        <w:jc w:val="both"/>
        <w:textAlignment w:val="auto"/>
        <w:outlineLvl w:val="9"/>
        <w:rPr>
          <w:rFonts w:hint="eastAsia"/>
          <w:b/>
          <w:bCs/>
          <w:lang w:val="en-US" w:eastAsia="zh-CN"/>
        </w:rPr>
      </w:pPr>
      <w:r>
        <w:rPr>
          <w:rFonts w:hint="eastAsia"/>
          <w:b/>
          <w:bCs/>
          <w:lang w:val="en-US" w:eastAsia="zh-CN"/>
        </w:rPr>
        <w:t>上皮组织、结缔组织、肌肉组织、神经组织</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211" w:firstLineChars="100"/>
        <w:jc w:val="both"/>
        <w:textAlignment w:val="auto"/>
        <w:outlineLvl w:val="9"/>
        <w:rPr>
          <w:rFonts w:hint="eastAsia"/>
          <w:b/>
          <w:bCs/>
          <w:lang w:val="en-US" w:eastAsia="zh-CN"/>
        </w:rPr>
      </w:pPr>
    </w:p>
    <w:p>
      <w:pPr>
        <w:numPr>
          <w:ilvl w:val="0"/>
          <w:numId w:val="0"/>
        </w:numPr>
        <w:rPr>
          <w:rFonts w:hint="eastAsia" w:ascii="宋体" w:hAnsi="宋体" w:eastAsia="宋体" w:cs="宋体"/>
          <w:lang w:val="en-US" w:eastAsia="zh-CN"/>
        </w:rPr>
      </w:pPr>
      <w:r>
        <w:rPr>
          <w:rFonts w:hint="eastAsia"/>
          <w:b/>
          <w:bCs/>
          <w:lang w:val="en-US" w:eastAsia="zh-CN"/>
        </w:rPr>
        <w:t>40.</w:t>
      </w:r>
      <w:r>
        <w:rPr>
          <w:rFonts w:hint="eastAsia" w:ascii="宋体" w:hAnsi="宋体" w:eastAsia="宋体" w:cs="宋体"/>
          <w:lang w:val="en-US" w:eastAsia="zh-CN"/>
        </w:rPr>
        <w:t>被覆上皮的类型，结构，功能（</w:t>
      </w:r>
      <w:r>
        <w:rPr>
          <w:rFonts w:hint="eastAsia" w:ascii="宋体" w:hAnsi="宋体" w:eastAsia="宋体" w:cs="宋体"/>
          <w:b/>
          <w:bCs/>
          <w:lang w:val="en-US" w:eastAsia="zh-CN"/>
        </w:rPr>
        <w:t>大题</w:t>
      </w:r>
      <w:r>
        <w:rPr>
          <w:rFonts w:hint="eastAsia" w:ascii="宋体" w:hAnsi="宋体" w:eastAsia="宋体" w:cs="宋体"/>
          <w:lang w:val="en-US" w:eastAsia="zh-CN"/>
        </w:rPr>
        <w:t>，选择题）</w:t>
      </w:r>
    </w:p>
    <w:p>
      <w:pPr>
        <w:numPr>
          <w:ilvl w:val="0"/>
          <w:numId w:val="0"/>
        </w:numPr>
        <w:rPr>
          <w:rFonts w:hint="eastAsia" w:ascii="宋体" w:hAnsi="宋体" w:eastAsia="宋体" w:cs="宋体"/>
          <w:lang w:val="en-US" w:eastAsia="zh-CN"/>
        </w:rPr>
      </w:pPr>
      <w:r>
        <w:rPr>
          <w:rFonts w:hint="eastAsia"/>
          <w:b/>
          <w:bCs/>
          <w:lang w:val="en-US" w:eastAsia="zh-CN"/>
        </w:rPr>
        <w:t xml:space="preserve"> </w:t>
      </w:r>
      <w:r>
        <w:rPr>
          <w:rFonts w:hint="eastAsia" w:ascii="宋体" w:hAnsi="宋体" w:eastAsia="宋体" w:cs="宋体"/>
          <w:lang w:val="en-US" w:eastAsia="zh-CN"/>
        </w:rPr>
        <w:t>（1）单层扁平上皮：又称单层鳞状上皮，仅由一层扁平细胞组成，从表面看，细胞是不规则形，细胞边缘互相嵌合，从上皮的垂直切面看，鲍质很薄。覆盖于心脏、血管和淋巴管腔面的上皮，称内皮，表面光滑有利于血液和淋巴的流动。覆盖于胸膜腔、腹膜腔和心包腔面的上皮，称间皮，能分泌少量浆液，保持表面湿润光滑，便于心脏活动。</w:t>
      </w:r>
    </w:p>
    <w:p>
      <w:pPr>
        <w:numPr>
          <w:ilvl w:val="0"/>
          <w:numId w:val="0"/>
        </w:numPr>
        <w:rPr>
          <w:rFonts w:hint="eastAsia" w:ascii="宋体" w:hAnsi="宋体" w:eastAsia="宋体" w:cs="宋体"/>
          <w:lang w:val="en-US" w:eastAsia="zh-CN"/>
        </w:rPr>
      </w:pPr>
      <w:r>
        <w:rPr>
          <w:rFonts w:hint="eastAsia" w:ascii="宋体" w:hAnsi="宋体" w:eastAsia="宋体" w:cs="宋体"/>
          <w:lang w:val="en-US" w:eastAsia="zh-CN"/>
        </w:rPr>
        <w:t>（2）单层立方上皮：由一层形似立方状的上皮细胞组成。如分布于甲状腺、肾小管的上皮等，具有分泌和吸收的功能。</w:t>
      </w:r>
    </w:p>
    <w:p>
      <w:pPr>
        <w:numPr>
          <w:ilvl w:val="0"/>
          <w:numId w:val="0"/>
        </w:numPr>
        <w:rPr>
          <w:rFonts w:hint="eastAsia" w:ascii="宋体" w:hAnsi="宋体" w:eastAsia="宋体" w:cs="宋体"/>
          <w:lang w:val="en-US" w:eastAsia="zh-CN"/>
        </w:rPr>
      </w:pPr>
      <w:r>
        <w:rPr>
          <w:rFonts w:hint="eastAsia" w:ascii="宋体" w:hAnsi="宋体" w:eastAsia="宋体" w:cs="宋体"/>
          <w:lang w:val="en-US" w:eastAsia="zh-CN"/>
        </w:rPr>
        <w:t>（3）单层柱状上皮：由一层形似柱状的上皮细胞组成，如衬贴于胃肠道、子宫腔面的上皮，具有分泌、吸收的功能。小肠柱状上皮细胞的游离面有许多细小突起，称为微绒毛。微绒毛能增加细胞的表面积，有利于小肠吸收营养物质。</w:t>
      </w:r>
    </w:p>
    <w:p>
      <w:pPr>
        <w:numPr>
          <w:ilvl w:val="0"/>
          <w:numId w:val="0"/>
        </w:numPr>
        <w:rPr>
          <w:rFonts w:hint="eastAsia" w:ascii="宋体" w:hAnsi="宋体" w:eastAsia="宋体" w:cs="宋体"/>
          <w:lang w:val="en-US" w:eastAsia="zh-CN"/>
        </w:rPr>
      </w:pPr>
      <w:r>
        <w:rPr>
          <w:rFonts w:hint="eastAsia" w:ascii="宋体" w:hAnsi="宋体" w:eastAsia="宋体" w:cs="宋体"/>
          <w:lang w:val="en-US" w:eastAsia="zh-CN"/>
        </w:rPr>
        <w:t>（4）假复层纤毛柱状上皮：这种上皮的细胞高矮不等，在垂直切面上细胞核的位置也呈现高低不同，好像是复层，但每一个细胞的基部均位于基膜上，因而，实际是单层。其游离面有许多纤毛，纤毛比绒毛粗而长。纤毛能有节律地朝一个方向摆动，借助这种摆动，一些分泌物或附着在表面的灰层、细菌等异物得以清除。这种上皮主要分布在呼吸道的腔面，具有保护好人分泌的功能。</w:t>
      </w:r>
    </w:p>
    <w:p>
      <w:pPr>
        <w:numPr>
          <w:ilvl w:val="0"/>
          <w:numId w:val="0"/>
        </w:numPr>
        <w:rPr>
          <w:rFonts w:hint="eastAsia" w:ascii="宋体" w:hAnsi="宋体" w:eastAsia="宋体" w:cs="宋体"/>
          <w:lang w:val="en-US" w:eastAsia="zh-CN"/>
        </w:rPr>
      </w:pPr>
      <w:r>
        <w:rPr>
          <w:rFonts w:hint="eastAsia" w:ascii="宋体" w:hAnsi="宋体" w:eastAsia="宋体" w:cs="宋体"/>
          <w:lang w:val="en-US" w:eastAsia="zh-CN"/>
        </w:rPr>
        <w:t>（5）复层扁平上皮：又复层鳞状上皮，复层扁平上皮深层的结缔组织内有丰富的毛细血管，有利于复层扁平上皮的营养。这种上皮分布于皮肤表面、口腔、食管、阴道等器官的腔面，具有耐摩擦和防止异物侵入等保护作用，受损伤后，上皮有很强的恢复能力。</w:t>
      </w:r>
    </w:p>
    <w:p>
      <w:pPr>
        <w:numPr>
          <w:ilvl w:val="0"/>
          <w:numId w:val="0"/>
        </w:numPr>
        <w:rPr>
          <w:rFonts w:hint="eastAsia" w:ascii="宋体" w:hAnsi="宋体" w:eastAsia="宋体" w:cs="宋体"/>
          <w:lang w:val="en-US" w:eastAsia="zh-CN"/>
        </w:rPr>
      </w:pPr>
      <w:r>
        <w:rPr>
          <w:rFonts w:hint="eastAsia" w:ascii="宋体" w:hAnsi="宋体" w:eastAsia="宋体" w:cs="宋体"/>
          <w:lang w:val="en-US" w:eastAsia="zh-CN"/>
        </w:rPr>
        <w:t>（6）变移上皮：又称移行上皮，是又一种复层上皮，衬贴在排尿管道的腔面。由于排尿管道的容积常有变化，上皮细胞的层数和形状也相应改变，从而使上皮的面积扩大和缩小。如膀胱空虚缩小时，上皮变厚，细胞层数较多，当膀胱充盈扩大时，上皮变薄，细胞层数减少，细胞形状也变扁。</w:t>
      </w:r>
    </w:p>
    <w:p>
      <w:pPr>
        <w:numPr>
          <w:ilvl w:val="0"/>
          <w:numId w:val="0"/>
        </w:numPr>
        <w:rPr>
          <w:rFonts w:hint="eastAsia" w:ascii="宋体" w:hAnsi="宋体" w:eastAsia="宋体" w:cs="宋体"/>
          <w:lang w:val="en-US" w:eastAsia="zh-CN"/>
        </w:rPr>
      </w:pPr>
    </w:p>
    <w:p>
      <w:pPr>
        <w:numPr>
          <w:ilvl w:val="0"/>
          <w:numId w:val="7"/>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被覆上皮游离面的特殊结构（2个）</w:t>
      </w: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 xml:space="preserve"> 微绒毛和纤毛</w:t>
      </w:r>
    </w:p>
    <w:p>
      <w:pPr>
        <w:numPr>
          <w:ilvl w:val="0"/>
          <w:numId w:val="0"/>
        </w:numPr>
        <w:ind w:leftChars="0"/>
        <w:rPr>
          <w:rFonts w:hint="eastAsia" w:ascii="宋体" w:hAnsi="宋体" w:eastAsia="宋体" w:cs="宋体"/>
          <w:lang w:val="en-US" w:eastAsia="zh-CN"/>
        </w:rPr>
      </w:pPr>
    </w:p>
    <w:p>
      <w:pPr>
        <w:numPr>
          <w:ilvl w:val="0"/>
          <w:numId w:val="7"/>
        </w:numPr>
        <w:tabs>
          <w:tab w:val="clear" w:pos="312"/>
        </w:tabs>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血液成分，组成</w:t>
      </w: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 xml:space="preserve"> 血液由血浆和血细胞（包括红细胞、白细胞和血小板）组成 其中白细胞可分为1）嗜酸性粒细胞2）嗜碱性粒细胞3）中性粒细胞 4)淋巴细胞 5)单核细胞 </w:t>
      </w: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 xml:space="preserve"> </w:t>
      </w:r>
      <w:r>
        <w:rPr>
          <w:rFonts w:hint="eastAsia" w:ascii="宋体" w:hAnsi="宋体" w:eastAsia="宋体" w:cs="宋体"/>
          <w:lang w:val="en-US" w:eastAsia="zh-CN"/>
        </w:rPr>
        <w:drawing>
          <wp:inline distT="0" distB="0" distL="114300" distR="114300">
            <wp:extent cx="4972685" cy="2372360"/>
            <wp:effectExtent l="0" t="0" r="18415" b="8890"/>
            <wp:docPr id="7" name="图片 7" descr="微信截图_2018062923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截图_20180629232200"/>
                    <pic:cNvPicPr>
                      <a:picLocks noChangeAspect="1"/>
                    </pic:cNvPicPr>
                  </pic:nvPicPr>
                  <pic:blipFill>
                    <a:blip r:embed="rId8"/>
                    <a:stretch>
                      <a:fillRect/>
                    </a:stretch>
                  </pic:blipFill>
                  <pic:spPr>
                    <a:xfrm>
                      <a:off x="0" y="0"/>
                      <a:ext cx="4972685" cy="2372360"/>
                    </a:xfrm>
                    <a:prstGeom prst="rect">
                      <a:avLst/>
                    </a:prstGeom>
                  </pic:spPr>
                </pic:pic>
              </a:graphicData>
            </a:graphic>
          </wp:inline>
        </w:drawing>
      </w:r>
    </w:p>
    <w:p>
      <w:pPr>
        <w:numPr>
          <w:ilvl w:val="0"/>
          <w:numId w:val="0"/>
        </w:numPr>
        <w:ind w:leftChars="0"/>
        <w:rPr>
          <w:rFonts w:hint="eastAsia" w:ascii="宋体" w:hAnsi="宋体" w:eastAsia="宋体" w:cs="宋体"/>
          <w:lang w:val="en-US" w:eastAsia="zh-CN"/>
        </w:rPr>
      </w:pPr>
    </w:p>
    <w:p>
      <w:pPr>
        <w:numPr>
          <w:ilvl w:val="0"/>
          <w:numId w:val="7"/>
        </w:numPr>
        <w:tabs>
          <w:tab w:val="clear" w:pos="312"/>
        </w:tabs>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胃壁的一般结构（4个）(P59 胃是膨大的管状器官)</w:t>
      </w:r>
    </w:p>
    <w:p>
      <w:pPr>
        <w:numPr>
          <w:ilvl w:val="0"/>
          <w:numId w:val="0"/>
        </w:numPr>
        <w:ind w:leftChars="0"/>
        <w:rPr>
          <w:rFonts w:hint="eastAsia" w:ascii="宋体" w:hAnsi="宋体" w:eastAsia="宋体" w:cs="宋体"/>
          <w:color w:val="FF0000"/>
          <w:lang w:val="en-US" w:eastAsia="zh-CN"/>
        </w:rPr>
      </w:pPr>
      <w:r>
        <w:rPr>
          <w:rFonts w:hint="eastAsia" w:ascii="宋体" w:hAnsi="宋体" w:eastAsia="宋体" w:cs="宋体"/>
          <w:lang w:val="en-US" w:eastAsia="zh-CN"/>
        </w:rPr>
        <w:t xml:space="preserve"> 从内向外依次由：</w:t>
      </w:r>
      <w:r>
        <w:rPr>
          <w:rFonts w:hint="eastAsia" w:ascii="宋体" w:hAnsi="宋体" w:eastAsia="宋体" w:cs="宋体"/>
          <w:color w:val="FF0000"/>
          <w:lang w:val="en-US" w:eastAsia="zh-CN"/>
        </w:rPr>
        <w:t>黏膜、黏膜下层、肌层和外膜（或浆膜）组成</w:t>
      </w:r>
    </w:p>
    <w:p>
      <w:pPr>
        <w:numPr>
          <w:ilvl w:val="0"/>
          <w:numId w:val="0"/>
        </w:numPr>
        <w:ind w:leftChars="0"/>
        <w:rPr>
          <w:rFonts w:hint="eastAsia" w:ascii="宋体" w:hAnsi="宋体" w:eastAsia="宋体" w:cs="宋体"/>
          <w:lang w:val="en-US" w:eastAsia="zh-CN"/>
        </w:rPr>
      </w:pPr>
    </w:p>
    <w:p>
      <w:pPr>
        <w:numPr>
          <w:ilvl w:val="0"/>
          <w:numId w:val="7"/>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胃底腺细胞类型（4个）</w:t>
      </w: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 xml:space="preserve"> 胃底腺由</w:t>
      </w:r>
      <w:r>
        <w:rPr>
          <w:rFonts w:hint="eastAsia" w:ascii="宋体" w:hAnsi="宋体" w:eastAsia="宋体" w:cs="宋体"/>
          <w:color w:val="FF0000"/>
          <w:lang w:val="en-US" w:eastAsia="zh-CN"/>
        </w:rPr>
        <w:t>主细胞、壁细胞、颈粘液细胞及内分泌细胞</w:t>
      </w:r>
      <w:r>
        <w:rPr>
          <w:rFonts w:hint="eastAsia" w:ascii="宋体" w:hAnsi="宋体" w:eastAsia="宋体" w:cs="宋体"/>
          <w:lang w:val="en-US" w:eastAsia="zh-CN"/>
        </w:rPr>
        <w:t>组成。</w:t>
      </w:r>
    </w:p>
    <w:p>
      <w:pPr>
        <w:numPr>
          <w:ilvl w:val="0"/>
          <w:numId w:val="0"/>
        </w:numPr>
        <w:ind w:leftChars="0"/>
        <w:rPr>
          <w:rFonts w:hint="eastAsia" w:ascii="宋体" w:hAnsi="宋体" w:eastAsia="宋体" w:cs="宋体"/>
          <w:lang w:val="en-US" w:eastAsia="zh-CN"/>
        </w:rPr>
      </w:pPr>
    </w:p>
    <w:p>
      <w:pPr>
        <w:numPr>
          <w:ilvl w:val="0"/>
          <w:numId w:val="7"/>
        </w:numPr>
        <w:tabs>
          <w:tab w:val="clear" w:pos="312"/>
        </w:tabs>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泌尿小管的组成</w:t>
      </w: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 xml:space="preserve"> 肾小管和集合小管</w:t>
      </w:r>
    </w:p>
    <w:p>
      <w:pPr>
        <w:numPr>
          <w:ilvl w:val="0"/>
          <w:numId w:val="0"/>
        </w:numPr>
        <w:ind w:leftChars="0"/>
        <w:rPr>
          <w:rFonts w:hint="eastAsia" w:ascii="宋体" w:hAnsi="宋体" w:eastAsia="宋体" w:cs="宋体"/>
          <w:lang w:val="en-US" w:eastAsia="zh-CN"/>
        </w:rPr>
      </w:pPr>
    </w:p>
    <w:p>
      <w:pPr>
        <w:numPr>
          <w:ilvl w:val="0"/>
          <w:numId w:val="7"/>
        </w:numPr>
        <w:tabs>
          <w:tab w:val="clear" w:pos="312"/>
        </w:tabs>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球旁复合体3类细胞的功能，名称，概念（</w:t>
      </w:r>
      <w:r>
        <w:rPr>
          <w:rFonts w:hint="eastAsia" w:ascii="宋体" w:hAnsi="宋体" w:eastAsia="宋体" w:cs="宋体"/>
          <w:b/>
          <w:bCs/>
          <w:lang w:val="en-US" w:eastAsia="zh-CN"/>
        </w:rPr>
        <w:t>大题</w:t>
      </w:r>
      <w:r>
        <w:rPr>
          <w:rFonts w:hint="eastAsia" w:ascii="宋体" w:hAnsi="宋体" w:eastAsia="宋体" w:cs="宋体"/>
          <w:lang w:val="en-US" w:eastAsia="zh-CN"/>
        </w:rPr>
        <w:t>）</w:t>
      </w: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 xml:space="preserve"> 球旁复合体也称近血管球复合体或肾小球旁器，由球旁细胞，致密斑，球外系膜细胞和极周细胞组成，它们在位置、结构和功能上密切相关，故合为一体。</w:t>
      </w: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1)球旁细胞:</w:t>
      </w:r>
      <w:r>
        <w:rPr>
          <w:rFonts w:hint="eastAsia" w:ascii="Arial" w:hAnsi="Arial" w:eastAsia="宋体" w:cs="Arial"/>
          <w:b w:val="0"/>
          <w:i w:val="0"/>
          <w:caps w:val="0"/>
          <w:color w:val="333333"/>
          <w:spacing w:val="0"/>
          <w:sz w:val="21"/>
          <w:szCs w:val="21"/>
          <w:shd w:val="clear" w:fill="FFFFFF"/>
        </w:rPr>
        <w:t> </w:t>
      </w:r>
      <w:r>
        <w:rPr>
          <w:rFonts w:hint="default" w:ascii="宋体" w:hAnsi="宋体" w:eastAsia="宋体" w:cs="宋体"/>
          <w:lang w:val="en-US" w:eastAsia="zh-CN"/>
        </w:rPr>
        <w:t>是近肾小体血管极处的入球微动脉管壁平滑肌细胞转变而成的上皮样细胞。体积较大，呈立方形，核大而圆，细胞质呈弱嗜碱性，含丰富的分泌颗粒</w:t>
      </w:r>
      <w:r>
        <w:rPr>
          <w:rFonts w:hint="eastAsia" w:ascii="宋体" w:hAnsi="宋体" w:eastAsia="宋体" w:cs="宋体"/>
          <w:lang w:val="en-US" w:eastAsia="zh-CN"/>
        </w:rPr>
        <w:t>。其</w:t>
      </w:r>
      <w:r>
        <w:rPr>
          <w:rFonts w:hint="eastAsia" w:ascii="宋体" w:hAnsi="宋体" w:eastAsia="宋体" w:cs="宋体"/>
          <w:b/>
          <w:bCs/>
          <w:lang w:val="en-US" w:eastAsia="zh-CN"/>
        </w:rPr>
        <w:t>功能</w:t>
      </w:r>
      <w:r>
        <w:rPr>
          <w:rFonts w:hint="eastAsia" w:ascii="宋体" w:hAnsi="宋体" w:eastAsia="宋体" w:cs="宋体"/>
          <w:lang w:val="en-US" w:eastAsia="zh-CN"/>
        </w:rPr>
        <w:t>是分泌</w:t>
      </w:r>
      <w:r>
        <w:rPr>
          <w:rFonts w:hint="default" w:ascii="宋体" w:hAnsi="宋体" w:eastAsia="宋体" w:cs="宋体"/>
          <w:lang w:val="en-US" w:eastAsia="zh-CN"/>
        </w:rPr>
        <w:fldChar w:fldCharType="begin"/>
      </w:r>
      <w:r>
        <w:rPr>
          <w:rFonts w:hint="default" w:ascii="宋体" w:hAnsi="宋体" w:eastAsia="宋体" w:cs="宋体"/>
          <w:lang w:val="en-US" w:eastAsia="zh-CN"/>
        </w:rPr>
        <w:instrText xml:space="preserve"> HYPERLINK "https://baike.baidu.com/item/%E8%82%BE%E7%B4%A0" \t "https://baike.baidu.com/item/%E7%90%83%E6%97%81%E7%BB%86%E8%83%9E/_blank" </w:instrText>
      </w:r>
      <w:r>
        <w:rPr>
          <w:rFonts w:hint="default" w:ascii="宋体" w:hAnsi="宋体" w:eastAsia="宋体" w:cs="宋体"/>
          <w:lang w:val="en-US" w:eastAsia="zh-CN"/>
        </w:rPr>
        <w:fldChar w:fldCharType="separate"/>
      </w:r>
      <w:r>
        <w:rPr>
          <w:rFonts w:hint="default" w:ascii="宋体" w:hAnsi="宋体" w:eastAsia="宋体" w:cs="宋体"/>
          <w:lang w:val="en-US" w:eastAsia="zh-CN"/>
        </w:rPr>
        <w:t>肾素</w:t>
      </w:r>
      <w:r>
        <w:rPr>
          <w:rFonts w:hint="default" w:ascii="宋体" w:hAnsi="宋体" w:eastAsia="宋体" w:cs="宋体"/>
          <w:lang w:val="en-US" w:eastAsia="zh-CN"/>
        </w:rPr>
        <w:fldChar w:fldCharType="end"/>
      </w:r>
      <w:r>
        <w:rPr>
          <w:rFonts w:hint="default" w:ascii="宋体" w:hAnsi="宋体" w:eastAsia="宋体" w:cs="宋体"/>
          <w:lang w:val="en-US" w:eastAsia="zh-CN"/>
        </w:rPr>
        <w:t>。肾素能使血管紧张素原转化为血管紧张素。血管紧张素可使血管平滑肌收缩，还可刺激肾上腺皮质分泌</w:t>
      </w:r>
      <w:r>
        <w:rPr>
          <w:rFonts w:hint="default" w:ascii="宋体" w:hAnsi="宋体" w:eastAsia="宋体" w:cs="宋体"/>
          <w:lang w:val="en-US" w:eastAsia="zh-CN"/>
        </w:rPr>
        <w:fldChar w:fldCharType="begin"/>
      </w:r>
      <w:r>
        <w:rPr>
          <w:rFonts w:hint="default" w:ascii="宋体" w:hAnsi="宋体" w:eastAsia="宋体" w:cs="宋体"/>
          <w:lang w:val="en-US" w:eastAsia="zh-CN"/>
        </w:rPr>
        <w:instrText xml:space="preserve"> HYPERLINK "https://baike.baidu.com/item/%E9%86%9B%E5%9B%BA%E9%85%AE" \t "https://baike.baidu.com/item/%E7%90%83%E6%97%81%E7%BB%86%E8%83%9E/_blank" </w:instrText>
      </w:r>
      <w:r>
        <w:rPr>
          <w:rFonts w:hint="default" w:ascii="宋体" w:hAnsi="宋体" w:eastAsia="宋体" w:cs="宋体"/>
          <w:lang w:val="en-US" w:eastAsia="zh-CN"/>
        </w:rPr>
        <w:fldChar w:fldCharType="separate"/>
      </w:r>
      <w:r>
        <w:rPr>
          <w:rFonts w:hint="default" w:ascii="宋体" w:hAnsi="宋体" w:eastAsia="宋体" w:cs="宋体"/>
          <w:lang w:val="en-US" w:eastAsia="zh-CN"/>
        </w:rPr>
        <w:t>醛固酮</w:t>
      </w:r>
      <w:r>
        <w:rPr>
          <w:rFonts w:hint="default" w:ascii="宋体" w:hAnsi="宋体" w:eastAsia="宋体" w:cs="宋体"/>
          <w:lang w:val="en-US" w:eastAsia="zh-CN"/>
        </w:rPr>
        <w:fldChar w:fldCharType="end"/>
      </w:r>
      <w:r>
        <w:rPr>
          <w:rFonts w:hint="default" w:ascii="宋体" w:hAnsi="宋体" w:eastAsia="宋体" w:cs="宋体"/>
          <w:lang w:val="en-US" w:eastAsia="zh-CN"/>
        </w:rPr>
        <w:t>，促进远端小管和集合管吸收Na+和水，导致</w:t>
      </w:r>
      <w:r>
        <w:rPr>
          <w:rFonts w:hint="default" w:ascii="宋体" w:hAnsi="宋体" w:eastAsia="宋体" w:cs="宋体"/>
          <w:lang w:val="en-US" w:eastAsia="zh-CN"/>
        </w:rPr>
        <w:fldChar w:fldCharType="begin"/>
      </w:r>
      <w:r>
        <w:rPr>
          <w:rFonts w:hint="default" w:ascii="宋体" w:hAnsi="宋体" w:eastAsia="宋体" w:cs="宋体"/>
          <w:lang w:val="en-US" w:eastAsia="zh-CN"/>
        </w:rPr>
        <w:instrText xml:space="preserve"> HYPERLINK "https://baike.baidu.com/item/%E8%A1%80%E5%AE%B9%E9%87%8F" \t "https://baike.baidu.com/item/%E7%90%83%E6%97%81%E7%BB%86%E8%83%9E/_blank" </w:instrText>
      </w:r>
      <w:r>
        <w:rPr>
          <w:rFonts w:hint="default" w:ascii="宋体" w:hAnsi="宋体" w:eastAsia="宋体" w:cs="宋体"/>
          <w:lang w:val="en-US" w:eastAsia="zh-CN"/>
        </w:rPr>
        <w:fldChar w:fldCharType="separate"/>
      </w:r>
      <w:r>
        <w:rPr>
          <w:rFonts w:hint="default" w:ascii="宋体" w:hAnsi="宋体" w:eastAsia="宋体" w:cs="宋体"/>
          <w:lang w:val="en-US" w:eastAsia="zh-CN"/>
        </w:rPr>
        <w:t>血容量</w:t>
      </w:r>
      <w:r>
        <w:rPr>
          <w:rFonts w:hint="default" w:ascii="宋体" w:hAnsi="宋体" w:eastAsia="宋体" w:cs="宋体"/>
          <w:lang w:val="en-US" w:eastAsia="zh-CN"/>
        </w:rPr>
        <w:fldChar w:fldCharType="end"/>
      </w:r>
      <w:r>
        <w:rPr>
          <w:rFonts w:hint="default" w:ascii="宋体" w:hAnsi="宋体" w:eastAsia="宋体" w:cs="宋体"/>
          <w:lang w:val="en-US" w:eastAsia="zh-CN"/>
        </w:rPr>
        <w:t>增大，</w:t>
      </w:r>
      <w:r>
        <w:rPr>
          <w:rFonts w:hint="default" w:ascii="宋体" w:hAnsi="宋体" w:eastAsia="宋体" w:cs="宋体"/>
          <w:lang w:val="en-US" w:eastAsia="zh-CN"/>
        </w:rPr>
        <w:fldChar w:fldCharType="begin"/>
      </w:r>
      <w:r>
        <w:rPr>
          <w:rFonts w:hint="default" w:ascii="宋体" w:hAnsi="宋体" w:eastAsia="宋体" w:cs="宋体"/>
          <w:lang w:val="en-US" w:eastAsia="zh-CN"/>
        </w:rPr>
        <w:instrText xml:space="preserve"> HYPERLINK "https://baike.baidu.com/item/%E8%A1%80%E5%8E%8B" \t "https://baike.baidu.com/item/%E7%90%83%E6%97%81%E7%BB%86%E8%83%9E/_blank" </w:instrText>
      </w:r>
      <w:r>
        <w:rPr>
          <w:rFonts w:hint="default" w:ascii="宋体" w:hAnsi="宋体" w:eastAsia="宋体" w:cs="宋体"/>
          <w:lang w:val="en-US" w:eastAsia="zh-CN"/>
        </w:rPr>
        <w:fldChar w:fldCharType="separate"/>
      </w:r>
      <w:r>
        <w:rPr>
          <w:rFonts w:hint="default" w:ascii="宋体" w:hAnsi="宋体" w:eastAsia="宋体" w:cs="宋体"/>
          <w:lang w:val="en-US" w:eastAsia="zh-CN"/>
        </w:rPr>
        <w:t>血压</w:t>
      </w:r>
      <w:r>
        <w:rPr>
          <w:rFonts w:hint="default" w:ascii="宋体" w:hAnsi="宋体" w:eastAsia="宋体" w:cs="宋体"/>
          <w:lang w:val="en-US" w:eastAsia="zh-CN"/>
        </w:rPr>
        <w:fldChar w:fldCharType="end"/>
      </w:r>
      <w:r>
        <w:rPr>
          <w:rFonts w:hint="default" w:ascii="宋体" w:hAnsi="宋体" w:eastAsia="宋体" w:cs="宋体"/>
          <w:lang w:val="en-US" w:eastAsia="zh-CN"/>
        </w:rPr>
        <w:t>升高。肾素—血管紧张素系统是机体维持血压的重要机制之一。</w:t>
      </w: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2)球外系膜细胞:位于致密班和肾小球之间，细胞为多边形，扁核，细胞成团状排列，不易分辨细胞界限。位于入球小动脉、出球小动脉和致密斑之间三角地带的一群细胞，具有吞噬</w:t>
      </w:r>
      <w:r>
        <w:rPr>
          <w:rFonts w:hint="eastAsia" w:ascii="宋体" w:hAnsi="宋体" w:eastAsia="宋体" w:cs="宋体"/>
          <w:b/>
          <w:bCs/>
          <w:lang w:val="en-US" w:eastAsia="zh-CN"/>
        </w:rPr>
        <w:t>功能</w:t>
      </w:r>
      <w:r>
        <w:rPr>
          <w:rFonts w:hint="eastAsia" w:ascii="宋体" w:hAnsi="宋体" w:eastAsia="宋体" w:cs="宋体"/>
          <w:lang w:val="en-US" w:eastAsia="zh-CN"/>
        </w:rPr>
        <w:t>。核染色较深，胞质含发达的粗面内质网、高尔基体、溶酶体和吞噬体；胞体和突起内有微管和微丝</w:t>
      </w: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3)极周细胞:</w:t>
      </w: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drawing>
          <wp:inline distT="0" distB="0" distL="114300" distR="114300">
            <wp:extent cx="5273040" cy="708660"/>
            <wp:effectExtent l="0" t="0" r="3810" b="15240"/>
            <wp:docPr id="8" name="图片 8" descr="微信截图_20180629234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截图_20180629234325"/>
                    <pic:cNvPicPr>
                      <a:picLocks noChangeAspect="1"/>
                    </pic:cNvPicPr>
                  </pic:nvPicPr>
                  <pic:blipFill>
                    <a:blip r:embed="rId9"/>
                    <a:stretch>
                      <a:fillRect/>
                    </a:stretch>
                  </pic:blipFill>
                  <pic:spPr>
                    <a:xfrm>
                      <a:off x="0" y="0"/>
                      <a:ext cx="5273040" cy="708660"/>
                    </a:xfrm>
                    <a:prstGeom prst="rect">
                      <a:avLst/>
                    </a:prstGeom>
                  </pic:spPr>
                </pic:pic>
              </a:graphicData>
            </a:graphic>
          </wp:inline>
        </w:drawing>
      </w: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其功能尚在研究，可以证实其为外分泌细胞</w:t>
      </w:r>
    </w:p>
    <w:p>
      <w:pPr>
        <w:numPr>
          <w:ilvl w:val="0"/>
          <w:numId w:val="0"/>
        </w:numPr>
        <w:ind w:leftChars="0"/>
        <w:rPr>
          <w:rFonts w:hint="eastAsia" w:ascii="宋体" w:hAnsi="宋体" w:eastAsia="宋体" w:cs="宋体"/>
          <w:lang w:val="en-US" w:eastAsia="zh-CN"/>
        </w:rPr>
      </w:pPr>
    </w:p>
    <w:p>
      <w:pPr>
        <w:numPr>
          <w:ilvl w:val="0"/>
          <w:numId w:val="7"/>
        </w:numPr>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精子的形成过程P？（</w:t>
      </w:r>
      <w:r>
        <w:rPr>
          <w:rFonts w:hint="eastAsia" w:ascii="宋体" w:hAnsi="宋体" w:eastAsia="宋体" w:cs="宋体"/>
          <w:b/>
          <w:bCs/>
          <w:lang w:val="en-US" w:eastAsia="zh-CN"/>
        </w:rPr>
        <w:t>大题</w:t>
      </w:r>
      <w:r>
        <w:rPr>
          <w:rFonts w:hint="eastAsia" w:ascii="宋体" w:hAnsi="宋体" w:eastAsia="宋体" w:cs="宋体"/>
          <w:lang w:val="en-US" w:eastAsia="zh-CN"/>
        </w:rPr>
        <w:t>）</w:t>
      </w:r>
    </w:p>
    <w:p>
      <w:pPr>
        <w:widowControl w:val="0"/>
        <w:numPr>
          <w:ilvl w:val="0"/>
          <w:numId w:val="0"/>
        </w:numPr>
        <w:jc w:val="both"/>
        <w:rPr>
          <w:rFonts w:hint="eastAsia" w:ascii="宋体" w:hAnsi="宋体" w:eastAsia="宋体" w:cs="宋体"/>
          <w:lang w:val="en-US" w:eastAsia="zh-CN"/>
        </w:rPr>
      </w:pPr>
    </w:p>
    <w:p>
      <w:pPr>
        <w:widowControl w:val="0"/>
        <w:numPr>
          <w:ilvl w:val="0"/>
          <w:numId w:val="7"/>
        </w:numPr>
        <w:ind w:left="0" w:leftChars="0" w:firstLine="0" w:firstLineChars="0"/>
        <w:jc w:val="both"/>
        <w:rPr>
          <w:rFonts w:hint="eastAsia" w:ascii="宋体" w:hAnsi="宋体" w:eastAsia="宋体" w:cs="宋体"/>
          <w:lang w:val="en-US" w:eastAsia="zh-CN"/>
        </w:rPr>
      </w:pPr>
      <w:r>
        <w:rPr>
          <w:rFonts w:hint="eastAsia" w:ascii="宋体" w:hAnsi="宋体" w:eastAsia="宋体" w:cs="宋体"/>
          <w:lang w:val="en-US" w:eastAsia="zh-CN"/>
        </w:rPr>
        <w:t>个体发育的整个过程（3个）</w:t>
      </w:r>
    </w:p>
    <w:p>
      <w:pPr>
        <w:widowControl w:val="0"/>
        <w:numPr>
          <w:ilvl w:val="0"/>
          <w:numId w:val="0"/>
        </w:numPr>
        <w:ind w:leftChars="0"/>
        <w:jc w:val="both"/>
        <w:rPr>
          <w:rFonts w:hint="eastAsia" w:ascii="宋体" w:hAnsi="宋体" w:eastAsia="宋体" w:cs="宋体"/>
          <w:lang w:val="en-US" w:eastAsia="zh-CN"/>
        </w:rPr>
      </w:pPr>
      <w:r>
        <w:rPr>
          <w:rFonts w:hint="eastAsia" w:ascii="宋体" w:hAnsi="宋体" w:eastAsia="宋体" w:cs="宋体"/>
          <w:lang w:val="en-US" w:eastAsia="zh-CN"/>
        </w:rPr>
        <w:t xml:space="preserve"> 胚前发育、胚胎发育和胚后发育</w:t>
      </w:r>
    </w:p>
    <w:p>
      <w:pPr>
        <w:numPr>
          <w:ilvl w:val="0"/>
          <w:numId w:val="0"/>
        </w:numPr>
        <w:ind w:leftChars="0"/>
        <w:rPr>
          <w:rFonts w:hint="eastAsia" w:ascii="宋体" w:hAnsi="宋体" w:eastAsia="宋体" w:cs="宋体"/>
          <w:lang w:val="en-US" w:eastAsia="zh-CN"/>
        </w:rPr>
      </w:pP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 xml:space="preserve"> </w:t>
      </w:r>
    </w:p>
    <w:p>
      <w:pPr>
        <w:numPr>
          <w:ilvl w:val="0"/>
          <w:numId w:val="0"/>
        </w:numPr>
        <w:ind w:leftChars="0"/>
        <w:rPr>
          <w:rFonts w:hint="eastAsia" w:ascii="宋体" w:hAnsi="宋体" w:eastAsia="宋体" w:cs="宋体"/>
          <w:sz w:val="18"/>
          <w:szCs w:val="18"/>
          <w:lang w:val="en-US" w:eastAsia="zh-CN"/>
        </w:rPr>
      </w:pPr>
      <w:r>
        <w:rPr>
          <w:rFonts w:hint="eastAsia" w:ascii="宋体" w:hAnsi="宋体" w:eastAsia="宋体" w:cs="宋体"/>
          <w:lang w:val="en-US" w:eastAsia="zh-CN"/>
        </w:rPr>
        <w:t xml:space="preserve"> </w:t>
      </w:r>
      <w:bookmarkStart w:id="0" w:name="_GoBack"/>
      <w:bookmarkEnd w:id="0"/>
    </w:p>
    <w:p>
      <w:pPr>
        <w:numPr>
          <w:ilvl w:val="0"/>
          <w:numId w:val="0"/>
        </w:numPr>
        <w:ind w:leftChars="0"/>
        <w:rPr>
          <w:rFonts w:hint="eastAsia" w:ascii="宋体" w:hAnsi="宋体" w:eastAsia="宋体" w:cs="宋体"/>
          <w:lang w:val="en-US" w:eastAsia="zh-CN"/>
        </w:rPr>
      </w:pP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 xml:space="preserve"> </w:t>
      </w: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 xml:space="preserve"> </w:t>
      </w:r>
    </w:p>
    <w:p>
      <w:pPr>
        <w:numPr>
          <w:ilvl w:val="0"/>
          <w:numId w:val="0"/>
        </w:numPr>
        <w:ind w:leftChars="0"/>
        <w:rPr>
          <w:rFonts w:hint="eastAsia" w:ascii="宋体" w:hAnsi="宋体" w:eastAsia="宋体" w:cs="宋体"/>
          <w:lang w:val="en-US" w:eastAsia="zh-CN"/>
        </w:rPr>
      </w:pPr>
    </w:p>
    <w:p>
      <w:pPr>
        <w:widowControl w:val="0"/>
        <w:numPr>
          <w:ilvl w:val="0"/>
          <w:numId w:val="0"/>
        </w:numPr>
        <w:ind w:leftChars="0"/>
        <w:jc w:val="both"/>
        <w:rPr>
          <w:rFonts w:hint="eastAsia" w:ascii="宋体" w:hAnsi="宋体" w:eastAsia="宋体" w:cs="宋体"/>
          <w:lang w:val="en-US" w:eastAsia="zh-CN"/>
        </w:rPr>
      </w:pPr>
    </w:p>
    <w:p>
      <w:pPr>
        <w:numPr>
          <w:ilvl w:val="0"/>
          <w:numId w:val="0"/>
        </w:numPr>
        <w:ind w:leftChars="0"/>
        <w:rPr>
          <w:rFonts w:hint="eastAsia" w:ascii="宋体" w:hAnsi="宋体" w:eastAsia="宋体" w:cs="宋体"/>
          <w:lang w:val="en-US" w:eastAsia="zh-CN"/>
        </w:rPr>
      </w:pPr>
    </w:p>
    <w:p>
      <w:pPr>
        <w:widowControl w:val="0"/>
        <w:numPr>
          <w:ilvl w:val="0"/>
          <w:numId w:val="0"/>
        </w:numPr>
        <w:ind w:leftChars="0"/>
        <w:jc w:val="both"/>
        <w:rPr>
          <w:rFonts w:hint="eastAsia" w:ascii="宋体" w:hAnsi="宋体" w:eastAsia="宋体" w:cs="宋体"/>
          <w:lang w:val="en-US" w:eastAsia="zh-CN"/>
        </w:rPr>
      </w:pPr>
    </w:p>
    <w:p>
      <w:pPr>
        <w:widowControl w:val="0"/>
        <w:numPr>
          <w:ilvl w:val="0"/>
          <w:numId w:val="0"/>
        </w:numPr>
        <w:ind w:leftChars="0"/>
        <w:jc w:val="both"/>
        <w:rPr>
          <w:rFonts w:hint="eastAsia" w:ascii="宋体" w:hAnsi="宋体" w:eastAsia="宋体" w:cs="宋体"/>
          <w:lang w:val="en-US" w:eastAsia="zh-CN"/>
        </w:rPr>
      </w:pPr>
      <w:r>
        <w:rPr>
          <w:rFonts w:hint="eastAsia" w:ascii="宋体" w:hAnsi="宋体" w:eastAsia="宋体" w:cs="宋体"/>
          <w:lang w:val="en-US" w:eastAsia="zh-CN"/>
        </w:rPr>
        <w:t xml:space="preserve"> </w:t>
      </w:r>
    </w:p>
    <w:p>
      <w:pPr>
        <w:widowControl w:val="0"/>
        <w:numPr>
          <w:ilvl w:val="0"/>
          <w:numId w:val="0"/>
        </w:numPr>
        <w:ind w:leftChars="0"/>
        <w:jc w:val="both"/>
        <w:rPr>
          <w:rFonts w:hint="eastAsia" w:ascii="宋体" w:hAnsi="宋体" w:eastAsia="宋体" w:cs="宋体"/>
          <w:lang w:val="en-US" w:eastAsia="zh-CN"/>
        </w:rPr>
      </w:pPr>
    </w:p>
    <w:p>
      <w:pPr>
        <w:widowControl w:val="0"/>
        <w:numPr>
          <w:ilvl w:val="0"/>
          <w:numId w:val="0"/>
        </w:numPr>
        <w:jc w:val="both"/>
        <w:rPr>
          <w:rFonts w:hint="eastAsia" w:ascii="宋体" w:hAnsi="宋体" w:eastAsia="宋体" w:cs="宋体"/>
          <w:lang w:val="en-US" w:eastAsia="zh-CN"/>
        </w:rPr>
      </w:pPr>
    </w:p>
    <w:p>
      <w:pPr>
        <w:widowControl w:val="0"/>
        <w:numPr>
          <w:ilvl w:val="0"/>
          <w:numId w:val="0"/>
        </w:numPr>
        <w:jc w:val="both"/>
        <w:rPr>
          <w:rFonts w:hint="eastAsia" w:ascii="宋体" w:hAnsi="宋体" w:eastAsia="宋体" w:cs="宋体"/>
          <w:lang w:val="en-US" w:eastAsia="zh-CN"/>
        </w:rPr>
      </w:pPr>
    </w:p>
    <w:p>
      <w:pPr>
        <w:widowControl w:val="0"/>
        <w:numPr>
          <w:ilvl w:val="0"/>
          <w:numId w:val="0"/>
        </w:numPr>
        <w:jc w:val="both"/>
        <w:rPr>
          <w:rFonts w:hint="eastAsia" w:ascii="宋体" w:hAnsi="宋体" w:eastAsia="宋体" w:cs="宋体"/>
          <w:lang w:val="en-US" w:eastAsia="zh-CN"/>
        </w:rPr>
      </w:pPr>
      <w:r>
        <w:rPr>
          <w:rFonts w:hint="eastAsia" w:ascii="宋体" w:hAnsi="宋体" w:eastAsia="宋体" w:cs="宋体"/>
          <w:lang w:val="en-US" w:eastAsia="zh-CN"/>
        </w:rPr>
        <w:t xml:space="preserve"> </w:t>
      </w:r>
    </w:p>
    <w:p>
      <w:pPr>
        <w:widowControl w:val="0"/>
        <w:numPr>
          <w:ilvl w:val="0"/>
          <w:numId w:val="0"/>
        </w:numPr>
        <w:ind w:leftChars="0"/>
        <w:jc w:val="both"/>
        <w:rPr>
          <w:rFonts w:hint="eastAsia" w:ascii="宋体" w:hAnsi="宋体" w:eastAsia="宋体" w:cs="宋体"/>
          <w:lang w:val="en-US" w:eastAsia="zh-CN"/>
        </w:rPr>
      </w:pPr>
    </w:p>
    <w:p>
      <w:pPr>
        <w:widowControl w:val="0"/>
        <w:numPr>
          <w:ilvl w:val="0"/>
          <w:numId w:val="0"/>
        </w:numPr>
        <w:ind w:leftChars="0"/>
        <w:jc w:val="both"/>
        <w:rPr>
          <w:rFonts w:hint="eastAsia" w:ascii="宋体" w:hAnsi="宋体" w:eastAsia="宋体" w:cs="宋体"/>
          <w:lang w:val="en-US" w:eastAsia="zh-CN"/>
        </w:rPr>
      </w:pPr>
    </w:p>
    <w:p>
      <w:pPr>
        <w:widowControl w:val="0"/>
        <w:numPr>
          <w:ilvl w:val="0"/>
          <w:numId w:val="0"/>
        </w:numPr>
        <w:ind w:leftChars="0"/>
        <w:jc w:val="both"/>
        <w:rPr>
          <w:rFonts w:hint="eastAsia" w:ascii="宋体" w:hAnsi="宋体" w:eastAsia="宋体" w:cs="宋体"/>
          <w:lang w:val="en-US" w:eastAsia="zh-CN"/>
        </w:rPr>
      </w:pPr>
      <w:r>
        <w:rPr>
          <w:rFonts w:hint="eastAsia" w:ascii="宋体" w:hAnsi="宋体" w:eastAsia="宋体" w:cs="宋体"/>
          <w:lang w:val="en-US" w:eastAsia="zh-CN"/>
        </w:rPr>
        <w:t xml:space="preserve"> </w:t>
      </w:r>
    </w:p>
    <w:p>
      <w:pPr>
        <w:numPr>
          <w:ilvl w:val="0"/>
          <w:numId w:val="0"/>
        </w:numPr>
        <w:rPr>
          <w:rFonts w:hint="eastAsia" w:ascii="宋体" w:hAnsi="宋体" w:eastAsia="宋体" w:cs="宋体"/>
          <w:lang w:val="en-US" w:eastAsia="zh-CN"/>
        </w:rPr>
      </w:pPr>
    </w:p>
    <w:p>
      <w:pPr>
        <w:widowControl w:val="0"/>
        <w:numPr>
          <w:ilvl w:val="0"/>
          <w:numId w:val="0"/>
        </w:numPr>
        <w:jc w:val="both"/>
        <w:rPr>
          <w:rFonts w:hint="eastAsia" w:ascii="宋体" w:hAnsi="宋体" w:eastAsia="宋体" w:cs="宋体"/>
          <w:lang w:val="en-US" w:eastAsia="zh-CN"/>
        </w:rPr>
      </w:pPr>
    </w:p>
    <w:p>
      <w:pPr>
        <w:widowControl w:val="0"/>
        <w:numPr>
          <w:ilvl w:val="0"/>
          <w:numId w:val="0"/>
        </w:numPr>
        <w:jc w:val="both"/>
        <w:rPr>
          <w:rFonts w:hint="eastAsia" w:ascii="宋体" w:hAnsi="宋体" w:eastAsia="宋体" w:cs="宋体"/>
          <w:lang w:val="en-US" w:eastAsia="zh-CN"/>
        </w:rPr>
      </w:pPr>
    </w:p>
    <w:p>
      <w:pPr>
        <w:numPr>
          <w:ilvl w:val="0"/>
          <w:numId w:val="0"/>
        </w:numPr>
        <w:ind w:leftChars="0"/>
        <w:rPr>
          <w:rFonts w:hint="eastAsia" w:ascii="宋体" w:hAnsi="宋体" w:eastAsia="宋体" w:cs="宋体"/>
          <w:lang w:val="en-US" w:eastAsia="zh-CN"/>
        </w:rPr>
      </w:pPr>
      <w:r>
        <w:rPr>
          <w:rFonts w:hint="eastAsia" w:ascii="宋体" w:hAnsi="宋体" w:eastAsia="宋体" w:cs="宋体"/>
          <w:lang w:val="en-US" w:eastAsia="zh-CN"/>
        </w:rPr>
        <w:t xml:space="preserve"> </w:t>
      </w: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ascii="宋体" w:hAnsi="宋体" w:eastAsia="宋体" w:cs="宋体"/>
          <w:lang w:val="en-US" w:eastAsia="zh-CN"/>
        </w:rPr>
      </w:pPr>
    </w:p>
    <w:p>
      <w:pPr>
        <w:widowControl w:val="0"/>
        <w:numPr>
          <w:ilvl w:val="0"/>
          <w:numId w:val="0"/>
        </w:numPr>
        <w:jc w:val="both"/>
        <w:rPr>
          <w:rFonts w:hint="eastAsia" w:ascii="宋体" w:hAnsi="宋体" w:eastAsia="宋体" w:cs="宋体"/>
          <w:lang w:val="en-US" w:eastAsia="zh-CN"/>
        </w:rPr>
      </w:pPr>
    </w:p>
    <w:p>
      <w:pPr>
        <w:widowControl w:val="0"/>
        <w:numPr>
          <w:ilvl w:val="0"/>
          <w:numId w:val="0"/>
        </w:numPr>
        <w:ind w:leftChars="0" w:firstLine="210" w:firstLineChars="100"/>
        <w:jc w:val="both"/>
        <w:rPr>
          <w:rFonts w:hint="eastAsia" w:ascii="宋体" w:hAnsi="宋体" w:eastAsia="宋体" w:cs="宋体"/>
          <w:b w:val="0"/>
          <w:kern w:val="2"/>
          <w:sz w:val="21"/>
          <w:szCs w:val="24"/>
          <w:lang w:val="en-US" w:eastAsia="zh-CN" w:bidi="ar-SA"/>
        </w:rPr>
      </w:pPr>
    </w:p>
    <w:p>
      <w:pPr>
        <w:widowControl w:val="0"/>
        <w:numPr>
          <w:ilvl w:val="0"/>
          <w:numId w:val="0"/>
        </w:numPr>
        <w:jc w:val="both"/>
        <w:rPr>
          <w:rFonts w:hint="eastAsia" w:ascii="宋体" w:hAnsi="宋体" w:eastAsia="宋体" w:cs="宋体"/>
          <w:lang w:val="en-US" w:eastAsia="zh-CN"/>
        </w:rPr>
      </w:pPr>
    </w:p>
    <w:p>
      <w:pPr>
        <w:widowControl w:val="0"/>
        <w:numPr>
          <w:ilvl w:val="0"/>
          <w:numId w:val="0"/>
        </w:numPr>
        <w:ind w:leftChars="0"/>
        <w:jc w:val="both"/>
        <w:rPr>
          <w:rFonts w:hint="eastAsia" w:ascii="宋体" w:hAnsi="宋体" w:eastAsia="宋体" w:cs="宋体"/>
          <w:lang w:val="en-US" w:eastAsia="zh-CN"/>
        </w:rPr>
      </w:pPr>
    </w:p>
    <w:p>
      <w:pPr>
        <w:widowControl w:val="0"/>
        <w:numPr>
          <w:ilvl w:val="0"/>
          <w:numId w:val="0"/>
        </w:numPr>
        <w:ind w:leftChars="0"/>
        <w:jc w:val="both"/>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pPr>
        <w:widowControl w:val="0"/>
        <w:numPr>
          <w:ilvl w:val="0"/>
          <w:numId w:val="0"/>
        </w:numPr>
        <w:jc w:val="both"/>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NOOLB+SimSun-Identity-H">
    <w:altName w:val="Sitka Text"/>
    <w:panose1 w:val="02000500000000000000"/>
    <w:charset w:val="01"/>
    <w:family w:val="auto"/>
    <w:pitch w:val="default"/>
    <w:sig w:usb0="00000000" w:usb1="00000000" w:usb2="01010101" w:usb3="01010101" w:csb0="01010101" w:csb1="01010101"/>
  </w:font>
  <w:font w:name="Sitka Text">
    <w:panose1 w:val="02000505000000020004"/>
    <w:charset w:val="00"/>
    <w:family w:val="auto"/>
    <w:pitch w:val="default"/>
    <w:sig w:usb0="A00002EF" w:usb1="4000204B" w:usb2="00000000" w:usb3="00000000" w:csb0="2000019F" w:csb1="00000000"/>
  </w:font>
  <w:font w:name="TILCAE+SimSun-Identity-H">
    <w:altName w:val="Sitka Text"/>
    <w:panose1 w:val="02000500000000000000"/>
    <w:charset w:val="01"/>
    <w:family w:val="auto"/>
    <w:pitch w:val="default"/>
    <w:sig w:usb0="00000000" w:usb1="00000000" w:usb2="01010101" w:usb3="01010101" w:csb0="01010101" w:csb1="01010101"/>
  </w:font>
  <w:font w:name="华文仿宋">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微软雅黑 Light">
    <w:panose1 w:val="020B0502040204020203"/>
    <w:charset w:val="86"/>
    <w:family w:val="auto"/>
    <w:pitch w:val="default"/>
    <w:sig w:usb0="80000287" w:usb1="28CF0010" w:usb2="00000016" w:usb3="00000000" w:csb0="0004001F" w:csb1="00000000"/>
  </w:font>
  <w:font w:name="Arial Black">
    <w:panose1 w:val="020B0A04020102020204"/>
    <w:charset w:val="00"/>
    <w:family w:val="auto"/>
    <w:pitch w:val="default"/>
    <w:sig w:usb0="A00002AF" w:usb1="400078FB" w:usb2="00000000" w:usb3="00000000" w:csb0="6000009F" w:csb1="DFD70000"/>
  </w:font>
  <w:font w:name="Arial Rounded MT Bold">
    <w:panose1 w:val="020F0704030504030204"/>
    <w:charset w:val="00"/>
    <w:family w:val="auto"/>
    <w:pitch w:val="default"/>
    <w:sig w:usb0="00000003" w:usb1="00000000" w:usb2="00000000" w:usb3="00000000" w:csb0="20000001" w:csb1="00000000"/>
  </w:font>
  <w:font w:name="Bell MT">
    <w:panose1 w:val="02020503060305020303"/>
    <w:charset w:val="00"/>
    <w:family w:val="auto"/>
    <w:pitch w:val="default"/>
    <w:sig w:usb0="00000003" w:usb1="00000000" w:usb2="00000000" w:usb3="00000000" w:csb0="20000001" w:csb1="00000000"/>
  </w:font>
  <w:font w:name="Berlin Sans FB Demi">
    <w:panose1 w:val="020E0802020502020306"/>
    <w:charset w:val="00"/>
    <w:family w:val="auto"/>
    <w:pitch w:val="default"/>
    <w:sig w:usb0="00000003" w:usb1="00000000" w:usb2="00000000" w:usb3="00000000" w:csb0="20000001" w:csb1="00000000"/>
  </w:font>
  <w:font w:name="Bernard MT Condensed">
    <w:panose1 w:val="02050806060905020404"/>
    <w:charset w:val="00"/>
    <w:family w:val="auto"/>
    <w:pitch w:val="default"/>
    <w:sig w:usb0="00000003" w:usb1="00000000" w:usb2="00000000" w:usb3="00000000" w:csb0="2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B5762D"/>
    <w:multiLevelType w:val="singleLevel"/>
    <w:tmpl w:val="8CB5762D"/>
    <w:lvl w:ilvl="0" w:tentative="0">
      <w:start w:val="17"/>
      <w:numFmt w:val="decimal"/>
      <w:lvlText w:val="%1."/>
      <w:lvlJc w:val="left"/>
      <w:pPr>
        <w:tabs>
          <w:tab w:val="left" w:pos="312"/>
        </w:tabs>
      </w:pPr>
    </w:lvl>
  </w:abstractNum>
  <w:abstractNum w:abstractNumId="1">
    <w:nsid w:val="A7251A55"/>
    <w:multiLevelType w:val="singleLevel"/>
    <w:tmpl w:val="A7251A55"/>
    <w:lvl w:ilvl="0" w:tentative="0">
      <w:start w:val="1"/>
      <w:numFmt w:val="chineseCounting"/>
      <w:suff w:val="nothing"/>
      <w:lvlText w:val="%1、"/>
      <w:lvlJc w:val="left"/>
      <w:rPr>
        <w:rFonts w:hint="eastAsia"/>
      </w:rPr>
    </w:lvl>
  </w:abstractNum>
  <w:abstractNum w:abstractNumId="2">
    <w:nsid w:val="C7C403D8"/>
    <w:multiLevelType w:val="singleLevel"/>
    <w:tmpl w:val="C7C403D8"/>
    <w:lvl w:ilvl="0" w:tentative="0">
      <w:start w:val="4"/>
      <w:numFmt w:val="decimal"/>
      <w:lvlText w:val="%1."/>
      <w:lvlJc w:val="left"/>
      <w:pPr>
        <w:tabs>
          <w:tab w:val="left" w:pos="312"/>
        </w:tabs>
      </w:pPr>
    </w:lvl>
  </w:abstractNum>
  <w:abstractNum w:abstractNumId="3">
    <w:nsid w:val="DF60055D"/>
    <w:multiLevelType w:val="singleLevel"/>
    <w:tmpl w:val="DF60055D"/>
    <w:lvl w:ilvl="0" w:tentative="0">
      <w:start w:val="1"/>
      <w:numFmt w:val="decimal"/>
      <w:lvlText w:val="%1."/>
      <w:lvlJc w:val="left"/>
      <w:pPr>
        <w:tabs>
          <w:tab w:val="left" w:pos="312"/>
        </w:tabs>
      </w:pPr>
    </w:lvl>
  </w:abstractNum>
  <w:abstractNum w:abstractNumId="4">
    <w:nsid w:val="E3BBCD35"/>
    <w:multiLevelType w:val="singleLevel"/>
    <w:tmpl w:val="E3BBCD35"/>
    <w:lvl w:ilvl="0" w:tentative="0">
      <w:start w:val="1"/>
      <w:numFmt w:val="decimal"/>
      <w:lvlText w:val="%1."/>
      <w:lvlJc w:val="left"/>
      <w:pPr>
        <w:tabs>
          <w:tab w:val="left" w:pos="312"/>
        </w:tabs>
      </w:pPr>
    </w:lvl>
  </w:abstractNum>
  <w:abstractNum w:abstractNumId="5">
    <w:nsid w:val="09C4517B"/>
    <w:multiLevelType w:val="multilevel"/>
    <w:tmpl w:val="09C4517B"/>
    <w:lvl w:ilvl="0" w:tentative="0">
      <w:start w:val="1"/>
      <w:numFmt w:val="decimalEnclosedCircle"/>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6">
    <w:nsid w:val="1FCF8F5A"/>
    <w:multiLevelType w:val="singleLevel"/>
    <w:tmpl w:val="1FCF8F5A"/>
    <w:lvl w:ilvl="0" w:tentative="0">
      <w:start w:val="2"/>
      <w:numFmt w:val="decimal"/>
      <w:lvlText w:val="%1."/>
      <w:lvlJc w:val="left"/>
      <w:pPr>
        <w:tabs>
          <w:tab w:val="left" w:pos="312"/>
        </w:tabs>
      </w:pPr>
    </w:lvl>
  </w:abstractNum>
  <w:abstractNum w:abstractNumId="7">
    <w:nsid w:val="241C1CFC"/>
    <w:multiLevelType w:val="singleLevel"/>
    <w:tmpl w:val="241C1CFC"/>
    <w:lvl w:ilvl="0" w:tentative="0">
      <w:start w:val="1"/>
      <w:numFmt w:val="decimal"/>
      <w:lvlText w:val="%1."/>
      <w:lvlJc w:val="left"/>
      <w:pPr>
        <w:tabs>
          <w:tab w:val="left" w:pos="312"/>
        </w:tabs>
      </w:pPr>
    </w:lvl>
  </w:abstractNum>
  <w:abstractNum w:abstractNumId="8">
    <w:nsid w:val="71399F3A"/>
    <w:multiLevelType w:val="singleLevel"/>
    <w:tmpl w:val="71399F3A"/>
    <w:lvl w:ilvl="0" w:tentative="0">
      <w:start w:val="10"/>
      <w:numFmt w:val="decimal"/>
      <w:lvlText w:val="%1."/>
      <w:lvlJc w:val="left"/>
      <w:pPr>
        <w:tabs>
          <w:tab w:val="left" w:pos="312"/>
        </w:tabs>
      </w:pPr>
    </w:lvl>
  </w:abstractNum>
  <w:num w:numId="1">
    <w:abstractNumId w:val="1"/>
  </w:num>
  <w:num w:numId="2">
    <w:abstractNumId w:val="2"/>
  </w:num>
  <w:num w:numId="3">
    <w:abstractNumId w:val="8"/>
  </w:num>
  <w:num w:numId="4">
    <w:abstractNumId w:val="0"/>
  </w:num>
  <w:num w:numId="5">
    <w:abstractNumId w:val="6"/>
  </w:num>
  <w:num w:numId="6">
    <w:abstractNumId w:val="4"/>
  </w:num>
  <w:num w:numId="7">
    <w:abstractNumId w:val="3"/>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67A5D"/>
    <w:rsid w:val="021D52AB"/>
    <w:rsid w:val="03140B84"/>
    <w:rsid w:val="03B225B2"/>
    <w:rsid w:val="03CB4EF0"/>
    <w:rsid w:val="046D6A7E"/>
    <w:rsid w:val="15817C31"/>
    <w:rsid w:val="15C271F7"/>
    <w:rsid w:val="17636032"/>
    <w:rsid w:val="186337C3"/>
    <w:rsid w:val="1A39021E"/>
    <w:rsid w:val="1B361C59"/>
    <w:rsid w:val="1C4F1AA4"/>
    <w:rsid w:val="1F291F20"/>
    <w:rsid w:val="20F13BBC"/>
    <w:rsid w:val="21182DC4"/>
    <w:rsid w:val="22DA2A15"/>
    <w:rsid w:val="23583B37"/>
    <w:rsid w:val="25904561"/>
    <w:rsid w:val="266E1F2B"/>
    <w:rsid w:val="274144DA"/>
    <w:rsid w:val="2B09482E"/>
    <w:rsid w:val="2E9A1DC5"/>
    <w:rsid w:val="2ED97F0C"/>
    <w:rsid w:val="34796654"/>
    <w:rsid w:val="37B640C4"/>
    <w:rsid w:val="39B24BD3"/>
    <w:rsid w:val="42473E5C"/>
    <w:rsid w:val="44EC1D94"/>
    <w:rsid w:val="453E52D1"/>
    <w:rsid w:val="46B81049"/>
    <w:rsid w:val="47587923"/>
    <w:rsid w:val="4AC84BB3"/>
    <w:rsid w:val="4BD471C3"/>
    <w:rsid w:val="507200C3"/>
    <w:rsid w:val="5301611C"/>
    <w:rsid w:val="530B2A63"/>
    <w:rsid w:val="55570772"/>
    <w:rsid w:val="588413C1"/>
    <w:rsid w:val="5BCE2B37"/>
    <w:rsid w:val="5BCE2DD6"/>
    <w:rsid w:val="5F9C4A16"/>
    <w:rsid w:val="605A67E8"/>
    <w:rsid w:val="71267AF7"/>
    <w:rsid w:val="71B173B8"/>
    <w:rsid w:val="7214642D"/>
    <w:rsid w:val="723F3B94"/>
    <w:rsid w:val="75DE7355"/>
    <w:rsid w:val="7A7126A9"/>
    <w:rsid w:val="7BB34049"/>
    <w:rsid w:val="7C46043B"/>
    <w:rsid w:val="7EAA58F8"/>
    <w:rsid w:val="7F5D1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 w:type="paragraph" w:customStyle="1" w:styleId="6">
    <w:name w:val="Normal_3"/>
    <w:qFormat/>
    <w:uiPriority w:val="0"/>
    <w:pPr>
      <w:spacing w:before="120" w:after="240"/>
      <w:jc w:val="both"/>
    </w:pPr>
    <w:rPr>
      <w:rFonts w:asciiTheme="minorHAnsi" w:hAnsiTheme="minorHAnsi" w:eastAsiaTheme="minorHAnsi" w:cstheme="minorBidi"/>
      <w:sz w:val="22"/>
      <w:szCs w:val="22"/>
      <w:lang w:val="ru-RU" w:eastAsia="en-US" w:bidi="ar-SA"/>
    </w:rPr>
  </w:style>
  <w:style w:type="paragraph" w:customStyle="1" w:styleId="7">
    <w:name w:val="List Paragraph"/>
    <w:basedOn w:val="1"/>
    <w:qFormat/>
    <w:uiPriority w:val="34"/>
    <w:pPr>
      <w:ind w:firstLine="420" w:firstLineChars="200"/>
    </w:pPr>
  </w:style>
  <w:style w:type="paragraph" w:customStyle="1" w:styleId="8">
    <w:name w:val="Normal_1"/>
    <w:qFormat/>
    <w:uiPriority w:val="0"/>
    <w:pPr>
      <w:spacing w:before="120" w:after="240"/>
      <w:jc w:val="both"/>
    </w:pPr>
    <w:rPr>
      <w:rFonts w:asciiTheme="minorHAnsi" w:hAnsiTheme="minorHAnsi" w:eastAsiaTheme="minorHAnsi" w:cstheme="minorBidi"/>
      <w:sz w:val="22"/>
      <w:szCs w:val="22"/>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88</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Coming</cp:lastModifiedBy>
  <dcterms:modified xsi:type="dcterms:W3CDTF">2021-05-21T09:18:17Z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3FDED51741024314BBF6A22D3A996EB3</vt:lpwstr>
  </property>
</Properties>
</file>