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EF84B">
      <w:pPr>
        <w:numPr>
          <w:ilvl w:val="0"/>
          <w:numId w:val="1"/>
        </w:numPr>
        <w:spacing w:line="288" w:lineRule="auto"/>
        <w:jc w:val="left"/>
        <w:rPr>
          <w:szCs w:val="21"/>
        </w:rPr>
      </w:pPr>
      <w:r>
        <w:rPr>
          <w:szCs w:val="21"/>
        </w:rPr>
        <w:t>名词解释</w:t>
      </w:r>
    </w:p>
    <w:p w14:paraId="797E7441">
      <w:pPr>
        <w:spacing w:line="288" w:lineRule="auto"/>
        <w:jc w:val="left"/>
        <w:rPr>
          <w:szCs w:val="21"/>
        </w:rPr>
      </w:pPr>
      <w:r>
        <w:rPr>
          <w:szCs w:val="21"/>
        </w:rPr>
        <w:t>1.呼吸链</w:t>
      </w:r>
      <w:r>
        <w:rPr>
          <w:rFonts w:hint="eastAsia"/>
          <w:szCs w:val="21"/>
          <w:lang w:eastAsia="zh-CN"/>
        </w:rPr>
        <w:t>：</w:t>
      </w:r>
      <w:r>
        <w:rPr>
          <w:szCs w:val="21"/>
        </w:rPr>
        <w:t>代谢物分子中的氢原子在脱氢酶作用下激活脱落后，经过一系列传递体的传递，最终将电子交给被氧化酶激活的氧而生成水的全部体系，称为呼吸链或电子传递链。</w:t>
      </w:r>
    </w:p>
    <w:p w14:paraId="76F10808">
      <w:pPr>
        <w:spacing w:line="288" w:lineRule="auto"/>
        <w:jc w:val="left"/>
        <w:rPr>
          <w:szCs w:val="21"/>
        </w:rPr>
      </w:pPr>
      <w:r>
        <w:rPr>
          <w:szCs w:val="21"/>
        </w:rPr>
        <w:t>2.氧化磷酸化作用</w:t>
      </w:r>
      <w:r>
        <w:rPr>
          <w:rFonts w:hint="eastAsia"/>
          <w:szCs w:val="21"/>
          <w:lang w:eastAsia="zh-CN"/>
        </w:rPr>
        <w:t>：</w:t>
      </w:r>
      <w:r>
        <w:rPr>
          <w:szCs w:val="21"/>
        </w:rPr>
        <w:t>伴随着呼吸链电子传递过程发生的ATP的合成称为氧化磷酸化。氧化磷酸化是生物体内的糖、脂肪、蛋白质氧化分解，并合成ATP的主要方式。</w:t>
      </w:r>
    </w:p>
    <w:p w14:paraId="258A1AA5">
      <w:pPr>
        <w:spacing w:line="288" w:lineRule="auto"/>
        <w:jc w:val="left"/>
        <w:rPr>
          <w:rFonts w:hint="eastAsia" w:eastAsia="宋体"/>
          <w:szCs w:val="21"/>
          <w:lang w:eastAsia="zh-CN"/>
        </w:rPr>
      </w:pPr>
      <w:r>
        <w:rPr>
          <w:szCs w:val="21"/>
        </w:rPr>
        <w:t>3.磷氧比值（P／O）</w:t>
      </w:r>
      <w:r>
        <w:rPr>
          <w:rFonts w:hint="eastAsia"/>
          <w:szCs w:val="21"/>
          <w:lang w:eastAsia="zh-CN"/>
        </w:rPr>
        <w:t>：</w:t>
      </w:r>
      <w:r>
        <w:rPr>
          <w:szCs w:val="21"/>
        </w:rPr>
        <w:t>在氧化磷酸化过程中，每消耗1摩尔氧原子与所消耗的无机磷酸的摩尔数称磷氧比值（P／O）。</w:t>
      </w:r>
    </w:p>
    <w:p w14:paraId="6D14347D">
      <w:pPr>
        <w:spacing w:line="288" w:lineRule="auto"/>
        <w:jc w:val="left"/>
        <w:rPr>
          <w:rFonts w:hint="eastAsia" w:eastAsia="宋体"/>
          <w:szCs w:val="21"/>
          <w:lang w:eastAsia="zh-CN"/>
        </w:rPr>
      </w:pPr>
      <w:r>
        <w:rPr>
          <w:szCs w:val="21"/>
        </w:rPr>
        <w:t>4. 底物水平磷酸化</w:t>
      </w:r>
      <w:r>
        <w:rPr>
          <w:rFonts w:hint="eastAsia"/>
          <w:szCs w:val="21"/>
          <w:lang w:eastAsia="zh-CN"/>
        </w:rPr>
        <w:t>：</w:t>
      </w:r>
      <w:r>
        <w:rPr>
          <w:szCs w:val="21"/>
        </w:rPr>
        <w:t>在底物被氧化的过程中，底物分子内部能量重新分布产生高能磷酸键（或高能硫酯键），由此高能键提供能量使ADP（或GDP）磷酸化生成ATP（或GTP）的过程称为底物水平磷酸化。</w:t>
      </w:r>
    </w:p>
    <w:p w14:paraId="0A9238AB">
      <w:pPr>
        <w:spacing w:line="288" w:lineRule="auto"/>
        <w:jc w:val="left"/>
        <w:rPr>
          <w:rFonts w:hint="eastAsia" w:eastAsia="宋体"/>
          <w:szCs w:val="21"/>
          <w:lang w:eastAsia="zh-CN"/>
        </w:rPr>
      </w:pPr>
      <w:r>
        <w:rPr>
          <w:szCs w:val="21"/>
        </w:rPr>
        <w:t>5. 解偶联剂</w:t>
      </w:r>
      <w:r>
        <w:rPr>
          <w:rFonts w:hint="eastAsia"/>
          <w:szCs w:val="21"/>
          <w:lang w:eastAsia="zh-CN"/>
        </w:rPr>
        <w:t>：</w:t>
      </w:r>
      <w:r>
        <w:rPr>
          <w:szCs w:val="21"/>
        </w:rPr>
        <w:t>使电子传递和氧化磷酸化作用偶联过程脱离的一类化学物质称为解偶联剂。它使呼吸链电子传递过程中泵出线粒体内膜的质子不经质子通道回流，但能通过其它途径使质子返回线粒体基质，从而破坏了内膜两侧的电化学梯度，结果使电子继续传递、组织耗氧增加，但没有ATP合成。</w:t>
      </w:r>
    </w:p>
    <w:p w14:paraId="3FE0F34F">
      <w:pPr>
        <w:spacing w:line="288" w:lineRule="auto"/>
        <w:jc w:val="left"/>
        <w:rPr>
          <w:szCs w:val="21"/>
        </w:rPr>
      </w:pPr>
      <w:r>
        <w:rPr>
          <w:szCs w:val="21"/>
        </w:rPr>
        <w:t>6. 化学渗透学说</w:t>
      </w:r>
      <w:r>
        <w:rPr>
          <w:rFonts w:hint="eastAsia"/>
          <w:szCs w:val="21"/>
          <w:lang w:eastAsia="zh-CN"/>
        </w:rPr>
        <w:t>：</w:t>
      </w:r>
      <w:r>
        <w:rPr>
          <w:szCs w:val="21"/>
        </w:rPr>
        <w:t>是由英国生物化学家Peter Mitchell于1961年提出的关于解释呼吸链电子传递与氧化磷酸化作用偶联机制的一种假说。其基本观点是：电子经呼吸链传递释放的能量，将质子从线粒体内膜的内侧泵到内膜的外侧，在膜两侧形成电化学梯度而积蓄能量，当质子顺此梯度经ATP合成酶F</w:t>
      </w:r>
      <w:r>
        <w:rPr>
          <w:szCs w:val="21"/>
          <w:vertAlign w:val="subscript"/>
        </w:rPr>
        <w:t>0</w:t>
      </w:r>
      <w:r>
        <w:rPr>
          <w:szCs w:val="21"/>
        </w:rPr>
        <w:t>通道回流时，F</w:t>
      </w:r>
      <w:r>
        <w:rPr>
          <w:szCs w:val="21"/>
          <w:vertAlign w:val="subscript"/>
        </w:rPr>
        <w:t>1</w:t>
      </w:r>
      <w:r>
        <w:rPr>
          <w:szCs w:val="21"/>
        </w:rPr>
        <w:t>催化ADP与Pi结合，形成ATP。</w:t>
      </w:r>
    </w:p>
    <w:p w14:paraId="686D14C4">
      <w:pPr>
        <w:spacing w:line="288" w:lineRule="auto"/>
        <w:jc w:val="left"/>
        <w:rPr>
          <w:szCs w:val="21"/>
        </w:rPr>
      </w:pPr>
    </w:p>
    <w:p w14:paraId="77F09B1F">
      <w:pPr>
        <w:spacing w:line="288" w:lineRule="auto"/>
        <w:jc w:val="left"/>
        <w:rPr>
          <w:szCs w:val="21"/>
        </w:rPr>
      </w:pPr>
    </w:p>
    <w:p w14:paraId="1DA8C680">
      <w:pPr>
        <w:spacing w:line="288" w:lineRule="auto"/>
        <w:jc w:val="left"/>
        <w:rPr>
          <w:szCs w:val="21"/>
        </w:rPr>
      </w:pPr>
    </w:p>
    <w:p w14:paraId="3085B66D">
      <w:pPr>
        <w:spacing w:line="288" w:lineRule="auto"/>
        <w:jc w:val="left"/>
        <w:rPr>
          <w:szCs w:val="21"/>
        </w:rPr>
      </w:pPr>
    </w:p>
    <w:p w14:paraId="02E5E704">
      <w:pPr>
        <w:spacing w:line="288" w:lineRule="auto"/>
        <w:jc w:val="left"/>
        <w:rPr>
          <w:szCs w:val="21"/>
        </w:rPr>
      </w:pPr>
    </w:p>
    <w:p w14:paraId="079C7BB5">
      <w:pPr>
        <w:spacing w:line="288" w:lineRule="auto"/>
        <w:jc w:val="left"/>
        <w:rPr>
          <w:szCs w:val="21"/>
        </w:rPr>
      </w:pPr>
    </w:p>
    <w:p w14:paraId="63BD1016">
      <w:pPr>
        <w:spacing w:line="288" w:lineRule="auto"/>
        <w:jc w:val="left"/>
        <w:rPr>
          <w:szCs w:val="21"/>
        </w:rPr>
      </w:pPr>
    </w:p>
    <w:p w14:paraId="49059EC8">
      <w:pPr>
        <w:spacing w:line="288" w:lineRule="auto"/>
        <w:jc w:val="left"/>
        <w:rPr>
          <w:szCs w:val="21"/>
        </w:rPr>
      </w:pPr>
    </w:p>
    <w:p w14:paraId="60071838">
      <w:pPr>
        <w:spacing w:line="288" w:lineRule="auto"/>
        <w:jc w:val="left"/>
        <w:rPr>
          <w:szCs w:val="21"/>
        </w:rPr>
      </w:pPr>
    </w:p>
    <w:p w14:paraId="773C68F9">
      <w:pPr>
        <w:spacing w:line="288" w:lineRule="auto"/>
        <w:jc w:val="left"/>
        <w:rPr>
          <w:szCs w:val="21"/>
        </w:rPr>
      </w:pPr>
    </w:p>
    <w:p w14:paraId="3585AF9B">
      <w:pPr>
        <w:spacing w:line="288" w:lineRule="auto"/>
        <w:jc w:val="left"/>
        <w:rPr>
          <w:szCs w:val="21"/>
        </w:rPr>
      </w:pPr>
    </w:p>
    <w:p w14:paraId="17EF5D94">
      <w:pPr>
        <w:spacing w:line="288" w:lineRule="auto"/>
        <w:jc w:val="left"/>
        <w:rPr>
          <w:szCs w:val="21"/>
        </w:rPr>
      </w:pPr>
    </w:p>
    <w:p w14:paraId="4B213785">
      <w:pPr>
        <w:spacing w:line="288" w:lineRule="auto"/>
        <w:jc w:val="left"/>
        <w:rPr>
          <w:szCs w:val="21"/>
        </w:rPr>
      </w:pPr>
    </w:p>
    <w:p w14:paraId="53DCABAC">
      <w:pPr>
        <w:spacing w:line="288" w:lineRule="auto"/>
        <w:jc w:val="left"/>
        <w:rPr>
          <w:szCs w:val="21"/>
        </w:rPr>
      </w:pPr>
    </w:p>
    <w:p w14:paraId="32267A34">
      <w:pPr>
        <w:spacing w:line="288" w:lineRule="auto"/>
        <w:jc w:val="left"/>
        <w:rPr>
          <w:szCs w:val="21"/>
        </w:rPr>
      </w:pPr>
    </w:p>
    <w:p w14:paraId="530B7BE7">
      <w:pPr>
        <w:spacing w:line="288" w:lineRule="auto"/>
        <w:jc w:val="left"/>
        <w:rPr>
          <w:szCs w:val="21"/>
        </w:rPr>
      </w:pPr>
    </w:p>
    <w:p w14:paraId="55E91E15">
      <w:pPr>
        <w:spacing w:line="288" w:lineRule="auto"/>
        <w:jc w:val="left"/>
        <w:rPr>
          <w:szCs w:val="21"/>
        </w:rPr>
      </w:pPr>
    </w:p>
    <w:p w14:paraId="4EB21169">
      <w:pPr>
        <w:spacing w:line="288" w:lineRule="auto"/>
        <w:jc w:val="left"/>
        <w:rPr>
          <w:szCs w:val="21"/>
        </w:rPr>
      </w:pPr>
    </w:p>
    <w:p w14:paraId="54F0D790">
      <w:pPr>
        <w:spacing w:line="288" w:lineRule="auto"/>
        <w:jc w:val="left"/>
        <w:rPr>
          <w:szCs w:val="21"/>
        </w:rPr>
      </w:pPr>
    </w:p>
    <w:p w14:paraId="6BC989A4">
      <w:pPr>
        <w:numPr>
          <w:ilvl w:val="0"/>
          <w:numId w:val="0"/>
        </w:numPr>
        <w:spacing w:line="288" w:lineRule="auto"/>
        <w:jc w:val="center"/>
        <w:rPr>
          <w:rFonts w:hint="default" w:cs="Times New Roman"/>
          <w:b/>
          <w:bCs/>
          <w:kern w:val="2"/>
          <w:sz w:val="40"/>
          <w:szCs w:val="40"/>
          <w:lang w:val="en-US" w:eastAsia="zh-CN" w:bidi="ar-SA"/>
        </w:rPr>
      </w:pPr>
      <w:r>
        <w:rPr>
          <w:rFonts w:hint="eastAsia" w:cs="Times New Roman"/>
          <w:b/>
          <w:bCs/>
          <w:kern w:val="2"/>
          <w:sz w:val="40"/>
          <w:szCs w:val="40"/>
          <w:lang w:val="en-US" w:eastAsia="zh-CN" w:bidi="ar-SA"/>
        </w:rPr>
        <w:t>第七章 生物氧化</w:t>
      </w:r>
    </w:p>
    <w:p w14:paraId="79E5BDB2">
      <w:pPr>
        <w:numPr>
          <w:ilvl w:val="0"/>
          <w:numId w:val="0"/>
        </w:numPr>
        <w:spacing w:line="288" w:lineRule="auto"/>
        <w:jc w:val="center"/>
        <w:rPr>
          <w:rFonts w:hint="eastAsia"/>
          <w:sz w:val="36"/>
          <w:szCs w:val="36"/>
          <w:lang w:val="en-US" w:eastAsia="zh-CN"/>
        </w:rPr>
      </w:pPr>
      <w:r>
        <w:rPr>
          <w:rFonts w:hint="eastAsia" w:ascii="Times New Roman" w:hAnsi="Times New Roman" w:eastAsia="宋体" w:cs="Times New Roman"/>
          <w:kern w:val="2"/>
          <w:sz w:val="36"/>
          <w:szCs w:val="36"/>
          <w:lang w:val="en-US" w:eastAsia="zh-CN" w:bidi="ar-SA"/>
        </w:rPr>
        <w:t>第</w:t>
      </w:r>
      <w:r>
        <w:rPr>
          <w:rFonts w:hint="eastAsia" w:cs="Times New Roman"/>
          <w:kern w:val="2"/>
          <w:sz w:val="36"/>
          <w:szCs w:val="36"/>
          <w:lang w:val="en-US" w:eastAsia="zh-CN" w:bidi="ar-SA"/>
        </w:rPr>
        <w:t>一</w:t>
      </w:r>
      <w:r>
        <w:rPr>
          <w:rFonts w:hint="eastAsia" w:ascii="Times New Roman" w:hAnsi="Times New Roman" w:eastAsia="宋体" w:cs="Times New Roman"/>
          <w:kern w:val="2"/>
          <w:sz w:val="36"/>
          <w:szCs w:val="36"/>
          <w:lang w:val="en-US" w:eastAsia="zh-CN" w:bidi="ar-SA"/>
        </w:rPr>
        <w:t>节</w:t>
      </w:r>
      <w:r>
        <w:rPr>
          <w:rFonts w:hint="eastAsia" w:cs="Times New Roman"/>
          <w:kern w:val="2"/>
          <w:sz w:val="36"/>
          <w:szCs w:val="36"/>
          <w:lang w:val="en-US" w:eastAsia="zh-CN" w:bidi="ar-SA"/>
        </w:rPr>
        <w:t xml:space="preserve"> </w:t>
      </w:r>
      <w:r>
        <w:rPr>
          <w:rFonts w:hint="eastAsia"/>
          <w:sz w:val="36"/>
          <w:szCs w:val="36"/>
          <w:lang w:val="en-US" w:eastAsia="zh-CN"/>
        </w:rPr>
        <w:t>生物氧化概述</w:t>
      </w:r>
    </w:p>
    <w:p w14:paraId="1FCF5C93">
      <w:pPr>
        <w:numPr>
          <w:ilvl w:val="0"/>
          <w:numId w:val="0"/>
        </w:numPr>
        <w:spacing w:line="288" w:lineRule="auto"/>
        <w:jc w:val="left"/>
        <w:rPr>
          <w:rFonts w:hint="eastAsia"/>
          <w:sz w:val="28"/>
          <w:szCs w:val="28"/>
          <w:lang w:val="en-US" w:eastAsia="zh-CN"/>
        </w:rPr>
      </w:pPr>
      <w:r>
        <w:rPr>
          <w:rFonts w:hint="eastAsia"/>
          <w:sz w:val="28"/>
          <w:szCs w:val="28"/>
          <w:lang w:val="en-US" w:eastAsia="zh-CN"/>
        </w:rPr>
        <w:t>一、生物氧化的基本概念</w:t>
      </w:r>
    </w:p>
    <w:p w14:paraId="0C27C961">
      <w:pPr>
        <w:numPr>
          <w:ilvl w:val="0"/>
          <w:numId w:val="0"/>
        </w:numPr>
        <w:spacing w:line="288" w:lineRule="auto"/>
        <w:jc w:val="left"/>
        <w:rPr>
          <w:rFonts w:hint="eastAsia"/>
          <w:sz w:val="28"/>
          <w:szCs w:val="28"/>
          <w:lang w:val="en-US" w:eastAsia="zh-CN"/>
        </w:rPr>
      </w:pPr>
      <w:r>
        <w:rPr>
          <w:rFonts w:hint="eastAsia"/>
          <w:sz w:val="28"/>
          <w:szCs w:val="28"/>
          <w:lang w:val="en-US" w:eastAsia="zh-CN"/>
        </w:rPr>
        <w:t>生物氧化：糖、脂、蛋白质等有机化合物在生物细胞内氧化分解，产生二氧化碳和水并释放能量的作用。</w:t>
      </w:r>
    </w:p>
    <w:p w14:paraId="1C77EF6F">
      <w:pPr>
        <w:numPr>
          <w:ilvl w:val="0"/>
          <w:numId w:val="0"/>
        </w:numPr>
        <w:spacing w:line="288" w:lineRule="auto"/>
        <w:jc w:val="left"/>
        <w:rPr>
          <w:rFonts w:hint="eastAsia"/>
          <w:sz w:val="28"/>
          <w:szCs w:val="28"/>
          <w:lang w:val="en-US" w:eastAsia="zh-CN"/>
        </w:rPr>
      </w:pPr>
      <w:r>
        <w:rPr>
          <w:rFonts w:hint="eastAsia"/>
          <w:sz w:val="28"/>
          <w:szCs w:val="28"/>
          <w:lang w:val="en-US" w:eastAsia="zh-CN"/>
        </w:rPr>
        <w:t>通常生物氧化过程要消耗氧、产生二氧化碳，而且是在活细胞中进行，所以生物氧化又被称为组织呼吸、细胞呼吸或者呼吸作用</w:t>
      </w:r>
    </w:p>
    <w:p w14:paraId="50AA7056">
      <w:pPr>
        <w:numPr>
          <w:ilvl w:val="0"/>
          <w:numId w:val="0"/>
        </w:numPr>
        <w:spacing w:line="288" w:lineRule="auto"/>
        <w:jc w:val="left"/>
        <w:rPr>
          <w:rFonts w:hint="eastAsia"/>
          <w:sz w:val="28"/>
          <w:szCs w:val="28"/>
          <w:lang w:val="en-US" w:eastAsia="zh-CN"/>
        </w:rPr>
      </w:pPr>
      <w:r>
        <w:rPr>
          <w:rFonts w:hint="eastAsia" w:ascii="Times New Roman" w:hAnsi="Times New Roman" w:eastAsia="宋体" w:cs="Times New Roman"/>
          <w:kern w:val="2"/>
          <w:sz w:val="28"/>
          <w:szCs w:val="28"/>
          <w:lang w:val="en-US" w:eastAsia="zh-CN" w:bidi="ar-SA"/>
        </w:rPr>
        <w:t>二、</w:t>
      </w:r>
      <w:r>
        <w:rPr>
          <w:rFonts w:hint="eastAsia"/>
          <w:sz w:val="28"/>
          <w:szCs w:val="28"/>
          <w:lang w:val="en-US" w:eastAsia="zh-CN"/>
        </w:rPr>
        <w:t>生物氧化的特点及方式</w:t>
      </w:r>
    </w:p>
    <w:p w14:paraId="47E0C3D8">
      <w:pPr>
        <w:numPr>
          <w:numId w:val="0"/>
        </w:numPr>
        <w:spacing w:line="288" w:lineRule="auto"/>
        <w:jc w:val="left"/>
        <w:rPr>
          <w:rFonts w:hint="default"/>
          <w:sz w:val="28"/>
          <w:szCs w:val="28"/>
          <w:lang w:val="en-US" w:eastAsia="zh-CN"/>
        </w:rPr>
      </w:pPr>
      <w:r>
        <w:rPr>
          <w:rFonts w:hint="eastAsia"/>
          <w:sz w:val="28"/>
          <w:szCs w:val="28"/>
          <w:lang w:val="en-US" w:eastAsia="zh-CN"/>
        </w:rPr>
        <w:t>（一）生物氧化的特点</w:t>
      </w:r>
    </w:p>
    <w:p w14:paraId="6059495A">
      <w:pPr>
        <w:numPr>
          <w:numId w:val="0"/>
        </w:numPr>
        <w:spacing w:line="288" w:lineRule="auto"/>
        <w:jc w:val="both"/>
        <w:rPr>
          <w:rFonts w:hint="eastAsia"/>
          <w:sz w:val="28"/>
          <w:szCs w:val="28"/>
          <w:lang w:val="en-US" w:eastAsia="zh-CN"/>
        </w:rPr>
      </w:pPr>
      <w:r>
        <w:rPr>
          <w:rFonts w:hint="eastAsia"/>
          <w:sz w:val="28"/>
          <w:szCs w:val="28"/>
          <w:lang w:val="en-US" w:eastAsia="zh-CN"/>
        </w:rPr>
        <w:t>（1）生物氧化是在</w:t>
      </w:r>
      <w:r>
        <w:rPr>
          <w:rFonts w:hint="eastAsia"/>
          <w:b/>
          <w:bCs/>
          <w:sz w:val="28"/>
          <w:szCs w:val="28"/>
          <w:lang w:val="en-US" w:eastAsia="zh-CN"/>
        </w:rPr>
        <w:t>非常温和的水溶液</w:t>
      </w:r>
      <w:r>
        <w:rPr>
          <w:rFonts w:hint="eastAsia"/>
          <w:sz w:val="28"/>
          <w:szCs w:val="28"/>
          <w:lang w:val="en-US" w:eastAsia="zh-CN"/>
        </w:rPr>
        <w:t>环境中进行的。</w:t>
      </w:r>
    </w:p>
    <w:p w14:paraId="01017E83">
      <w:pPr>
        <w:numPr>
          <w:numId w:val="0"/>
        </w:numPr>
        <w:spacing w:line="288" w:lineRule="auto"/>
        <w:jc w:val="both"/>
        <w:rPr>
          <w:rFonts w:hint="eastAsia"/>
          <w:sz w:val="28"/>
          <w:szCs w:val="28"/>
          <w:lang w:val="en-US" w:eastAsia="zh-CN"/>
        </w:rPr>
      </w:pPr>
      <w:r>
        <w:rPr>
          <w:rFonts w:hint="eastAsia"/>
          <w:sz w:val="28"/>
          <w:szCs w:val="28"/>
          <w:lang w:val="en-US" w:eastAsia="zh-CN"/>
        </w:rPr>
        <w:t>（2）生物氧化的能量是</w:t>
      </w:r>
      <w:r>
        <w:rPr>
          <w:rFonts w:hint="eastAsia"/>
          <w:b/>
          <w:bCs/>
          <w:sz w:val="28"/>
          <w:szCs w:val="28"/>
          <w:lang w:val="en-US" w:eastAsia="zh-CN"/>
        </w:rPr>
        <w:t>逐步释放</w:t>
      </w:r>
      <w:r>
        <w:rPr>
          <w:rFonts w:hint="eastAsia"/>
          <w:sz w:val="28"/>
          <w:szCs w:val="28"/>
          <w:lang w:val="en-US" w:eastAsia="zh-CN"/>
        </w:rPr>
        <w:t>的，并以ATP的形式捕获能量从而为生物体利用。</w:t>
      </w:r>
    </w:p>
    <w:p w14:paraId="2829C1FA">
      <w:pPr>
        <w:numPr>
          <w:numId w:val="0"/>
        </w:numPr>
        <w:spacing w:line="288" w:lineRule="auto"/>
        <w:jc w:val="both"/>
        <w:rPr>
          <w:rFonts w:hint="eastAsia"/>
          <w:sz w:val="28"/>
          <w:szCs w:val="28"/>
          <w:lang w:val="en-US" w:eastAsia="zh-CN"/>
        </w:rPr>
      </w:pPr>
      <w:r>
        <w:rPr>
          <w:rFonts w:hint="eastAsia"/>
          <w:sz w:val="28"/>
          <w:szCs w:val="28"/>
          <w:lang w:val="en-US" w:eastAsia="zh-CN"/>
        </w:rPr>
        <w:t>（3）生物氧化有严格的</w:t>
      </w:r>
      <w:r>
        <w:rPr>
          <w:rFonts w:hint="eastAsia"/>
          <w:b/>
          <w:bCs/>
          <w:sz w:val="28"/>
          <w:szCs w:val="28"/>
          <w:lang w:val="en-US" w:eastAsia="zh-CN"/>
        </w:rPr>
        <w:t>细胞定位</w:t>
      </w:r>
      <w:r>
        <w:rPr>
          <w:rFonts w:hint="eastAsia"/>
          <w:sz w:val="28"/>
          <w:szCs w:val="28"/>
          <w:lang w:val="en-US" w:eastAsia="zh-CN"/>
        </w:rPr>
        <w:t>。</w:t>
      </w:r>
      <w:r>
        <w:rPr>
          <w:rFonts w:hint="eastAsia"/>
          <w:sz w:val="28"/>
          <w:szCs w:val="28"/>
          <w:u w:val="wave" w:color="FF0000"/>
          <w:lang w:val="en-US" w:eastAsia="zh-CN"/>
        </w:rPr>
        <w:t>线粒体内膜</w:t>
      </w:r>
      <w:r>
        <w:rPr>
          <w:rFonts w:hint="eastAsia"/>
          <w:sz w:val="28"/>
          <w:szCs w:val="28"/>
          <w:lang w:val="en-US" w:eastAsia="zh-CN"/>
        </w:rPr>
        <w:t>是真核生物生物氧化的中心场所，原核生物则在</w:t>
      </w:r>
      <w:r>
        <w:rPr>
          <w:rFonts w:hint="eastAsia"/>
          <w:sz w:val="28"/>
          <w:szCs w:val="28"/>
          <w:u w:val="wave" w:color="FF0000"/>
          <w:lang w:val="en-US" w:eastAsia="zh-CN"/>
        </w:rPr>
        <w:t>细胞内膜</w:t>
      </w:r>
      <w:r>
        <w:rPr>
          <w:rFonts w:hint="eastAsia"/>
          <w:sz w:val="28"/>
          <w:szCs w:val="28"/>
          <w:lang w:val="en-US" w:eastAsia="zh-CN"/>
        </w:rPr>
        <w:t>上进行。</w:t>
      </w:r>
    </w:p>
    <w:p w14:paraId="7CE75750">
      <w:pPr>
        <w:numPr>
          <w:ilvl w:val="0"/>
          <w:numId w:val="0"/>
        </w:numPr>
        <w:spacing w:line="288" w:lineRule="auto"/>
        <w:jc w:val="left"/>
        <w:rPr>
          <w:rFonts w:hint="eastAsia"/>
          <w:sz w:val="28"/>
          <w:szCs w:val="28"/>
          <w:lang w:val="en-US" w:eastAsia="zh-CN"/>
        </w:rPr>
      </w:pPr>
      <w:r>
        <w:rPr>
          <w:rFonts w:hint="eastAsia"/>
          <w:sz w:val="28"/>
          <w:szCs w:val="28"/>
          <w:lang w:val="en-US" w:eastAsia="zh-CN"/>
        </w:rPr>
        <w:t>（二）</w:t>
      </w:r>
      <w:r>
        <w:rPr>
          <w:rFonts w:hint="eastAsia"/>
          <w:sz w:val="28"/>
          <w:szCs w:val="28"/>
          <w:lang w:val="en-US" w:eastAsia="zh-CN"/>
        </w:rPr>
        <w:t>生物氧化的方式</w:t>
      </w:r>
    </w:p>
    <w:p w14:paraId="49D325D8">
      <w:pPr>
        <w:numPr>
          <w:numId w:val="0"/>
        </w:numPr>
        <w:spacing w:line="288" w:lineRule="auto"/>
        <w:jc w:val="both"/>
        <w:rPr>
          <w:rFonts w:hint="default"/>
          <w:sz w:val="28"/>
          <w:szCs w:val="28"/>
          <w:lang w:val="en-US" w:eastAsia="zh-CN"/>
        </w:rPr>
      </w:pPr>
      <w:r>
        <w:rPr>
          <w:rFonts w:hint="eastAsia"/>
          <w:sz w:val="28"/>
          <w:szCs w:val="28"/>
          <w:lang w:val="en-US" w:eastAsia="zh-CN"/>
        </w:rPr>
        <w:t>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63B4E"/>
    <w:multiLevelType w:val="multilevel"/>
    <w:tmpl w:val="76363B4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56223"/>
    <w:rsid w:val="5DE56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3993</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2024-11-27T12:19:00Z</dcterms:created>
  <dc:creator>san</dc:creator>
  <cp:lastModifiedBy>san</cp:lastModifiedBy>
  <dcterms:modified xsi:type="dcterms:W3CDTF">2024-11-30T07:33:21Z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106AAF4BF10646479A7C0A915E117E08_11</vt:lpwstr>
  </property>
</Properties>
</file>