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5E09C">
      <w:pPr>
        <w:pStyle w:val="2"/>
        <w:bidi w:val="0"/>
        <w:jc w:val="center"/>
        <w:rPr>
          <w:rFonts w:hint="eastAsia"/>
        </w:rPr>
      </w:pPr>
      <w:r>
        <w:rPr>
          <w:rFonts w:hint="eastAsia"/>
          <w:sz w:val="28"/>
          <w:szCs w:val="28"/>
        </w:rPr>
        <w:t>践行建党精神，担当时代使命</w:t>
      </w:r>
    </w:p>
    <w:p w14:paraId="3FE37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伟大建党精神，蕴含着坚持真理、坚守理想，践行初心、担当使命，不怕牺牲、英勇斗争，对党忠诚、不负人民的深刻内涵。作为一名共青团员，我在日常学习和生活中，始终以建党精神为指引，不断践行与弘扬。</w:t>
      </w:r>
    </w:p>
    <w:p w14:paraId="39787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在社会实践</w:t>
      </w:r>
      <w:r>
        <w:rPr>
          <w:rFonts w:hint="eastAsia"/>
          <w:sz w:val="24"/>
          <w:szCs w:val="24"/>
          <w:lang w:val="en-US" w:eastAsia="zh-CN"/>
        </w:rPr>
        <w:t>时</w:t>
      </w:r>
      <w:r>
        <w:rPr>
          <w:rFonts w:hint="eastAsia"/>
          <w:sz w:val="24"/>
          <w:szCs w:val="24"/>
        </w:rPr>
        <w:t>，我积极践行“践行初心、担当使命”。参加社区志愿服务活动时，我主动承担起关爱孤寡老人的任务。定期上门陪老人聊天，帮他们打扫房间、采购生活用品。看到老人们脸上洋溢的笑容，我深刻体会到自己作为共青团员的责任与价值。</w:t>
      </w:r>
    </w:p>
    <w:p w14:paraId="33DB7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在今后的学习和生活中，我将继续弘扬建党精神。学习上，勇于挑战学术难题，不断提升专业素养，为将来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传播中华文化</w:t>
      </w:r>
      <w:r>
        <w:rPr>
          <w:rFonts w:hint="eastAsia"/>
          <w:sz w:val="24"/>
          <w:szCs w:val="24"/>
        </w:rPr>
        <w:t>储备知识。生活中，积极参与公益活动，关注社会弱势群体，传递温暖与爱心。同时，时刻以党员的标准严格要求自己，加强党性修养，提高党性觉悟，将个人成长融入到实现中华民族伟大复兴的中国梦之中，以实际行动为党和国家的事业添砖加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053BA"/>
    <w:rsid w:val="4E50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2025-05-28T11:13:00Z</dcterms:created>
  <dc:creator>Lucia</dc:creator>
  <cp:lastModifiedBy>Lucia</cp:lastModifiedBy>
  <dcterms:modified xsi:type="dcterms:W3CDTF">2025-05-28T11:17:29Z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28C724673B934AD8ADEB9E5A561E59AF_11</vt:lpwstr>
  </property>
  <property fmtid="{D5CDD505-2E9C-101B-9397-08002B2CF9AE}" pid="4" name="KSOTemplateDocerSaveRecord">
    <vt:lpwstr>eyJoZGlkIjoiMzEwNTM5NzYwMDRjMzkwZTVkZjY2ODkwMGIxNGU0OTUiLCJ1c2VySWQiOiI0MjgwOTUyODcifQ==</vt:lpwstr>
  </property>
</Properties>
</file>