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24EF1">
      <w:pPr>
        <w:pStyle w:val="2"/>
        <w:keepNext w:val="0"/>
        <w:keepLines w:val="0"/>
        <w:widowControl/>
        <w:suppressLineNumbers w:val="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39540" cy="8858250"/>
            <wp:effectExtent l="0" t="0" r="10160" b="6350"/>
            <wp:docPr id="2" name="图片 2" descr="f3c37e5766f19651088a6f716164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3c37e5766f19651088a6f71616429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39540" cy="885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06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2025-05-19T15:13:29Z</dcterms:created>
  <dc:creator>HUAWEI</dc:creator>
  <cp:lastModifiedBy>薪上勤卤迸</cp:lastModifiedBy>
  <dcterms:modified xsi:type="dcterms:W3CDTF">2025-05-19T15:14:04Z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eyJoZGlkIjoiZTEzNTU1ZjM0ZjRhOGU0NmIzZTk4NjllN2ZiYjQxMmQiLCJ1c2VySWQiOiIxNjY5Njg3NzkwIn0=</vt:lpwstr>
  </property>
  <property fmtid="{D5CDD505-2E9C-101B-9397-08002B2CF9AE}" pid="4" name="ICV">
    <vt:lpwstr>5CA0A9F33EA64173A4D5C0F98BF99C6D_12</vt:lpwstr>
  </property>
</Properties>
</file>