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A84D4" w14:textId="77777777" w:rsidR="00F66CCA" w:rsidRPr="00F66CCA" w:rsidRDefault="00F66CCA" w:rsidP="00F66CCA">
      <w:pPr>
        <w:jc w:val="center"/>
      </w:pPr>
      <w:r w:rsidRPr="00F66CCA">
        <w:rPr>
          <w:rFonts w:hint="eastAsia"/>
        </w:rPr>
        <w:t>不负春光</w:t>
      </w:r>
      <w:r w:rsidRPr="00F66CCA">
        <w:rPr>
          <w:rFonts w:hint="eastAsia"/>
        </w:rPr>
        <w:t xml:space="preserve"> </w:t>
      </w:r>
      <w:r w:rsidRPr="00F66CCA">
        <w:rPr>
          <w:rFonts w:hint="eastAsia"/>
        </w:rPr>
        <w:t>踏青赏花</w:t>
      </w:r>
    </w:p>
    <w:p w14:paraId="45966AB1" w14:textId="23F52A53" w:rsidR="00F66CCA" w:rsidRPr="00F66CCA" w:rsidRDefault="00F66CCA" w:rsidP="00F66CCA">
      <w:pPr>
        <w:jc w:val="center"/>
        <w:rPr>
          <w:rFonts w:hint="eastAsia"/>
        </w:rPr>
      </w:pPr>
      <w:r w:rsidRPr="00F66CCA">
        <w:rPr>
          <w:rFonts w:hint="eastAsia"/>
        </w:rPr>
        <w:t>“不负春光</w:t>
      </w:r>
      <w:r w:rsidRPr="00F66CCA">
        <w:rPr>
          <w:rFonts w:hint="eastAsia"/>
        </w:rPr>
        <w:t xml:space="preserve"> </w:t>
      </w:r>
      <w:r w:rsidRPr="00F66CCA">
        <w:rPr>
          <w:rFonts w:hint="eastAsia"/>
        </w:rPr>
        <w:t>踏青赏花”活动</w:t>
      </w:r>
      <w:r w:rsidRPr="00F66CCA">
        <w:rPr>
          <w:rFonts w:hint="eastAsia"/>
        </w:rPr>
        <w:t>2</w:t>
      </w:r>
      <w:r>
        <w:rPr>
          <w:rFonts w:hint="eastAsia"/>
        </w:rPr>
        <w:t>2</w:t>
      </w:r>
      <w:r>
        <w:rPr>
          <w:rFonts w:hint="eastAsia"/>
        </w:rPr>
        <w:t>风景园林</w:t>
      </w:r>
      <w:r>
        <w:rPr>
          <w:rFonts w:hint="eastAsia"/>
        </w:rPr>
        <w:t>20220050124</w:t>
      </w:r>
    </w:p>
    <w:p w14:paraId="4A5542A0" w14:textId="77777777" w:rsidR="00313F1A" w:rsidRDefault="00233093">
      <w:r>
        <w:rPr>
          <w:noProof/>
        </w:rPr>
        <w:drawing>
          <wp:inline distT="0" distB="0" distL="0" distR="0" wp14:anchorId="5049F41D" wp14:editId="4E915E65">
            <wp:extent cx="4080378" cy="3063240"/>
            <wp:effectExtent l="0" t="0" r="0" b="3810"/>
            <wp:docPr id="21013333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395" cy="306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1D472" w14:textId="77777777" w:rsidR="00313F1A" w:rsidRDefault="00313F1A" w:rsidP="00313F1A">
      <w:pPr>
        <w:ind w:firstLineChars="200" w:firstLine="420"/>
      </w:pPr>
      <w:r w:rsidRPr="00313F1A">
        <w:t>这张照片捕捉了梁园内一处宁静而美丽的园林景观。画面中，一座精致的石桥横跨在蜿蜒的小溪之上，连接着两侧精心修剪的花坛和绿树。左侧的亭子以其典型的岭南风格屋顶和悬挂的灯笼，为整个场景增添了一抹古典韵味。园内植被丰富，色彩斑斓，从嫩绿到金黄，展现了春天的生机勃勃。远处可见几座古色古香的建筑，与周围的自然环境和谐相融，构成了一幅典型的中国古典园林画卷。尽管天空略显阴沉，但这样的天气反而使得园内的景色更加柔和，给人一种宁静祥和的感觉。梁园作为佛山的一</w:t>
      </w:r>
      <w:proofErr w:type="gramStart"/>
      <w:r w:rsidRPr="00313F1A">
        <w:t>处著</w:t>
      </w:r>
      <w:proofErr w:type="gramEnd"/>
      <w:r w:rsidRPr="00313F1A">
        <w:t>名景点，不仅展现了岭南园林的独特魅力，也是当地文化和历史的重要载体。</w:t>
      </w:r>
    </w:p>
    <w:p w14:paraId="5877B80B" w14:textId="77777777" w:rsidR="00313F1A" w:rsidRDefault="00233093">
      <w:r>
        <w:rPr>
          <w:noProof/>
        </w:rPr>
        <w:drawing>
          <wp:inline distT="0" distB="0" distL="0" distR="0" wp14:anchorId="75181EFA" wp14:editId="7590C98F">
            <wp:extent cx="4019476" cy="3017520"/>
            <wp:effectExtent l="0" t="0" r="635" b="0"/>
            <wp:docPr id="17288060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323" cy="301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349CE" w14:textId="785D7590" w:rsidR="00313F1A" w:rsidRPr="00313F1A" w:rsidRDefault="00313F1A" w:rsidP="00313F1A">
      <w:pPr>
        <w:ind w:firstLineChars="200" w:firstLine="420"/>
      </w:pPr>
      <w:r w:rsidRPr="00313F1A">
        <w:t>这张照片展示了梁园内一处宁静的园林景观。画面中，一条蜿蜒的小溪缓缓流淌，溪水清澈见底，水面上漂浮着几片落叶，增添了几分自然的韵味。溪边的石块错落有致，与周围</w:t>
      </w:r>
      <w:proofErr w:type="gramStart"/>
      <w:r w:rsidRPr="00313F1A">
        <w:t>的绿植相映成趣</w:t>
      </w:r>
      <w:proofErr w:type="gramEnd"/>
      <w:r w:rsidRPr="00313F1A">
        <w:t>，营造出一种和谐的氛围。小溪的一侧是精心布置的石桥，桥身古朴典雅，</w:t>
      </w:r>
      <w:r w:rsidRPr="00313F1A">
        <w:lastRenderedPageBreak/>
        <w:t>与周围的环境融为一体。石桥旁边，几株树木和灌木丛生，其中一棵树上挂满了红色的灯笼，为整个场景增添了一抹亮色，显得格外喜庆。背景中，高耸的现代建筑与前景的自然景观形成了鲜明的对比，展现了城市与自然的和谐共存。建筑的玻璃幕墙反射着天空的光线，与园林中的绿色植物形成了美丽的光影效果。</w:t>
      </w:r>
    </w:p>
    <w:p w14:paraId="31B3525B" w14:textId="77777777" w:rsidR="00313F1A" w:rsidRPr="00313F1A" w:rsidRDefault="00313F1A" w:rsidP="00313F1A">
      <w:r w:rsidRPr="00313F1A">
        <w:t>整体而言，这张照片不仅捕捉了梁园内自然景观的美丽，也展现了现代城市中人们对自然和传统文化的珍视与融合。</w:t>
      </w:r>
    </w:p>
    <w:p w14:paraId="2CEE9100" w14:textId="5D5D1EE9" w:rsidR="00DE702F" w:rsidRDefault="00233093">
      <w:r>
        <w:rPr>
          <w:noProof/>
        </w:rPr>
        <w:drawing>
          <wp:inline distT="0" distB="0" distL="0" distR="0" wp14:anchorId="324CDABC" wp14:editId="1F4A0439">
            <wp:extent cx="4030980" cy="3026156"/>
            <wp:effectExtent l="0" t="0" r="7620" b="3175"/>
            <wp:docPr id="179488777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666" cy="302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5F8D6" w14:textId="1F122811" w:rsidR="00313F1A" w:rsidRPr="00313F1A" w:rsidRDefault="00313F1A" w:rsidP="00313F1A">
      <w:pPr>
        <w:ind w:firstLineChars="200" w:firstLine="420"/>
      </w:pPr>
      <w:r w:rsidRPr="00313F1A">
        <w:t>这张照片捕捉了佛山市梁园内一处宁静而美丽的角落。画面中心是一座传统的中式凉亭，其屋顶的曲线和精致的木结构展现了古典园林的韵味。凉亭位于一个池塘边，池塘中安装了喷泉，水花四溅，为这个场景增添了一丝生动和活力。池塘的水面平静，反射着周围的绿色植物和凉亭的轮廓，营造出一种和谐的氛围。池塘边缘生长着各种植物，包括一些灌木和树木，它们的绿色叶子与池塘的水面形成了鲜明的对比，增加了画面的层次感。背景中可以看到一些现代建筑，它们的出现为这个古典园林的场景提供了一个时代的对比，展现了传统与现代的交融。天空多云，给整个场景增添了一种柔和的光线，使得色彩更加丰富和自然。这张照片不仅展示了梁园的自然美景，还体现了中国传统园林艺术的精髓，是一个适合放松和沉思的地方。</w:t>
      </w:r>
    </w:p>
    <w:sectPr w:rsidR="00313F1A" w:rsidRPr="00313F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CCA"/>
    <w:rsid w:val="00214416"/>
    <w:rsid w:val="00233093"/>
    <w:rsid w:val="00313F1A"/>
    <w:rsid w:val="00DE702F"/>
    <w:rsid w:val="00F6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CAF9F"/>
  <w15:chartTrackingRefBased/>
  <w15:docId w15:val="{F53207FB-BC90-4FFD-B81D-CA019F4A5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6C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C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CCA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CCA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6CCA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6CC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6CC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6CC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6CCA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66CC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66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66CCA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66CCA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66CCA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66CC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66CC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66CC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66C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66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6CC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66C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6C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66C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6C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6CCA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6CC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66CCA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F66CC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5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87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13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0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6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86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80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22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13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92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66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3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21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80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2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C4436</dc:creator>
  <cp:keywords/>
  <dc:description/>
  <cp:lastModifiedBy>C4436</cp:lastModifiedBy>
  <cp:revision>1</cp:revision>
  <dcterms:created xsi:type="dcterms:W3CDTF">2025-04-21T00:48:00Z</dcterms:created>
  <dcterms:modified xsi:type="dcterms:W3CDTF">2025-04-21T01:41:00Z</dcterms:modified>
</cp:coreProperties>
</file>