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</w:rPr>
        <w:t>二十大“超”话直播间——自我革命 基业长青</w:t>
      </w:r>
    </w:p>
    <w:p>
      <w:pPr>
        <w:pStyle w:val="4"/>
        <w:widowControl/>
        <w:spacing w:beforeAutospacing="0" w:afterAutospacing="0" w:line="27" w:lineRule="atLeast"/>
        <w:ind w:firstLine="56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Hello！各位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粉丝宝宝们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，欢迎来到中国共产党二十大超话直播间。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我是主播超超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今天我们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主推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这一款，是中国共产党历经百年风雨依然能永葆青春的制胜法宝——自我革命精神。</w:t>
      </w:r>
    </w:p>
    <w:p>
      <w:pPr>
        <w:pStyle w:val="4"/>
        <w:widowControl/>
        <w:spacing w:beforeAutospacing="0" w:afterAutospacing="0" w:line="27" w:lineRule="atLeast"/>
        <w:ind w:firstLine="56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俗话说，百年老字号，创新第一要。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1945年，毛泽东和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黄炎培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有过一场著名的“窑洞对”。关于跳出历史周期率，毛主席说“我们已经找到新路，我们能跳出这周期率。这条新路，就是民主。”在这里，毛主席给出了一个“外敷”配方——人民监督政府。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萃取高浓度的民主作为配方的核心成分，来跳出历史周期率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4"/>
        <w:widowControl/>
        <w:spacing w:beforeAutospacing="0" w:afterAutospacing="0" w:line="27" w:lineRule="atLeast"/>
        <w:ind w:firstLine="56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高浓度民主外敷之下，民主制度焕颜一新。从“发动和依靠群众，坚持矛盾不上交”的枫桥经验，到以“村务监督为核心”的后陈经验，再到杭州全覆盖的民生议事堂，透过“浙”扇窗，我们看到，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新中国的民主正在走向更全、更高、更切实的全过程人民民主。迈入新征程，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习近平总书记系统阐释跳出历史周期率的第二个答案，提出了自我革命这一“内服”新方。人民监督外敷，自我革命内服，敷服并用，双效协同，让我党由内而外地焕发年轻活力，跳出治乱兴衰历史周期率。</w:t>
      </w:r>
    </w:p>
    <w:p>
      <w:pPr>
        <w:pStyle w:val="4"/>
        <w:widowControl/>
        <w:spacing w:beforeAutospacing="0" w:afterAutospacing="0" w:line="27" w:lineRule="atLeast"/>
        <w:ind w:firstLine="56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那么自我革命这一“内服”新方，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是如何做到让我们这个百年大党长盛不衰、风华正茂呢？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作为一名资深的成分控，我们来挖一挖新配方中添加的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核心抗衰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成分。</w:t>
      </w:r>
    </w:p>
    <w:p>
      <w:pPr>
        <w:pStyle w:val="4"/>
        <w:widowControl/>
        <w:spacing w:beforeAutospacing="0" w:afterAutospacing="0" w:line="27" w:lineRule="atLeast"/>
        <w:ind w:firstLine="56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第一种成分是自我净化，是我党执政永不变味的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清新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剂。2023年开年爆剧《狂飙》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中塑造的龚开疆一角令人印象深刻，当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指导组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打开他母亲的坟墓，里面埋的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不是骨灰盒，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他本人在权力和欲望浸润下，贪污藏匿的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现金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和金条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！底线之下即深渊，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十八大以来至去年10月，全国纪检监察机关共立案超464万件，打虎、猎狐、拍蝇，三管齐下。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党员干部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只有不断自我净化，才能在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不忘初心、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自我革命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的路上“狂飙”。</w:t>
      </w:r>
    </w:p>
    <w:p>
      <w:pPr>
        <w:pStyle w:val="4"/>
        <w:widowControl/>
        <w:spacing w:beforeAutospacing="0" w:afterAutospacing="0" w:line="27" w:lineRule="atLeast"/>
        <w:ind w:firstLine="56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第二种成分是自我完善，是我党执政永不变色的固色剂。今年春晚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小品《坑》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，把“躺平式干部”刻画得入木三分。“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哎呀，一提工作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啊，我压力就大，压力一大啊我胃就疼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”、“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哎！你做的实事借我两件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”。党的自我完善便是要让“躺平式干部”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没法躺平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2022年，全国共查处形式主义、官僚主义问题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4万余起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真正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做到让老百姓话有处说、理有处讲、事有处办。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屏幕上这位粉丝说得好：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让躺平摆烂的“郝主任”变成真正为民做实事的“好主任”！给你点赞！</w:t>
      </w:r>
    </w:p>
    <w:p>
      <w:pPr>
        <w:pStyle w:val="4"/>
        <w:widowControl/>
        <w:spacing w:beforeAutospacing="0" w:afterAutospacing="0" w:line="27" w:lineRule="atLeast"/>
        <w:ind w:firstLine="56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自我革新和自我提高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作为其中活性和浓度最高的两种新成分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我党执政永不变质的保鲜剂。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咱们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Hans"/>
        </w:rPr>
        <w:t>直播间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有没有浙江的粉丝呀？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二十年来，在八八战略指引下，之江大地改革发展、创新突破，旧貌换新颜。从“美丽浙江”到“美丽中国”，从“法治浙江”到“法治中国”。改革中，迈出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一步都是自我革命。只有不断打破舒适圈，内生创新动力，才能在中国式现代化新征程中保持走在前列、勇立潮头之姿。</w:t>
      </w:r>
    </w:p>
    <w:p>
      <w:pPr>
        <w:pStyle w:val="4"/>
        <w:widowControl/>
        <w:spacing w:beforeAutospacing="0" w:afterAutospacing="0" w:line="27" w:lineRule="atLeast"/>
        <w:ind w:firstLine="56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四种核心成分介绍完了，来解答一下粉丝宝宝们的问题。这位粉丝问：“自我革命是人民监督的升级版配方吗？”不对哈，人民监督和自我革命是一体双翼的关系，一个外敷，一个内服，组合使用才能效果显著。我看弹幕里还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课代表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总结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：“闭眼入，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自我革命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真是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四合一功效的宝藏精神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。没错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这位宝宝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总结的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非常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到位，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自我革命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浓缩着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自我净化、自我完善、自我革新和自我提高四种核心成分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可以说是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一个精神，四种功效。</w:t>
      </w:r>
    </w:p>
    <w:p>
      <w:pPr>
        <w:pStyle w:val="4"/>
        <w:widowControl/>
        <w:spacing w:beforeAutospacing="0" w:afterAutospacing="0" w:line="27" w:lineRule="atLeast"/>
        <w:ind w:firstLine="56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那直播间里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所有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的青年党员，是不是已经心动了!把想要打在公屏上，我们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肩负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时代赋予的伟大使命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在自我革命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道路上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“拉紧准绳”、“擦亮底色”、“勇挑大梁”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今天在我们直播间，不要998，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不要648，只要各位一句话，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这款四合一功效的自我革命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回家！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让我们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最后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倒数三个数，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3！2 ！1！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自我革命精神，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直接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上链接！</w:t>
      </w:r>
    </w:p>
    <w:p>
      <w:pPr>
        <w:pStyle w:val="4"/>
        <w:widowControl/>
        <w:spacing w:beforeAutospacing="0" w:afterAutospacing="0" w:line="27" w:lineRule="atLeast"/>
        <w:ind w:firstLine="1488" w:firstLineChars="465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正文字数：1390）</w:t>
      </w:r>
    </w:p>
    <w:p>
      <w:pPr>
        <w:pStyle w:val="4"/>
        <w:widowControl/>
        <w:spacing w:beforeAutospacing="0" w:afterAutospacing="0" w:line="27" w:lineRule="atLeast"/>
        <w:ind w:firstLine="56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sectPr>
      <w:endnotePr>
        <w:numFmt w:val="decimal"/>
      </w:end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2NjA2ZTQ3YmRkODk2MGNlODFmZmY3ZWYzYTBjNGEifQ=="/>
  </w:docVars>
  <w:rsids>
    <w:rsidRoot w:val="344D7787"/>
    <w:rsid w:val="00AC545A"/>
    <w:rsid w:val="00C676C4"/>
    <w:rsid w:val="00EB7896"/>
    <w:rsid w:val="00FA4BD4"/>
    <w:rsid w:val="01195F17"/>
    <w:rsid w:val="01602BBE"/>
    <w:rsid w:val="0293255D"/>
    <w:rsid w:val="02DF109A"/>
    <w:rsid w:val="03600EDC"/>
    <w:rsid w:val="04017DAC"/>
    <w:rsid w:val="04190411"/>
    <w:rsid w:val="055A08DD"/>
    <w:rsid w:val="05A7587F"/>
    <w:rsid w:val="0746789B"/>
    <w:rsid w:val="074B3494"/>
    <w:rsid w:val="085671CB"/>
    <w:rsid w:val="08760FB0"/>
    <w:rsid w:val="08E96A5C"/>
    <w:rsid w:val="09200D95"/>
    <w:rsid w:val="0A69458A"/>
    <w:rsid w:val="0B01051E"/>
    <w:rsid w:val="0C313253"/>
    <w:rsid w:val="0CA8355B"/>
    <w:rsid w:val="0F342A79"/>
    <w:rsid w:val="0F5E1538"/>
    <w:rsid w:val="12B9465F"/>
    <w:rsid w:val="12EA547C"/>
    <w:rsid w:val="133253C2"/>
    <w:rsid w:val="138A37DD"/>
    <w:rsid w:val="140F65E3"/>
    <w:rsid w:val="15823A0B"/>
    <w:rsid w:val="19452E89"/>
    <w:rsid w:val="1B1A436F"/>
    <w:rsid w:val="1C3E1334"/>
    <w:rsid w:val="1EAE0C12"/>
    <w:rsid w:val="1ECE002B"/>
    <w:rsid w:val="1FEA7A7D"/>
    <w:rsid w:val="207E697F"/>
    <w:rsid w:val="20AC4867"/>
    <w:rsid w:val="214F751D"/>
    <w:rsid w:val="215C14B4"/>
    <w:rsid w:val="234B63C6"/>
    <w:rsid w:val="237558C8"/>
    <w:rsid w:val="23930F8A"/>
    <w:rsid w:val="24ED5665"/>
    <w:rsid w:val="25287ECD"/>
    <w:rsid w:val="25652808"/>
    <w:rsid w:val="25D21167"/>
    <w:rsid w:val="25F37A8C"/>
    <w:rsid w:val="264358F9"/>
    <w:rsid w:val="26973463"/>
    <w:rsid w:val="28373007"/>
    <w:rsid w:val="28F15583"/>
    <w:rsid w:val="2A4C733B"/>
    <w:rsid w:val="2AD47BEC"/>
    <w:rsid w:val="2BD22DEA"/>
    <w:rsid w:val="2C810584"/>
    <w:rsid w:val="2D29670E"/>
    <w:rsid w:val="2E3B3448"/>
    <w:rsid w:val="2EC665A0"/>
    <w:rsid w:val="30314FE0"/>
    <w:rsid w:val="30D54010"/>
    <w:rsid w:val="31B672C5"/>
    <w:rsid w:val="31FAF47C"/>
    <w:rsid w:val="33803444"/>
    <w:rsid w:val="33C678A8"/>
    <w:rsid w:val="3415299C"/>
    <w:rsid w:val="341E7629"/>
    <w:rsid w:val="344D7787"/>
    <w:rsid w:val="35250EAC"/>
    <w:rsid w:val="3A09303C"/>
    <w:rsid w:val="3A2E4DC8"/>
    <w:rsid w:val="3F673206"/>
    <w:rsid w:val="415723CD"/>
    <w:rsid w:val="41F8002D"/>
    <w:rsid w:val="4383232B"/>
    <w:rsid w:val="439F6110"/>
    <w:rsid w:val="43A31A96"/>
    <w:rsid w:val="441A29BB"/>
    <w:rsid w:val="45A53080"/>
    <w:rsid w:val="46672CBC"/>
    <w:rsid w:val="46BB1594"/>
    <w:rsid w:val="48CF1315"/>
    <w:rsid w:val="492C6D29"/>
    <w:rsid w:val="4B0F34EE"/>
    <w:rsid w:val="4B250874"/>
    <w:rsid w:val="4BE34F57"/>
    <w:rsid w:val="4C1B2975"/>
    <w:rsid w:val="4C9038B4"/>
    <w:rsid w:val="4C981A36"/>
    <w:rsid w:val="4CE83F1B"/>
    <w:rsid w:val="4E4011FA"/>
    <w:rsid w:val="4EC74CCB"/>
    <w:rsid w:val="4FF84CC2"/>
    <w:rsid w:val="50540B7D"/>
    <w:rsid w:val="53916747"/>
    <w:rsid w:val="53CE7406"/>
    <w:rsid w:val="544246D3"/>
    <w:rsid w:val="54540219"/>
    <w:rsid w:val="54D66EE2"/>
    <w:rsid w:val="552D1045"/>
    <w:rsid w:val="558C7A4D"/>
    <w:rsid w:val="55FE764C"/>
    <w:rsid w:val="57F63D62"/>
    <w:rsid w:val="590A4330"/>
    <w:rsid w:val="5A89377C"/>
    <w:rsid w:val="5B4F3CB9"/>
    <w:rsid w:val="5C744E01"/>
    <w:rsid w:val="5E4A6AF2"/>
    <w:rsid w:val="5F1A5BE5"/>
    <w:rsid w:val="5F8C3EEF"/>
    <w:rsid w:val="600F05EB"/>
    <w:rsid w:val="603D41A0"/>
    <w:rsid w:val="605F2070"/>
    <w:rsid w:val="608C39C4"/>
    <w:rsid w:val="60EB5C13"/>
    <w:rsid w:val="611D43D8"/>
    <w:rsid w:val="6157282C"/>
    <w:rsid w:val="62DF57A3"/>
    <w:rsid w:val="650049A6"/>
    <w:rsid w:val="65416DF6"/>
    <w:rsid w:val="65B97414"/>
    <w:rsid w:val="661F5737"/>
    <w:rsid w:val="6698420F"/>
    <w:rsid w:val="67AA4CC9"/>
    <w:rsid w:val="695E2E97"/>
    <w:rsid w:val="6B89324D"/>
    <w:rsid w:val="6CB61253"/>
    <w:rsid w:val="6D587C2E"/>
    <w:rsid w:val="6D7B79BF"/>
    <w:rsid w:val="6DF56252"/>
    <w:rsid w:val="6E7F4C2F"/>
    <w:rsid w:val="6E9B484E"/>
    <w:rsid w:val="6F5576FC"/>
    <w:rsid w:val="6FC3279B"/>
    <w:rsid w:val="70E24BD2"/>
    <w:rsid w:val="714144DE"/>
    <w:rsid w:val="727E6D81"/>
    <w:rsid w:val="742A7ABE"/>
    <w:rsid w:val="7530746A"/>
    <w:rsid w:val="7549091C"/>
    <w:rsid w:val="75651DC8"/>
    <w:rsid w:val="75CD3A2D"/>
    <w:rsid w:val="765A8A3E"/>
    <w:rsid w:val="77077248"/>
    <w:rsid w:val="7859106E"/>
    <w:rsid w:val="78B24F5D"/>
    <w:rsid w:val="79D9612B"/>
    <w:rsid w:val="7D0A01E0"/>
    <w:rsid w:val="7D626C95"/>
    <w:rsid w:val="7E9417F3"/>
    <w:rsid w:val="7F6B57A4"/>
    <w:rsid w:val="7FA41634"/>
    <w:rsid w:val="7FFDD5BB"/>
    <w:rsid w:val="E48525AD"/>
    <w:rsid w:val="EFDC8522"/>
    <w:rsid w:val="FFFB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endnote reference"/>
    <w:basedOn w:val="6"/>
    <w:qFormat/>
    <w:uiPriority w:val="0"/>
    <w:rPr>
      <w:vertAlign w:val="superscript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styleId="9">
    <w:name w:val="footnote reference"/>
    <w:basedOn w:val="6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1423</Words>
  <Characters>1446</Characters>
  <Lines>10</Lines>
  <Paragraphs>3</Paragraphs>
  <TotalTime>1600</TotalTime>
  <ScaleCrop>false</ScaleCrop>
  <LinksUpToDate>false</LinksUpToDate>
  <CharactersWithSpaces>1448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2023-02-25T09:15:00Z</dcterms:created>
  <dc:creator>姚超的小电脑</dc:creator>
  <cp:lastModifiedBy>姚超</cp:lastModifiedBy>
  <cp:lastPrinted>2023-04-27T03:33:38Z</cp:lastPrinted>
  <dcterms:modified xsi:type="dcterms:W3CDTF">2023-05-04T06:13:07Z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53CD466D55144499AD5FEFFE6818E91E_13</vt:lpwstr>
  </property>
</Properties>
</file>