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</w:pPr>
    </w:p>
    <w:tbl>
      <w:tblPr>
        <w:tblW w:w="8506" w:type="dxa"/>
        <w:jc w:val="center"/>
        <w:tblInd w:w="108" w:type="dxa"/>
        <w:tblBorders>
          <w:top w:val="single" w:color="ffffff" w:sz="8" w:space="0" w:shadow="0" w:frame="0"/>
          <w:left w:val="single" w:color="ffffff" w:sz="8" w:space="0" w:shadow="0" w:frame="0"/>
          <w:bottom w:val="single" w:color="ffffff" w:sz="8" w:space="0" w:shadow="0" w:frame="0"/>
          <w:right w:val="single" w:color="ffffff" w:sz="8" w:space="0" w:shadow="0" w:frame="0"/>
          <w:insideH w:val="single" w:color="ffffff" w:sz="8" w:space="0" w:shadow="0" w:frame="0"/>
          <w:insideV w:val="single" w:color="ffffff" w:sz="8" w:space="0" w:shadow="0" w:frame="0"/>
        </w:tblBorders>
        <w:shd w:val="clear" w:color="auto" w:fill="cdd4eb"/>
        <w:tblLayout w:type="fixed"/>
      </w:tblPr>
      <w:tblGrid>
        <w:gridCol w:w="1635"/>
        <w:gridCol w:w="840"/>
        <w:gridCol w:w="1918"/>
        <w:gridCol w:w="1050"/>
        <w:gridCol w:w="1580"/>
        <w:gridCol w:w="1483"/>
      </w:tblGrid>
      <w:tr>
        <w:tblPrEx>
          <w:shd w:val="clear" w:color="auto" w:fill="cdd4eb"/>
        </w:tblPrEx>
        <w:trPr>
          <w:trHeight w:val="693" w:hRule="atLeast"/>
        </w:trPr>
        <w:tc>
          <w:tcPr>
            <w:tcW w:type="dxa" w:w="8506"/>
            <w:gridSpan w:val="6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500"/>
              <w:bottom w:type="dxa" w:w="80"/>
              <w:right w:type="dxa" w:w="80"/>
            </w:tcMar>
            <w:vAlign w:val="center"/>
          </w:tcPr>
          <w:p>
            <w:pPr>
              <w:pStyle w:val="List Paragraph"/>
              <w:ind w:left="420" w:firstLine="0"/>
              <w:jc w:val="center"/>
              <w:rPr>
                <w:sz w:val="28"/>
                <w:szCs w:val="28"/>
                <w:shd w:val="nil" w:color="auto" w:fill="auto"/>
              </w:rPr>
            </w:pPr>
            <w:r>
              <w:rPr>
                <w:sz w:val="28"/>
                <w:szCs w:val="28"/>
                <w:shd w:val="nil" w:color="auto" w:fill="auto"/>
                <w:rtl w:val="0"/>
                <w:lang w:val="en-US"/>
              </w:rPr>
              <w:t>2025</w:t>
            </w:r>
            <w:r>
              <w:rPr>
                <w:rFonts w:eastAsia="Arial Unicode MS" w:hint="eastAsia"/>
                <w:sz w:val="28"/>
                <w:szCs w:val="28"/>
                <w:shd w:val="nil" w:color="auto" w:fill="auto"/>
                <w:rtl w:val="0"/>
                <w:lang w:val="zh-TW" w:eastAsia="zh-TW"/>
              </w:rPr>
              <w:t>年环境保护协会</w:t>
            </w:r>
          </w:p>
          <w:p>
            <w:pPr>
              <w:pStyle w:val="List Paragraph"/>
              <w:bidi w:val="0"/>
              <w:ind w:left="420" w:right="0" w:firstLine="0"/>
              <w:jc w:val="center"/>
              <w:rPr>
                <w:rtl w:val="0"/>
              </w:rPr>
            </w:pPr>
            <w:r>
              <w:rPr>
                <w:rFonts w:ascii="Calibri" w:hAnsi="Calibri" w:hint="default"/>
                <w:sz w:val="28"/>
                <w:szCs w:val="28"/>
                <w:shd w:val="nil" w:color="auto" w:fill="auto"/>
                <w:rtl w:val="0"/>
                <w:lang w:val="en-US"/>
              </w:rPr>
              <w:t>“</w:t>
            </w:r>
            <w:r>
              <w:rPr>
                <w:rFonts w:eastAsia="Arial Unicode MS" w:hint="eastAsia"/>
                <w:sz w:val="28"/>
                <w:szCs w:val="28"/>
                <w:shd w:val="nil" w:color="auto" w:fill="auto"/>
                <w:rtl w:val="0"/>
                <w:lang w:val="zh-TW" w:eastAsia="zh-TW"/>
              </w:rPr>
              <w:t>绿色环保，创意无限</w:t>
            </w:r>
            <w:r>
              <w:rPr>
                <w:rFonts w:ascii="Calibri" w:hAnsi="Calibri" w:hint="default"/>
                <w:sz w:val="28"/>
                <w:szCs w:val="28"/>
                <w:shd w:val="nil" w:color="auto" w:fill="auto"/>
                <w:rtl w:val="0"/>
                <w:lang w:val="en-US"/>
              </w:rPr>
              <w:t>”</w:t>
            </w:r>
            <w:r>
              <w:rPr>
                <w:rFonts w:eastAsia="Arial Unicode MS" w:hint="eastAsia"/>
                <w:sz w:val="28"/>
                <w:szCs w:val="28"/>
                <w:shd w:val="nil" w:color="auto" w:fill="auto"/>
                <w:rtl w:val="0"/>
                <w:lang w:val="zh-TW" w:eastAsia="zh-TW"/>
              </w:rPr>
              <w:t>手工设计比赛报名表（设计组）</w:t>
            </w:r>
          </w:p>
        </w:tc>
      </w:tr>
      <w:tr>
        <w:tblPrEx>
          <w:shd w:val="clear" w:color="auto" w:fill="cdd4eb"/>
        </w:tblPrEx>
        <w:trPr>
          <w:trHeight w:val="310" w:hRule="atLeast"/>
        </w:trPr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作品名称</w:t>
            </w:r>
          </w:p>
        </w:tc>
        <w:tc>
          <w:tcPr>
            <w:tcW w:type="dxa" w:w="68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1"/>
                <w:szCs w:val="21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绿色行动，守护未来</w:t>
            </w:r>
          </w:p>
        </w:tc>
      </w:tr>
      <w:tr>
        <w:tblPrEx>
          <w:shd w:val="clear" w:color="auto" w:fill="cdd4eb"/>
        </w:tblPrEx>
        <w:trPr>
          <w:trHeight w:val="250" w:hRule="atLeast"/>
        </w:trPr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4"/>
                <w:szCs w:val="24"/>
                <w:shd w:val="nil" w:color="auto" w:fill="auto"/>
                <w:rtl w:val="0"/>
                <w:lang w:val="zh-TW" w:eastAsia="zh-TW"/>
              </w:rPr>
              <w:t>小组负责人</w:t>
            </w:r>
          </w:p>
        </w:tc>
        <w:tc>
          <w:tcPr>
            <w:tcW w:type="dxa" w:w="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姓名</w:t>
            </w:r>
          </w:p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学院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班级</w:t>
            </w:r>
          </w:p>
        </w:tc>
        <w:tc>
          <w:tcPr>
            <w:tcW w:type="dxa" w:w="1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学号</w:t>
            </w:r>
          </w:p>
        </w:tc>
        <w:tc>
          <w:tcPr>
            <w:tcW w:type="dxa" w:w="14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联系电话</w:t>
            </w:r>
          </w:p>
        </w:tc>
      </w:tr>
      <w:tr>
        <w:tblPrEx>
          <w:shd w:val="clear" w:color="auto" w:fill="cdd4eb"/>
        </w:tblPrEx>
        <w:trPr>
          <w:trHeight w:val="690" w:hRule="atLeast"/>
        </w:trPr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周嘉璐</w:t>
            </w:r>
          </w:p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食品科技学院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Arial Unicode MS" w:cs="Arial Unicode MS" w:hAnsi="Arial Unicode MS" w:eastAsia="Arial Unicode MS" w:hint="eastAsia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食工</w:t>
            </w: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1223</w:t>
            </w:r>
          </w:p>
        </w:tc>
        <w:tc>
          <w:tcPr>
            <w:tcW w:type="dxa" w:w="1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202211211331</w:t>
            </w:r>
          </w:p>
        </w:tc>
        <w:tc>
          <w:tcPr>
            <w:tcW w:type="dxa" w:w="14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Arial Unicode MS" w:hAnsi="Calibri" w:eastAsia="Arial Unicode MS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2"/>
                <w:szCs w:val="22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t>18051588130</w:t>
            </w:r>
          </w:p>
        </w:tc>
      </w:tr>
      <w:tr>
        <w:tblPrEx>
          <w:shd w:val="clear" w:color="auto" w:fill="cdd4eb"/>
        </w:tblPrEx>
        <w:trPr>
          <w:trHeight w:val="250" w:hRule="atLeast"/>
        </w:trPr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hd w:val="nil" w:color="auto" w:fill="auto"/>
                <w:rtl w:val="0"/>
                <w:lang w:val="zh-TW" w:eastAsia="zh-TW"/>
              </w:rPr>
              <w:t>组员信息</w:t>
            </w:r>
          </w:p>
        </w:tc>
        <w:tc>
          <w:tcPr>
            <w:tcW w:type="dxa" w:w="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姓名</w:t>
            </w:r>
          </w:p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学院</w:t>
            </w:r>
          </w:p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班级</w:t>
            </w:r>
          </w:p>
        </w:tc>
        <w:tc>
          <w:tcPr>
            <w:tcW w:type="dxa" w:w="1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学号</w:t>
            </w:r>
          </w:p>
        </w:tc>
        <w:tc>
          <w:tcPr>
            <w:tcW w:type="dxa" w:w="14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联系电话</w:t>
            </w:r>
          </w:p>
        </w:tc>
      </w:tr>
      <w:tr>
        <w:tblPrEx>
          <w:shd w:val="clear" w:color="auto" w:fill="cdd4eb"/>
        </w:tblPrEx>
        <w:trPr>
          <w:trHeight w:val="226" w:hRule="atLeast"/>
        </w:trPr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>1</w:t>
            </w:r>
          </w:p>
        </w:tc>
        <w:tc>
          <w:tcPr>
            <w:tcW w:type="dxa" w:w="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b"/>
        </w:tblPrEx>
        <w:trPr>
          <w:trHeight w:val="250" w:hRule="atLeast"/>
        </w:trPr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>2</w:t>
            </w:r>
          </w:p>
        </w:tc>
        <w:tc>
          <w:tcPr>
            <w:tcW w:type="dxa" w:w="84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918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05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580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  <w:tc>
          <w:tcPr>
            <w:tcW w:type="dxa" w:w="1483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/>
        </w:tc>
      </w:tr>
      <w:tr>
        <w:tblPrEx>
          <w:shd w:val="clear" w:color="auto" w:fill="cdd4eb"/>
        </w:tblPrEx>
        <w:trPr>
          <w:trHeight w:val="6010" w:hRule="atLeast"/>
        </w:trPr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作品介绍</w:t>
            </w:r>
            <w:r>
              <w:rPr>
                <w:sz w:val="21"/>
                <w:szCs w:val="21"/>
                <w:shd w:val="nil" w:color="auto" w:fill="auto"/>
                <w:lang w:val="en-US"/>
              </w:rPr>
              <w:br w:type="textWrapping"/>
            </w: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（不少于</w:t>
            </w: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>300</w:t>
            </w: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字）</w:t>
            </w:r>
          </w:p>
        </w:tc>
        <w:tc>
          <w:tcPr>
            <w:tcW w:type="dxa" w:w="68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spacing w:line="360" w:lineRule="auto"/>
            </w:pPr>
            <w:r>
              <w:rPr>
                <w:rFonts w:eastAsia="Arial Unicode MS" w:hint="eastAsia"/>
              </w:rPr>
              <w:t>这张名为</w:t>
            </w:r>
            <w:r>
              <w:rPr>
                <w:rFonts w:ascii="SimSun" w:hAnsi="SimSun" w:hint="default"/>
              </w:rPr>
              <w:t>“</w:t>
            </w:r>
            <w:r>
              <w:rPr>
                <w:rFonts w:eastAsia="Arial Unicode MS" w:hint="eastAsia"/>
              </w:rPr>
              <w:t>绿色行动，守护未来</w:t>
            </w:r>
            <w:r>
              <w:rPr>
                <w:rFonts w:ascii="SimSun" w:hAnsi="SimSun" w:hint="default"/>
              </w:rPr>
              <w:t>”</w:t>
            </w:r>
            <w:r>
              <w:rPr>
                <w:rFonts w:eastAsia="Arial Unicode MS" w:hint="eastAsia"/>
              </w:rPr>
              <w:t>的海报设计旨在通过简洁而有力的视觉元素，传达环保的重要性和紧迫性。海报以绿色和蓝色为主色调，象征着自然与生命的活力。中心图案是一个地球的轮廓，周围环绕着回收利用、可降解餐具、节约木材和循环利用的图标，这些图标以简洁的线条和图形呈现，易于识别和理解。每个图标都配有简短的文字说明，增强了信息的传达效果。海报的底部醒目地印有</w:t>
            </w:r>
            <w:r>
              <w:rPr>
                <w:rFonts w:ascii="SimSun" w:hAnsi="SimSun" w:hint="default"/>
              </w:rPr>
              <w:t>“</w:t>
            </w:r>
            <w:r>
              <w:rPr>
                <w:rFonts w:ascii="SimSun" w:hAnsi="SimSun"/>
              </w:rPr>
              <w:t>PROTECT EARTH</w:t>
            </w:r>
            <w:r>
              <w:rPr>
                <w:rFonts w:ascii="SimSun" w:hAnsi="SimSun" w:hint="default"/>
              </w:rPr>
              <w:t>”</w:t>
            </w:r>
            <w:r>
              <w:rPr>
                <w:rFonts w:eastAsia="Arial Unicode MS" w:hint="eastAsia"/>
              </w:rPr>
              <w:t>字样，呼吁观众立即行动起来，共同保护我们的地球。</w:t>
            </w:r>
          </w:p>
          <w:p>
            <w:pPr>
              <w:pStyle w:val="Normal.0"/>
              <w:spacing w:line="360" w:lineRule="auto"/>
            </w:pPr>
            <w:r>
              <w:rPr>
                <w:rFonts w:eastAsia="Arial Unicode MS" w:hint="eastAsia"/>
              </w:rPr>
              <w:t>设计这张海报的初衷是为了提高公众对环境保护的意识，特别是对资源回收和可持续生活方式的重视。通过使用可降解餐具、节约木材和循环利用等具体行动，海报鼓励人们在日常生活中采取实际行动，减少对环境的负面影响。地球的轮廓作为视觉焦点，强调了全球范围内的环保责任，提醒我们每个人都是地球的守护者。整体设计风格简洁明了，旨在快速吸引观众的注意力，并有效地传递环保信息。通过这种直观的视觉表达，海报希望能够激发更多人参与到环保行动中来，共同为地球的未来贡献力量。</w:t>
            </w:r>
          </w:p>
        </w:tc>
      </w:tr>
      <w:tr>
        <w:tblPrEx>
          <w:shd w:val="clear" w:color="auto" w:fill="cdd4eb"/>
        </w:tblPrEx>
        <w:trPr>
          <w:trHeight w:val="9547" w:hRule="atLeast"/>
        </w:trPr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  <w:rPr>
                <w:rFonts w:ascii="SimSun" w:cs="SimSun" w:hAnsi="SimSun" w:eastAsia="SimSun"/>
                <w:sz w:val="21"/>
                <w:szCs w:val="21"/>
                <w:shd w:val="nil" w:color="auto" w:fill="auto"/>
              </w:rPr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作品展示</w:t>
            </w:r>
          </w:p>
          <w:p>
            <w:pPr>
              <w:pStyle w:val="Normal.0"/>
              <w:bidi w:val="0"/>
              <w:ind w:left="0" w:right="0" w:firstLine="0"/>
              <w:jc w:val="center"/>
              <w:rPr>
                <w:rtl w:val="0"/>
              </w:rPr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（直接贴图）</w:t>
            </w:r>
          </w:p>
        </w:tc>
        <w:tc>
          <w:tcPr>
            <w:tcW w:type="dxa" w:w="68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auto"/>
              <w:suppressAutoHyphens w:val="0"/>
              <w:bidi w:val="0"/>
              <w:spacing w:before="0" w:after="0" w:line="240" w:lineRule="auto"/>
              <w:ind w:left="0" w:right="0" w:firstLine="0"/>
              <w:jc w:val="center"/>
              <w:outlineLvl w:val="9"/>
              <w:rPr>
                <w:rtl w:val="0"/>
              </w:rPr>
            </w:pPr>
            <w:r>
              <w:rPr>
                <w:rFonts w:ascii="Calibri" w:cs="Calibri" w:hAnsi="Calibri" w:eastAsia="Calibri"/>
                <w:b w:val="0"/>
                <w:bCs w:val="0"/>
                <w:i w:val="0"/>
                <w:iCs w:val="0"/>
                <w:caps w:val="0"/>
                <w:smallCaps w:val="0"/>
                <w:strike w:val="0"/>
                <w:dstrike w:val="0"/>
                <w:outline w:val="0"/>
                <w:color w:val="000000"/>
                <w:spacing w:val="0"/>
                <w:kern w:val="2"/>
                <w:position w:val="0"/>
                <w:sz w:val="24"/>
                <w:szCs w:val="24"/>
                <w:u w:val="none" w:color="000000"/>
                <w:shd w:val="nil" w:color="auto" w:fill="auto"/>
                <w:vertAlign w:val="baseline"/>
                <w:rtl w:val="0"/>
                <w14:textOutline>
                  <w14:noFill/>
                </w14:textOutline>
                <w14:textFill>
                  <w14:solidFill>
                    <w14:srgbClr w14:val="000000"/>
                  </w14:solidFill>
                </w14:textFill>
              </w:rPr>
              <w:drawing xmlns:a="http://schemas.openxmlformats.org/drawingml/2006/main">
                <wp:inline distT="0" distB="0" distL="0" distR="0">
                  <wp:extent cx="4173140" cy="5902342"/>
                  <wp:effectExtent l="0" t="0" r="0" b="0"/>
                  <wp:docPr id="1073741825" name="officeArt object" descr="protect earth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73741825" name="protect earth.png" descr="protect earth.png"/>
                          <pic:cNvPicPr>
                            <a:picLocks noChangeAspect="1"/>
                          </pic:cNvPicPr>
                        </pic:nvPicPr>
                        <pic:blipFill>
                          <a:blip r:embed="rId4">
                            <a:extLst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73140" cy="590234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shd w:val="clear" w:color="auto" w:fill="cdd4eb"/>
        </w:tblPrEx>
        <w:trPr>
          <w:trHeight w:val="503" w:hRule="atLeast"/>
        </w:trPr>
        <w:tc>
          <w:tcPr>
            <w:tcW w:type="dxa" w:w="163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注意事项</w:t>
            </w:r>
          </w:p>
        </w:tc>
        <w:tc>
          <w:tcPr>
            <w:tcW w:type="dxa" w:w="6871"/>
            <w:gridSpan w:val="5"/>
            <w:tcBorders>
              <w:top w:val="single" w:color="000000" w:sz="4" w:space="0" w:shadow="0" w:frame="0"/>
              <w:left w:val="single" w:color="000000" w:sz="4" w:space="0" w:shadow="0" w:frame="0"/>
              <w:bottom w:val="single" w:color="000000" w:sz="4" w:space="0" w:shadow="0" w:frame="0"/>
              <w:right w:val="single" w:color="000000" w:sz="4" w:space="0" w:shadow="0" w:frame="0"/>
            </w:tcBorders>
            <w:shd w:val="clear" w:color="auto" w:fill="auto"/>
            <w:tcMar>
              <w:top w:type="dxa" w:w="80"/>
              <w:left w:type="dxa" w:w="80"/>
              <w:bottom w:type="dxa" w:w="80"/>
              <w:right w:type="dxa" w:w="80"/>
            </w:tcMar>
            <w:vAlign w:val="center"/>
          </w:tcPr>
          <w:p>
            <w:pPr>
              <w:pStyle w:val="Normal.0"/>
              <w:jc w:val="center"/>
            </w:pP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>1</w:t>
            </w: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、以小组为单位参赛，每组参赛人员不多于</w:t>
            </w: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>3</w:t>
            </w: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人；</w:t>
            </w:r>
            <w:r>
              <w:rPr>
                <w:sz w:val="21"/>
                <w:szCs w:val="21"/>
                <w:shd w:val="nil" w:color="auto" w:fill="auto"/>
                <w:lang w:val="en-US"/>
              </w:rPr>
              <w:br w:type="textWrapping"/>
            </w: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>2</w:t>
            </w: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、作品提交截止时间：</w:t>
            </w: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>3</w:t>
            </w: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月</w:t>
            </w: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>21</w:t>
            </w: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日</w:t>
            </w:r>
            <w:r>
              <w:rPr>
                <w:sz w:val="21"/>
                <w:szCs w:val="21"/>
                <w:shd w:val="nil" w:color="auto" w:fill="auto"/>
                <w:rtl w:val="0"/>
                <w:lang w:val="en-US"/>
              </w:rPr>
              <w:t>23:59</w:t>
            </w:r>
            <w:r>
              <w:rPr>
                <w:rFonts w:eastAsia="Arial Unicode MS" w:hint="eastAsia"/>
                <w:sz w:val="21"/>
                <w:szCs w:val="21"/>
                <w:shd w:val="nil" w:color="auto" w:fill="auto"/>
                <w:rtl w:val="0"/>
                <w:lang w:val="zh-TW" w:eastAsia="zh-TW"/>
              </w:rPr>
              <w:t>前</w:t>
            </w:r>
          </w:p>
        </w:tc>
      </w:tr>
    </w:tbl>
    <w:p>
      <w:pPr>
        <w:pStyle w:val="Normal.0"/>
        <w:jc w:val="center"/>
      </w:pPr>
      <w:r/>
    </w:p>
    <w:sectPr>
      <w:headerReference w:type="default" r:id="rId5"/>
      <w:footerReference w:type="default" r:id="rId6"/>
      <w:pgSz w:w="11900" w:h="16840" w:orient="portrait"/>
      <w:pgMar w:top="1440" w:right="1800" w:bottom="1440" w:left="1800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PingFang TC Regular">
    <w:charset w:val="00"/>
    <w:family w:val="roman"/>
    <w:pitch w:val="default"/>
  </w:font>
  <w:font w:name="Calibri">
    <w:charset w:val="00"/>
    <w:family w:val="roman"/>
    <w:pitch w:val="default"/>
  </w:font>
  <w:font w:name="SimSu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頁首與頁尾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420"/>
  <w:autoHyphenation w:val="0"/>
  <w:evenAndOddHeaders w:val="0"/>
  <w:bookFoldPrinting w:val="0"/>
  <w:noLineBreaksAfter w:lang="中文" w:val="‘“(〔[{〈《「『【⦅〘〖«〝︵︷︹︻︽︿﹁﹃﹇﹙﹛﹝｢"/>
  <w:noLineBreaksBefore w:lang="中文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頁首與頁尾">
    <w:name w:val="頁首與頁尾"/>
    <w:next w:val="頁首與頁尾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PingFang TC Regular" w:cs="Arial Unicode MS" w:hAnsi="PingFang TC Regular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List Paragraph">
    <w:name w:val="List Paragraph"/>
    <w:next w:val="List Paragraph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420"/>
      <w:jc w:val="both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4"/>
      <w:szCs w:val="24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WPS">
  <a:themeElements>
    <a:clrScheme name="WPS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00FF"/>
      </a:hlink>
      <a:folHlink>
        <a:srgbClr val="FF00FF"/>
      </a:folHlink>
    </a:clrScheme>
    <a:fontScheme name="WPS">
      <a:majorFont>
        <a:latin typeface="PingFang TC Semibold"/>
        <a:ea typeface="PingFang TC Semibold"/>
        <a:cs typeface="PingFang TC Semibold"/>
      </a:majorFont>
      <a:minorFont>
        <a:latin typeface="PingFang TC Regular"/>
        <a:ea typeface="PingFang TC Regular"/>
        <a:cs typeface="PingFang TC Regular"/>
      </a:minorFont>
    </a:fontScheme>
    <a:fmtScheme name="WP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reflection blurRad="0" stA="50000" stPos="0" endA="0" endPos="40000" dist="0" dir="5400000" fadeDir="5400000" sx="100000" sy="-100000" kx="0" ky="0" algn="bl" rotWithShape="0"/>
          </a:effectLst>
        </a:effectStyle>
        <a:effectStyle>
          <a:effectLst>
            <a:reflection blurRad="0" stA="50000" stPos="0" endA="0" endPos="40000" dist="0" dir="5400000" fadeDir="5400000" sx="100000" sy="-100000" kx="0" ky="0" algn="bl" rotWithShape="0"/>
          </a:effectLst>
        </a:effectStyle>
        <a:effectStyle>
          <a:effectLst>
            <a:outerShdw sx="100000" sy="100000" kx="0" ky="0" algn="b" rotWithShape="0" blurRad="101600" dist="50800" dir="5400000">
              <a:schemeClr val="accent3">
                <a:alpha val="60000"/>
              </a:scheme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>
          <a:reflection blurRad="0" stA="50000" stPos="0" endA="0" endPos="40000" dist="0" dir="5400000" fadeDir="5400000" sx="100000" sy="-100000" kx="0" ky="0" algn="bl" rotWithShape="0"/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>
          <a:outerShdw sx="100000" sy="100000" kx="0" ky="0" algn="b" rotWithShape="0" blurRad="101600" dist="50800" dir="5400000">
            <a:schemeClr val="accent1">
              <a:alpha val="60000"/>
            </a:scheme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