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840"/>
        <w:gridCol w:w="1918"/>
        <w:gridCol w:w="1050"/>
        <w:gridCol w:w="1580"/>
        <w:gridCol w:w="1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>
            <w:pPr>
              <w:pStyle w:val="15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</w:p>
          <w:p>
            <w:pPr>
              <w:pStyle w:val="15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手工组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海之星书立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朱锦瑶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海洋与气象学院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海地1233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202312923131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13822140159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黄元杰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海洋与气象学院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海地1233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2"/>
                <w:szCs w:val="20"/>
                <w:lang w:val="en-US" w:eastAsia="zh-CN" w:bidi="ar-SA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202312923111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2"/>
                <w:szCs w:val="20"/>
                <w:lang w:val="en-US" w:eastAsia="zh-CN" w:bidi="ar-SA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13531083339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40" w:type="dxa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  <w:t>梁秋怡</w:t>
            </w:r>
          </w:p>
        </w:tc>
        <w:tc>
          <w:tcPr>
            <w:tcW w:w="1918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海洋与气象学院</w:t>
            </w:r>
          </w:p>
        </w:tc>
        <w:tc>
          <w:tcPr>
            <w:tcW w:w="1050" w:type="dxa"/>
            <w:noWrap/>
            <w:vAlign w:val="center"/>
          </w:tcPr>
          <w:p>
            <w:p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海地1233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cs="Calibri"/>
                <w:sz w:val="20"/>
                <w:szCs w:val="20"/>
                <w:lang w:val="en-US" w:eastAsia="zh-CN"/>
              </w:rPr>
              <w:t>202312923113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19075628820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restart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这款作品以纸箱为原料，创新地结合了笔筒和书立的功能，呈现出“变废为宝”的主题思想，带有“海启星”标志的废弃宣传册预示着作品名称“海之星”。纸箱，作为日常生活中的废弃物，通常被丢弃或回收。然而，通过巧妙的设计与加工，这一看似普通的废弃物被赋予了全新的生命，变成了既实用又环保的家居装饰品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的主体结构由纸箱裁剪、折叠而成，既保持了纸箱原有的坚固性，又通过合理的设计增强了其艺术感和实用性。笔筒部分被巧妙地设计在书立的一侧，既可以放置笔、铅笔等文具，又能有效节省桌面空间。书立则通过纸箱的强度支撑起书本，帮助保持书籍整齐、稳定地排列，避免书籍凌乱。充分考虑了环保与实用的双重需求后，使用纸箱这一可回收材料，减少了资源浪费的同时，也呼吁人们关注环保和资源再利用的重要性。这款作品不仅是一件简单的家居用品，更是一种生活态度的体现——在日常生活中，每一件看似无用的废弃物，都有可能经过巧手设计，焕发出全新的价值，成为我们生活中的有用之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作品展示（正面、侧面、背面，不少于三张图）</w:t>
            </w:r>
          </w:p>
        </w:tc>
        <w:tc>
          <w:tcPr>
            <w:tcW w:w="6871" w:type="dxa"/>
            <w:gridSpan w:val="5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156460" cy="1619885"/>
                  <wp:effectExtent l="0" t="0" r="2540" b="5715"/>
                  <wp:docPr id="4" name="图片 4" descr="微信图片_20250321173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5032117333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460" cy="161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正面</w:t>
            </w: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1699895" cy="1796415"/>
                  <wp:effectExtent l="0" t="0" r="1905" b="6985"/>
                  <wp:docPr id="3" name="图片 3" descr="微信图片_20250321173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3211733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895" cy="179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侧面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394585" cy="1796415"/>
                  <wp:effectExtent l="0" t="0" r="5715" b="6985"/>
                  <wp:docPr id="2" name="图片 2" descr="微信图片_20250321173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32117340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585" cy="179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背面</w:t>
            </w:r>
          </w:p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1347470" cy="1796415"/>
                  <wp:effectExtent l="0" t="0" r="11430" b="6985"/>
                  <wp:docPr id="1" name="图片 1" descr="微信图片_20250321173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32117340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470" cy="179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侧面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4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lN2NkNTFkYjZiNWJlZjljZWMyMTNkOTcxNTYxMjYifQ=="/>
    <w:docVar w:name="KSO_WPS_MARK_KEY" w:val="cae140e0-0b7b-432e-92c5-3e699990fa28"/>
  </w:docVars>
  <w:rsids>
    <w:rsidRoot w:val="39CB58B1"/>
    <w:rsid w:val="009B4589"/>
    <w:rsid w:val="1F1D49D0"/>
    <w:rsid w:val="36F05BAE"/>
    <w:rsid w:val="39CB58B1"/>
    <w:rsid w:val="63A514D2"/>
    <w:rsid w:val="6E3B6DC4"/>
    <w:rsid w:val="73C50606"/>
    <w:rsid w:val="74DB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11"/>
    <w:basedOn w:val="2"/>
    <w:next w:val="1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621</Words>
  <Characters>703</Characters>
  <Lines>0</Lines>
  <Paragraphs>0</Paragraphs>
  <TotalTime>2</TotalTime>
  <ScaleCrop>false</ScaleCrop>
  <LinksUpToDate>false</LinksUpToDate>
  <CharactersWithSpaces>703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Komorebi</cp:lastModifiedBy>
  <dcterms:modified xsi:type="dcterms:W3CDTF">2025-03-21T09:58:51Z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6F4867B32558436ABD67B6AA5D168409</vt:lpwstr>
  </property>
  <property fmtid="{D5CDD505-2E9C-101B-9397-08002B2CF9AE}" pid="4" name="KSOTemplateDocerSaveRecord">
    <vt:lpwstr>eyJoZGlkIjoiMmQzOWViYTU3ZmY2M2YwMTRlZTI2YWRhODMxYWQ3ZjciLCJ1c2VySWQiOiIxMzg3MjQ4NTU1In0=</vt:lpwstr>
  </property>
</Properties>
</file>