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76943">
      <w:pPr>
        <w:pStyle w:val="2"/>
        <w:bidi w:val="0"/>
        <w:jc w:val="center"/>
        <w:rPr>
          <w:rFonts w:hint="eastAsia" w:asciiTheme="minorEastAsia" w:hAnsiTheme="minorEastAsia" w:eastAsiaTheme="minorEastAsia" w:cstheme="minorEastAsia"/>
          <w:b w:val="0"/>
          <w:bCs/>
          <w:sz w:val="4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44"/>
          <w:szCs w:val="24"/>
        </w:rPr>
        <w:t>解锁职业密码，从这堂指导课开始</w:t>
      </w:r>
    </w:p>
    <w:p w14:paraId="2FEC3B63">
      <w:pPr>
        <w:bidi w:val="0"/>
        <w:ind w:firstLine="560" w:firstLineChars="200"/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在人生的十字路口，职业规划宛如一盏明灯，照亮前行的方向。大学阶段，正是我们为未来职业生涯奠定基石的关键时期。而在这个过程中，辅导员职业规划指导课程，将成为你不可或缺的引路人。</w:t>
      </w:r>
    </w:p>
    <w:p w14:paraId="0FACC822">
      <w:pPr>
        <w:bidi w:val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导员均具备丰富的职业规划指导经验，他们深入研究各行各业的发展趋势，熟知不同专业的就业前景。无论是对未来感到迷茫，还是在职业选择上犹豫不决，辅导员都能凭借专业知识，为你剖析现状，量身定制专属的职业规划方案。</w:t>
      </w:r>
    </w:p>
    <w:p w14:paraId="29CE144A">
      <w:pPr>
        <w:bidi w:val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课程内容丰富多样，涵盖职业测评、简历制作、面试技巧、职场礼仪等多个方面。通过职业测评，你能清晰了解自己的兴趣、性格与能力，从而找准职业定位；在简历制作与面试技巧环节，辅导员将传授实用的方法与策略，助你在求职竞争中脱颖而出；职场礼仪课程则让你提前适应职场环境，展现专业素养。</w:t>
      </w:r>
    </w:p>
    <w:p w14:paraId="47031B99">
      <w:pPr>
        <w:bidi w:val="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drawing>
          <wp:inline distT="0" distB="0" distL="114300" distR="114300">
            <wp:extent cx="4728845" cy="2471420"/>
            <wp:effectExtent l="0" t="0" r="10795" b="12700"/>
            <wp:docPr id="2" name="图片 2" descr="6aa882c5ea1af46644e9c8d0aa3f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aa882c5ea1af46644e9c8d0aa3f07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884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D188C6">
      <w:pPr>
        <w:bidi w:val="0"/>
        <w:ind w:firstLine="560" w:firstLineChars="200"/>
        <w:rPr>
          <w:rFonts w:hint="eastAsia"/>
          <w:sz w:val="28"/>
          <w:szCs w:val="28"/>
          <w:lang w:val="en-US" w:eastAsia="zh-CN"/>
        </w:rPr>
      </w:pPr>
    </w:p>
    <w:p w14:paraId="79C77FFE">
      <w:pPr>
        <w:bidi w:val="0"/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课程中，辅导员会分享大量真实的职业发展案例。从成功入职知名企业的学长学姐，到在创业道路上崭露头角的校友，他们的经历将为你提供宝贵的经验借鉴。你能从这些案例中汲取灵感，少走弯路，明确自己的职业发展路径。​</w:t>
      </w:r>
    </w:p>
    <w:p w14:paraId="093974E8"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4774565" cy="2458720"/>
            <wp:effectExtent l="0" t="0" r="10795" b="10160"/>
            <wp:docPr id="1" name="图片 1" descr="bd123ee64d97b5786f25ce8e2455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d123ee64d97b5786f25ce8e2455c9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C5E5A">
      <w:pPr>
        <w:bidi w:val="0"/>
        <w:rPr>
          <w:rFonts w:hint="eastAsia"/>
          <w:sz w:val="28"/>
          <w:szCs w:val="28"/>
          <w:lang w:val="en-US" w:eastAsia="zh-CN"/>
        </w:rPr>
      </w:pPr>
    </w:p>
    <w:p w14:paraId="0FE5086F">
      <w:pPr>
        <w:bidi w:val="0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辅导员职业规划指导课程并非 “一锤子买卖”。课程结束后，辅导员还会持续跟踪你的职业发展情况，为你提供后续的咨询与建议。无论是面临新的职业选择，还是在职场中遭遇困境，都能随时向辅导员寻求帮助。​</w:t>
      </w:r>
    </w:p>
    <w:p w14:paraId="5C84D312">
      <w:pPr>
        <w:bidi w:val="0"/>
        <w:ind w:firstLine="560" w:firstLineChars="200"/>
        <w:rPr>
          <w:rFonts w:hint="eastAsia"/>
          <w:b/>
          <w:sz w:val="21"/>
          <w:szCs w:val="24"/>
        </w:rPr>
      </w:pPr>
      <w:r>
        <w:rPr>
          <w:rFonts w:hint="eastAsia"/>
          <w:sz w:val="28"/>
          <w:szCs w:val="28"/>
          <w:lang w:val="en-US" w:eastAsia="zh-CN"/>
        </w:rPr>
        <w:t>同学们，职业规划是一场漫长的旅程，而辅导员职业规划指导课程，将为你开启这段精彩之旅。快来加入我们，让我们一起携手，规划美好未来，成就精彩人生！</w:t>
      </w:r>
      <w:r>
        <w:rPr>
          <w:rFonts w:hint="eastAsia"/>
          <w:b/>
          <w:sz w:val="21"/>
          <w:szCs w:val="24"/>
          <w:lang w:val="en-US" w:eastAsia="zh-CN"/>
        </w:rPr>
        <w:t>​</w:t>
      </w:r>
    </w:p>
    <w:p w14:paraId="03A06C88">
      <w:pPr>
        <w:pStyle w:val="2"/>
        <w:bidi w:val="0"/>
        <w:rPr>
          <w:rFonts w:hint="eastAsia"/>
          <w:b/>
          <w:sz w:val="4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1A5163"/>
    <w:rsid w:val="14C34A95"/>
    <w:rsid w:val="344E6E7C"/>
    <w:rsid w:val="3FE1257F"/>
    <w:rsid w:val="44A616A1"/>
    <w:rsid w:val="539506DB"/>
    <w:rsid w:val="6D90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609</Characters>
  <Lines>0</Lines>
  <Paragraphs>0</Paragraphs>
  <TotalTime>28</TotalTime>
  <ScaleCrop>false</ScaleCrop>
  <LinksUpToDate>false</LinksUpToDate>
  <CharactersWithSpaces>610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2025-03-19T10:13:00Z</dcterms:created>
  <dc:creator>CTQ</dc:creator>
  <cp:lastModifiedBy>微信用户</cp:lastModifiedBy>
  <dcterms:modified xsi:type="dcterms:W3CDTF">2025-03-21T02:28:06Z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eyJoZGlkIjoiOGY4ZDc2MDU4ZTFiN2VhOGEwMTE3ZjgzYjA3Zjk1NDYiLCJ1c2VySWQiOiIxMzIxNDU4NzkzIn0=</vt:lpwstr>
  </property>
  <property fmtid="{D5CDD505-2E9C-101B-9397-08002B2CF9AE}" pid="4" name="ICV">
    <vt:lpwstr>D9F2A16128AB4F1BA37ED789DCBC3F63_12</vt:lpwstr>
  </property>
</Properties>
</file>