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DB3C4"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960"/>
        <w:gridCol w:w="1798"/>
        <w:gridCol w:w="1050"/>
        <w:gridCol w:w="1580"/>
        <w:gridCol w:w="1483"/>
      </w:tblGrid>
      <w:tr w14:paraId="49576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 w14:paraId="14E459B8"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 w14:paraId="1092C208"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手工组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 w14:paraId="690B4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525B5D2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 w14:paraId="4534AE5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“包”罗万象，遇见海洋</w:t>
            </w:r>
          </w:p>
        </w:tc>
      </w:tr>
      <w:tr w14:paraId="3C7A5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5B81634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小组负责人</w:t>
            </w:r>
          </w:p>
        </w:tc>
        <w:tc>
          <w:tcPr>
            <w:tcW w:w="960" w:type="dxa"/>
            <w:noWrap/>
            <w:vAlign w:val="center"/>
          </w:tcPr>
          <w:p w14:paraId="6E8516C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798" w:type="dxa"/>
            <w:noWrap/>
            <w:vAlign w:val="center"/>
          </w:tcPr>
          <w:p w14:paraId="0A6BE48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61DC057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27371B2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42CA018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670B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35" w:type="dxa"/>
            <w:noWrap/>
            <w:vAlign w:val="center"/>
          </w:tcPr>
          <w:p w14:paraId="5AFD04F0">
            <w:pPr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组名</w:t>
            </w:r>
          </w:p>
          <w:p w14:paraId="15847F98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（谁都打不过我们组）</w:t>
            </w:r>
          </w:p>
        </w:tc>
        <w:tc>
          <w:tcPr>
            <w:tcW w:w="960" w:type="dxa"/>
            <w:noWrap/>
            <w:vAlign w:val="center"/>
          </w:tcPr>
          <w:p w14:paraId="45ECAF4C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潘婕</w:t>
            </w:r>
          </w:p>
        </w:tc>
        <w:tc>
          <w:tcPr>
            <w:tcW w:w="1798" w:type="dxa"/>
            <w:noWrap/>
            <w:vAlign w:val="center"/>
          </w:tcPr>
          <w:p w14:paraId="5B2C1B3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滨海农业学院</w:t>
            </w:r>
          </w:p>
        </w:tc>
        <w:tc>
          <w:tcPr>
            <w:tcW w:w="1050" w:type="dxa"/>
            <w:noWrap/>
            <w:vAlign w:val="center"/>
          </w:tcPr>
          <w:p w14:paraId="4D92E240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园林1242</w:t>
            </w:r>
          </w:p>
        </w:tc>
        <w:tc>
          <w:tcPr>
            <w:tcW w:w="1580" w:type="dxa"/>
            <w:noWrap/>
            <w:vAlign w:val="center"/>
          </w:tcPr>
          <w:p w14:paraId="2D1DCE4B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202411322224</w:t>
            </w:r>
          </w:p>
        </w:tc>
        <w:tc>
          <w:tcPr>
            <w:tcW w:w="1483" w:type="dxa"/>
            <w:noWrap/>
            <w:vAlign w:val="center"/>
          </w:tcPr>
          <w:p w14:paraId="211AA2A6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13302875452</w:t>
            </w:r>
          </w:p>
        </w:tc>
      </w:tr>
      <w:tr w14:paraId="36A17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7018E1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960" w:type="dxa"/>
            <w:noWrap/>
            <w:vAlign w:val="center"/>
          </w:tcPr>
          <w:p w14:paraId="5941B77F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798" w:type="dxa"/>
            <w:noWrap/>
            <w:vAlign w:val="center"/>
          </w:tcPr>
          <w:p w14:paraId="014A4AF3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5E5E541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423082F5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22132548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52895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699B971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960" w:type="dxa"/>
            <w:noWrap/>
            <w:vAlign w:val="center"/>
          </w:tcPr>
          <w:p w14:paraId="6D81B3C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霍泳琪</w:t>
            </w:r>
          </w:p>
        </w:tc>
        <w:tc>
          <w:tcPr>
            <w:tcW w:w="1798" w:type="dxa"/>
            <w:noWrap/>
            <w:vAlign w:val="center"/>
          </w:tcPr>
          <w:p w14:paraId="5B6C72B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文学与新闻传播学院</w:t>
            </w:r>
          </w:p>
        </w:tc>
        <w:tc>
          <w:tcPr>
            <w:tcW w:w="1050" w:type="dxa"/>
            <w:noWrap/>
            <w:vAlign w:val="center"/>
          </w:tcPr>
          <w:p w14:paraId="25D54E6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新闻1242</w:t>
            </w:r>
          </w:p>
        </w:tc>
        <w:tc>
          <w:tcPr>
            <w:tcW w:w="1580" w:type="dxa"/>
            <w:noWrap/>
            <w:vAlign w:val="center"/>
          </w:tcPr>
          <w:p w14:paraId="014C398A">
            <w:pPr>
              <w:jc w:val="center"/>
              <w:rPr>
                <w:rFonts w:hint="default" w:ascii="Calibri" w:hAnsi="Calibri" w:eastAsia="宋体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cs="Calibri"/>
                <w:sz w:val="20"/>
                <w:szCs w:val="20"/>
                <w:lang w:val="en-US" w:eastAsia="zh-CN"/>
              </w:rPr>
              <w:t>202412122209</w:t>
            </w:r>
          </w:p>
        </w:tc>
        <w:tc>
          <w:tcPr>
            <w:tcW w:w="1483" w:type="dxa"/>
            <w:noWrap/>
            <w:vAlign w:val="center"/>
          </w:tcPr>
          <w:p w14:paraId="6BD0D4C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19727597661</w:t>
            </w:r>
          </w:p>
        </w:tc>
      </w:tr>
      <w:tr w14:paraId="3EEAE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26B94E3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960" w:type="dxa"/>
            <w:noWrap/>
            <w:vAlign w:val="center"/>
          </w:tcPr>
          <w:p w14:paraId="6224A580"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潘婕</w:t>
            </w:r>
          </w:p>
        </w:tc>
        <w:tc>
          <w:tcPr>
            <w:tcW w:w="1798" w:type="dxa"/>
            <w:noWrap/>
            <w:vAlign w:val="center"/>
          </w:tcPr>
          <w:p w14:paraId="54FC634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滨海农业学院</w:t>
            </w:r>
          </w:p>
        </w:tc>
        <w:tc>
          <w:tcPr>
            <w:tcW w:w="1050" w:type="dxa"/>
            <w:noWrap/>
            <w:vAlign w:val="center"/>
          </w:tcPr>
          <w:p w14:paraId="1A83DA5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园林1242</w:t>
            </w:r>
          </w:p>
        </w:tc>
        <w:tc>
          <w:tcPr>
            <w:tcW w:w="1580" w:type="dxa"/>
            <w:noWrap/>
            <w:vAlign w:val="center"/>
          </w:tcPr>
          <w:p w14:paraId="5E05F0E4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202411322224</w:t>
            </w:r>
          </w:p>
        </w:tc>
        <w:tc>
          <w:tcPr>
            <w:tcW w:w="1483" w:type="dxa"/>
            <w:noWrap/>
            <w:vAlign w:val="center"/>
          </w:tcPr>
          <w:p w14:paraId="2E12543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13302875452</w:t>
            </w:r>
          </w:p>
        </w:tc>
      </w:tr>
      <w:tr w14:paraId="27868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restart"/>
            <w:vAlign w:val="center"/>
          </w:tcPr>
          <w:p w14:paraId="11563F9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 w14:paraId="5E4D73B0">
            <w:pPr>
              <w:spacing w:line="360" w:lineRule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本次海洋环保手工作品，旨在通过独特创意唤起人们对海洋生态环境的关注与保护意识。</w:t>
            </w:r>
          </w:p>
          <w:p w14:paraId="759FC99C">
            <w:pPr>
              <w:spacing w:line="360" w:lineRule="auto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0C16424D">
            <w:pPr>
              <w:spacing w:line="360" w:lineRule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作品主体以纸箱为原材料，将多个牛仔布拼接组合成一个时尚双肩包。选择双肩包，是因其既具有时尚性，又可以在背出街角的同时，引人注意，让人看到由废料拼起来的海洋生态系统引起深思。</w:t>
            </w:r>
          </w:p>
          <w:p w14:paraId="103F9CE8">
            <w:pPr>
              <w:spacing w:line="360" w:lineRule="auto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2CD26452">
            <w:pPr>
              <w:spacing w:line="360" w:lineRule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这个海洋生态系统，由彩色塑料碎片拼凑而成，这些碎片都收集自海滩垃圾。通过这种直观的呈现方式，让大家看到海洋垃圾的真实存在，以及它们对海洋生物可能造成的伤害。</w:t>
            </w:r>
          </w:p>
          <w:p w14:paraId="788F4F07">
            <w:pPr>
              <w:spacing w:line="360" w:lineRule="auto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2748B7A4">
            <w:pPr>
              <w:spacing w:line="360" w:lineRule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同时，点缀一些用废弃奶茶杯制作的小鱼，寓意即便身处困境，生命依然顽强。底下的珍珠，象征着人们渴望的金银珠宝，人们为了这些，不顾一切破坏了海洋生态系统。</w:t>
            </w:r>
          </w:p>
          <w:p w14:paraId="29303D69">
            <w:pPr>
              <w:spacing w:line="360" w:lineRule="auto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74276106">
            <w:pPr>
              <w:spacing w:line="360" w:lineRule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希望这件手工作品能让观者深刻认识到海洋污染现状，明白日常环保行动的重要性，激发大家从自身做起，为守护海洋生态贡献力量 </w:t>
            </w:r>
          </w:p>
        </w:tc>
      </w:tr>
      <w:tr w14:paraId="52469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59FE476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328AB8F7">
            <w:pPr>
              <w:jc w:val="center"/>
              <w:rPr>
                <w:sz w:val="21"/>
                <w:szCs w:val="21"/>
              </w:rPr>
            </w:pPr>
          </w:p>
        </w:tc>
      </w:tr>
      <w:tr w14:paraId="1F615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4B9E7B6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5362645">
            <w:pPr>
              <w:jc w:val="center"/>
              <w:rPr>
                <w:sz w:val="21"/>
                <w:szCs w:val="21"/>
              </w:rPr>
            </w:pPr>
          </w:p>
        </w:tc>
      </w:tr>
      <w:tr w14:paraId="3FD0E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1B2F74C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4B5C6ED7">
            <w:pPr>
              <w:jc w:val="center"/>
              <w:rPr>
                <w:sz w:val="21"/>
                <w:szCs w:val="21"/>
              </w:rPr>
            </w:pPr>
          </w:p>
        </w:tc>
      </w:tr>
      <w:tr w14:paraId="5E55C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253FE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16E81CC1">
            <w:pPr>
              <w:jc w:val="center"/>
              <w:rPr>
                <w:sz w:val="21"/>
                <w:szCs w:val="21"/>
              </w:rPr>
            </w:pPr>
          </w:p>
        </w:tc>
      </w:tr>
      <w:tr w14:paraId="6A4A3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95B67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5DA10DAF">
            <w:pPr>
              <w:jc w:val="center"/>
              <w:rPr>
                <w:sz w:val="21"/>
                <w:szCs w:val="21"/>
              </w:rPr>
            </w:pPr>
          </w:p>
        </w:tc>
      </w:tr>
      <w:tr w14:paraId="679BB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392C2E9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4A0024E4">
            <w:pPr>
              <w:jc w:val="center"/>
              <w:rPr>
                <w:sz w:val="21"/>
                <w:szCs w:val="21"/>
              </w:rPr>
            </w:pPr>
          </w:p>
        </w:tc>
      </w:tr>
      <w:tr w14:paraId="4D4EF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3D26DD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6FBB901C">
            <w:pPr>
              <w:jc w:val="center"/>
              <w:rPr>
                <w:sz w:val="21"/>
                <w:szCs w:val="21"/>
              </w:rPr>
            </w:pPr>
          </w:p>
        </w:tc>
      </w:tr>
      <w:tr w14:paraId="54410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397BA0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A23D3EE">
            <w:pPr>
              <w:jc w:val="center"/>
              <w:rPr>
                <w:sz w:val="21"/>
                <w:szCs w:val="21"/>
              </w:rPr>
            </w:pPr>
          </w:p>
        </w:tc>
      </w:tr>
      <w:tr w14:paraId="6A54D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1ECDF5F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15AE1C3">
            <w:pPr>
              <w:jc w:val="center"/>
              <w:rPr>
                <w:sz w:val="21"/>
                <w:szCs w:val="21"/>
              </w:rPr>
            </w:pPr>
          </w:p>
        </w:tc>
      </w:tr>
      <w:tr w14:paraId="2558A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505BE5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0128907">
            <w:pPr>
              <w:jc w:val="center"/>
              <w:rPr>
                <w:sz w:val="21"/>
                <w:szCs w:val="21"/>
              </w:rPr>
            </w:pPr>
          </w:p>
        </w:tc>
      </w:tr>
      <w:tr w14:paraId="50B77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635" w:type="dxa"/>
            <w:noWrap/>
            <w:vAlign w:val="center"/>
          </w:tcPr>
          <w:p w14:paraId="4BFB7FD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作品展示（正面、侧面、背面，不少于三张图）</w:t>
            </w:r>
          </w:p>
        </w:tc>
        <w:tc>
          <w:tcPr>
            <w:tcW w:w="6871" w:type="dxa"/>
            <w:gridSpan w:val="5"/>
            <w:vAlign w:val="center"/>
          </w:tcPr>
          <w:p w14:paraId="48A7B713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213860" cy="5596255"/>
                  <wp:effectExtent l="0" t="0" r="5715" b="4445"/>
                  <wp:docPr id="3" name="图片 3" descr="微信图片_20250319220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31922015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3860" cy="559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AB0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635" w:type="dxa"/>
            <w:noWrap/>
            <w:vAlign w:val="center"/>
          </w:tcPr>
          <w:p w14:paraId="5A865014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6871" w:type="dxa"/>
            <w:gridSpan w:val="5"/>
            <w:vAlign w:val="center"/>
          </w:tcPr>
          <w:p w14:paraId="38DEB08B">
            <w:pPr>
              <w:tabs>
                <w:tab w:val="left" w:pos="2097"/>
              </w:tabs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ab/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222750" cy="7506970"/>
                  <wp:effectExtent l="0" t="0" r="6350" b="8255"/>
                  <wp:docPr id="4" name="图片 4" descr="微信图片_20250319220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5031922013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2750" cy="750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72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635" w:type="dxa"/>
            <w:noWrap/>
            <w:vAlign w:val="center"/>
          </w:tcPr>
          <w:p w14:paraId="32E19071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6871" w:type="dxa"/>
            <w:gridSpan w:val="5"/>
            <w:vAlign w:val="center"/>
          </w:tcPr>
          <w:p w14:paraId="55B4039D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5626100" cy="4219575"/>
                  <wp:effectExtent l="0" t="0" r="0" b="3175"/>
                  <wp:docPr id="5" name="图片 5" descr="微信图片_20250319220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5031922011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626100" cy="421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5626100" cy="4219575"/>
                  <wp:effectExtent l="0" t="0" r="0" b="3175"/>
                  <wp:docPr id="1" name="图片 1" descr="微信图片_20250319222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31922275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626100" cy="421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  <w:tr w14:paraId="1615D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5F9B492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 w14:paraId="59DC64D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4506A4CC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9B4589"/>
    <w:rsid w:val="02C06B2B"/>
    <w:rsid w:val="1F172D2B"/>
    <w:rsid w:val="1F1D49D0"/>
    <w:rsid w:val="36F05BAE"/>
    <w:rsid w:val="39CB58B1"/>
    <w:rsid w:val="4EA551EC"/>
    <w:rsid w:val="6009765C"/>
    <w:rsid w:val="67A50318"/>
    <w:rsid w:val="6E3B6DC4"/>
    <w:rsid w:val="70200D50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550</Words>
  <Characters>632</Characters>
  <Lines>0</Lines>
  <Paragraphs>0</Paragraphs>
  <TotalTime>16</TotalTime>
  <ScaleCrop>false</ScaleCrop>
  <LinksUpToDate>false</LinksUpToDate>
  <CharactersWithSpaces>634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婕za儿</cp:lastModifiedBy>
  <dcterms:modified xsi:type="dcterms:W3CDTF">2025-03-19T14:28:28Z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565D37373101443FB7A10206D6BF5194_13</vt:lpwstr>
  </property>
  <property fmtid="{D5CDD505-2E9C-101B-9397-08002B2CF9AE}" pid="4" name="KSOTemplateDocerSaveRecord">
    <vt:lpwstr>eyJoZGlkIjoiODc0NWZmNzQxMTZjYTNlZWIzNDcwN2U3ZGMzODg2MmYiLCJ1c2VySWQiOiIxMDIzNTA4OTA1In0=</vt:lpwstr>
  </property>
</Properties>
</file>