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370125">
      <w:pPr>
        <w:widowControl w:val="0"/>
        <w:snapToGrid/>
        <w:spacing w:after="0" w:line="240" w:lineRule="atLeast"/>
        <w:jc w:val="center"/>
        <w:rPr>
          <w:rFonts w:hint="eastAsia" w:ascii="方正小标宋简体" w:hAnsi="方正小标宋简体" w:eastAsia="方正小标宋简体" w:cs="方正小标宋简体"/>
          <w:b/>
          <w:color w:val="FF0000"/>
          <w:kern w:val="2"/>
          <w:sz w:val="56"/>
          <w:szCs w:val="72"/>
          <w:lang w:val="en-US" w:eastAsia="zh-CN"/>
        </w:rPr>
      </w:pPr>
      <w:bookmarkStart w:id="0" w:name="_GoBack"/>
      <w:bookmarkEnd w:id="0"/>
      <w:r>
        <w:rPr>
          <w:rFonts w:hint="eastAsia" w:ascii="方正小标宋简体" w:hAnsi="方正小标宋简体" w:eastAsia="方正小标宋简体" w:cs="方正小标宋简体"/>
          <w:b/>
          <w:color w:val="FF0000"/>
          <w:kern w:val="2"/>
          <w:sz w:val="56"/>
          <w:szCs w:val="72"/>
          <w:lang w:val="en-US" w:eastAsia="zh-CN"/>
        </w:rPr>
        <w:t>贵州城市职业学院城建学院教师党支部</w:t>
      </w:r>
    </w:p>
    <w:p w14:paraId="3E314DAE">
      <w:pPr>
        <w:widowControl w:val="0"/>
        <w:snapToGrid/>
        <w:spacing w:after="0" w:line="240" w:lineRule="atLeast"/>
        <w:jc w:val="center"/>
        <w:rPr>
          <w:rFonts w:hint="eastAsia" w:ascii="方正小标宋简体" w:hAnsi="方正小标宋简体" w:eastAsia="方正小标宋简体" w:cs="方正小标宋简体"/>
          <w:b/>
          <w:color w:val="FF0000"/>
          <w:kern w:val="2"/>
          <w:sz w:val="56"/>
          <w:szCs w:val="72"/>
          <w:lang w:val="en-US" w:eastAsia="zh-CN"/>
        </w:rPr>
      </w:pPr>
      <w:r>
        <w:rPr>
          <w:rFonts w:hint="eastAsia" w:ascii="方正小标宋简体" w:hAnsi="方正小标宋简体" w:eastAsia="方正小标宋简体" w:cs="方正小标宋简体"/>
          <w:b/>
          <w:color w:val="FF0000"/>
          <w:kern w:val="2"/>
          <w:sz w:val="56"/>
          <w:szCs w:val="72"/>
          <w:lang w:eastAsia="zh-CN"/>
        </w:rPr>
        <w:t>工作</w:t>
      </w:r>
      <w:r>
        <w:rPr>
          <w:rFonts w:hint="eastAsia" w:ascii="方正小标宋简体" w:hAnsi="方正小标宋简体" w:eastAsia="方正小标宋简体" w:cs="方正小标宋简体"/>
          <w:b/>
          <w:color w:val="FF0000"/>
          <w:kern w:val="2"/>
          <w:sz w:val="56"/>
          <w:szCs w:val="72"/>
        </w:rPr>
        <w:t>简报</w:t>
      </w:r>
    </w:p>
    <w:p w14:paraId="0D325BD9">
      <w:pPr>
        <w:widowControl w:val="0"/>
        <w:snapToGrid/>
        <w:spacing w:after="0" w:line="240" w:lineRule="atLeast"/>
        <w:jc w:val="center"/>
        <w:rPr>
          <w:rFonts w:hint="eastAsia" w:ascii="楷体_GB2312" w:hAnsi="楷体_GB2312" w:eastAsia="楷体_GB2312" w:cs="楷体_GB2312"/>
          <w:b w:val="0"/>
          <w:bCs w:val="0"/>
          <w:color w:val="FF0000"/>
          <w:kern w:val="2"/>
          <w:sz w:val="32"/>
          <w:szCs w:val="32"/>
          <w:lang w:val="en-US" w:eastAsia="zh-CN"/>
        </w:rPr>
      </w:pPr>
      <w:r>
        <w:rPr>
          <w:rFonts w:hint="eastAsia" w:ascii="楷体_GB2312" w:hAnsi="楷体_GB2312" w:eastAsia="楷体_GB2312" w:cs="楷体_GB2312"/>
          <w:b w:val="0"/>
          <w:bCs w:val="0"/>
          <w:color w:val="FF0000"/>
          <w:kern w:val="2"/>
          <w:sz w:val="32"/>
          <w:szCs w:val="32"/>
          <w:lang w:val="en-US" w:eastAsia="zh-CN"/>
        </w:rPr>
        <w:t>（第27期）</w:t>
      </w:r>
    </w:p>
    <w:p w14:paraId="40893D9A">
      <w:pPr>
        <w:widowControl w:val="0"/>
        <w:snapToGrid/>
        <w:spacing w:after="0" w:line="240" w:lineRule="atLeast"/>
        <w:jc w:val="left"/>
        <w:rPr>
          <w:rFonts w:hint="eastAsia" w:ascii="仿宋_GB2312" w:hAnsi="Calibri" w:eastAsia="仿宋_GB2312" w:cs="Times New Roman"/>
          <w:color w:val="FF0000"/>
          <w:kern w:val="2"/>
          <w:sz w:val="24"/>
          <w:szCs w:val="18"/>
          <w:lang w:val="en-US" w:eastAsia="zh-CN"/>
        </w:rPr>
      </w:pPr>
      <w:r>
        <w:rPr>
          <w:rFonts w:hint="eastAsia" w:ascii="仿宋_GB2312" w:hAnsi="Calibri" w:eastAsia="仿宋_GB2312" w:cs="Times New Roman"/>
          <w:color w:val="FF0000"/>
          <w:kern w:val="2"/>
          <w:sz w:val="24"/>
          <w:szCs w:val="18"/>
          <w:lang w:val="en-US" w:eastAsia="zh-CN"/>
        </w:rPr>
        <w:t>城建学院教师党支部编</w:t>
      </w:r>
      <w:r>
        <w:rPr>
          <w:rFonts w:hint="eastAsia" w:ascii="仿宋_GB2312" w:hAnsi="Calibri" w:eastAsia="仿宋_GB2312" w:cs="Times New Roman"/>
          <w:color w:val="FF0000"/>
          <w:kern w:val="2"/>
          <w:sz w:val="24"/>
          <w:szCs w:val="18"/>
        </w:rPr>
        <mc:AlternateContent>
          <mc:Choice Requires="wps">
            <w:drawing>
              <wp:anchor distT="0" distB="0" distL="114300" distR="114300" simplePos="0" relativeHeight="251659264" behindDoc="0" locked="0" layoutInCell="1" allowOverlap="1">
                <wp:simplePos x="0" y="0"/>
                <wp:positionH relativeFrom="margin">
                  <wp:posOffset>-38100</wp:posOffset>
                </wp:positionH>
                <wp:positionV relativeFrom="paragraph">
                  <wp:posOffset>289560</wp:posOffset>
                </wp:positionV>
                <wp:extent cx="6172200" cy="0"/>
                <wp:effectExtent l="0" t="10795" r="0" b="46355"/>
                <wp:wrapNone/>
                <wp:docPr id="1" name="直线 2"/>
                <wp:cNvGraphicFramePr/>
                <a:graphic xmlns:a="http://schemas.openxmlformats.org/drawingml/2006/main">
                  <a:graphicData uri="http://schemas.microsoft.com/office/word/2010/wordprocessingShape">
                    <wps:wsp>
                      <wps:cNvCnPr/>
                      <wps:spPr>
                        <a:xfrm flipV="1">
                          <a:off x="0" y="0"/>
                          <a:ext cx="6172200" cy="0"/>
                        </a:xfrm>
                        <a:prstGeom prst="line">
                          <a:avLst/>
                        </a:prstGeom>
                        <a:ln w="63500" cap="flat" cmpd="sng">
                          <a:solidFill>
                            <a:srgbClr val="FF0000"/>
                          </a:solidFill>
                          <a:prstDash val="solid"/>
                          <a:headEnd type="none" w="med" len="med"/>
                          <a:tailEnd type="none" w="med" len="med"/>
                        </a:ln>
                      </wps:spPr>
                      <wps:bodyPr rot="0" vert="horz" wrap="square" lIns="91440" tIns="45720" rIns="91440" bIns="45720" anchor="t" anchorCtr="0"/>
                    </wps:wsp>
                  </a:graphicData>
                </a:graphic>
              </wp:anchor>
            </w:drawing>
          </mc:Choice>
          <mc:Fallback>
            <w:pict>
              <v:line id="直线 2" o:spid="_x0000_s1026" o:spt="20" style="position:absolute;left:0pt;flip:y;margin-left:-3pt;margin-top:22.8pt;height:0pt;width:486pt;mso-position-horizontal-relative:margin;z-index:251659264;mso-width-relative:page;mso-height-relative:page;" filled="f" stroked="t" coordsize="21600,21600" o:gfxdata="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pNDVLW&#10;AAAACAEAAA8AAAAAAAAAAQAgAAAAIgAAAGRycy9kb3ducmV2LnhtbFBLAQIUABQAAAAIAIdO4kCA&#10;uuB+IgIAAEkEAAAOAAAAAAAAAAEAIAAAACUBAABkcnMvZTJvRG9jLnhtbFBLBQYAAAAABgAGAFkB&#10;AAC5BQAAAAA=&#10;">
                <v:fill on="f" focussize="0,0"/>
                <v:stroke weight="5pt" color="#FF0000" joinstyle="round"/>
                <v:imagedata o:title=""/>
                <o:lock v:ext="edit" aspectratio="f"/>
              </v:line>
            </w:pict>
          </mc:Fallback>
        </mc:AlternateContent>
      </w:r>
      <w:r>
        <w:rPr>
          <w:rFonts w:hint="eastAsia" w:ascii="仿宋_GB2312" w:hAnsi="Calibri" w:eastAsia="仿宋_GB2312" w:cs="Times New Roman"/>
          <w:color w:val="FF0000"/>
          <w:kern w:val="2"/>
          <w:sz w:val="24"/>
          <w:szCs w:val="18"/>
          <w:lang w:val="en-US" w:eastAsia="zh-CN"/>
        </w:rPr>
        <w:t xml:space="preserve">                                          2024年11月7日</w:t>
      </w:r>
    </w:p>
    <w:p w14:paraId="52410CC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20" w:beforeAutospacing="0" w:after="100" w:afterAutospacing="0" w:line="700" w:lineRule="exact"/>
        <w:ind w:left="0" w:right="0" w:firstLine="0"/>
        <w:jc w:val="center"/>
        <w:textAlignment w:val="auto"/>
        <w:outlineLvl w:val="0"/>
        <w:rPr>
          <w:rFonts w:hint="eastAsia" w:ascii="方正小标宋简体" w:hAnsi="方正小标宋简体" w:eastAsia="方正小标宋简体" w:cs="方正小标宋简体"/>
          <w:b w:val="0"/>
          <w:bCs/>
          <w:i w:val="0"/>
          <w:iCs w:val="0"/>
          <w:caps w:val="0"/>
          <w:color w:val="auto"/>
          <w:spacing w:val="0"/>
          <w:sz w:val="44"/>
          <w:szCs w:val="44"/>
          <w:highlight w:val="none"/>
          <w:shd w:val="clear" w:color="auto" w:fill="FFFFFF"/>
          <w:lang w:val="en-US" w:eastAsia="zh-CN"/>
        </w:rPr>
      </w:pPr>
      <w:r>
        <w:rPr>
          <w:rFonts w:hint="eastAsia" w:ascii="方正小标宋简体" w:hAnsi="方正小标宋简体" w:eastAsia="方正小标宋简体" w:cs="方正小标宋简体"/>
          <w:sz w:val="44"/>
          <w:szCs w:val="44"/>
          <w:lang w:val="en-US" w:eastAsia="zh-CN"/>
        </w:rPr>
        <w:t>开展校社党建共建  拓展基层治理服务新</w:t>
      </w:r>
    </w:p>
    <w:p w14:paraId="09D65FEC">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为进一步提高支部服务新型社区建设能力，拓宽社会服务形式和渠道，不断引导广大党员教师将专业优势发挥到基层治理和服务工作的一线，为纵深推进“强国行”专项行动奠定坚实基础。11月6日，城建学院教师党支部组织党员干部到贵安新区七星湖社区开展调研学习活动。</w:t>
      </w:r>
    </w:p>
    <w:p w14:paraId="1F6E00E8">
      <w:pPr>
        <w:keepNext w:val="0"/>
        <w:keepLines w:val="0"/>
        <w:pageBreakBefore w:val="0"/>
        <w:widowControl w:val="0"/>
        <w:kinsoku/>
        <w:wordWrap/>
        <w:overflowPunct/>
        <w:topLinePunct w:val="0"/>
        <w:autoSpaceDE/>
        <w:autoSpaceDN/>
        <w:bidi w:val="0"/>
        <w:adjustRightInd/>
        <w:snapToGrid/>
        <w:spacing w:afterAutospacing="0" w:line="560" w:lineRule="exact"/>
        <w:ind w:firstLine="440" w:firstLineChars="200"/>
        <w:textAlignment w:val="auto"/>
        <w:rPr>
          <w:rFonts w:hint="eastAsia" w:ascii="仿宋_GB2312" w:hAnsi="仿宋_GB2312" w:eastAsia="仿宋_GB2312" w:cs="仿宋_GB2312"/>
          <w:color w:val="auto"/>
          <w:sz w:val="32"/>
          <w:szCs w:val="32"/>
          <w:lang w:val="en-US" w:eastAsia="zh-CN"/>
        </w:rPr>
      </w:pPr>
      <w:r>
        <w:drawing>
          <wp:anchor distT="0" distB="0" distL="114300" distR="114300" simplePos="0" relativeHeight="251660288" behindDoc="0" locked="0" layoutInCell="1" allowOverlap="1">
            <wp:simplePos x="0" y="0"/>
            <wp:positionH relativeFrom="column">
              <wp:posOffset>2345055</wp:posOffset>
            </wp:positionH>
            <wp:positionV relativeFrom="paragraph">
              <wp:posOffset>107315</wp:posOffset>
            </wp:positionV>
            <wp:extent cx="3751580" cy="2368550"/>
            <wp:effectExtent l="0" t="0" r="1270" b="1270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751580" cy="2368550"/>
                    </a:xfrm>
                    <a:prstGeom prst="rect">
                      <a:avLst/>
                    </a:prstGeom>
                    <a:noFill/>
                    <a:ln>
                      <a:noFill/>
                    </a:ln>
                  </pic:spPr>
                </pic:pic>
              </a:graphicData>
            </a:graphic>
          </wp:anchor>
        </w:drawing>
      </w:r>
      <w:r>
        <w:rPr>
          <w:rFonts w:hint="eastAsia" w:ascii="仿宋_GB2312" w:hAnsi="仿宋_GB2312" w:eastAsia="仿宋_GB2312" w:cs="仿宋_GB2312"/>
          <w:color w:val="auto"/>
          <w:sz w:val="32"/>
          <w:szCs w:val="32"/>
          <w:lang w:val="en-US" w:eastAsia="zh-CN"/>
        </w:rPr>
        <w:t>七星湖社区是贵安新区统筹</w:t>
      </w:r>
      <w:r>
        <w:rPr>
          <w:rFonts w:hint="eastAsia" w:ascii="仿宋_GB2312" w:hAnsi="仿宋_GB2312" w:eastAsia="仿宋_GB2312" w:cs="仿宋_GB2312"/>
          <w:b w:val="0"/>
          <w:bCs w:val="0"/>
          <w:color w:val="auto"/>
          <w:sz w:val="32"/>
          <w:szCs w:val="32"/>
          <w:lang w:val="en-US" w:eastAsia="zh-CN"/>
        </w:rPr>
        <w:t>城乡示范区新型社区</w:t>
      </w:r>
      <w:r>
        <w:rPr>
          <w:rFonts w:hint="eastAsia" w:ascii="仿宋_GB2312" w:hAnsi="仿宋_GB2312" w:eastAsia="仿宋_GB2312" w:cs="仿宋_GB2312"/>
          <w:color w:val="auto"/>
          <w:sz w:val="32"/>
          <w:szCs w:val="32"/>
          <w:lang w:val="en-US" w:eastAsia="zh-CN"/>
        </w:rPr>
        <w:t>，也是新区党工委探索产业新城片区基层党组织设置推进基层治理全面深化改革的重点单位。社区自2023年4月成立以来，坚持以组织架构、服务体系、创新活动</w:t>
      </w:r>
      <w:r>
        <w:rPr>
          <w:rFonts w:hint="eastAsia" w:ascii="仿宋_GB2312" w:hAnsi="仿宋_GB2312" w:eastAsia="仿宋_GB2312" w:cs="仿宋_GB2312"/>
          <w:b w:val="0"/>
          <w:bCs w:val="0"/>
          <w:color w:val="auto"/>
          <w:sz w:val="32"/>
          <w:szCs w:val="32"/>
          <w:lang w:val="en-US" w:eastAsia="zh-CN"/>
        </w:rPr>
        <w:t>建设</w:t>
      </w:r>
      <w:r>
        <w:rPr>
          <w:rFonts w:hint="eastAsia" w:ascii="仿宋_GB2312" w:hAnsi="仿宋_GB2312" w:eastAsia="仿宋_GB2312" w:cs="仿宋_GB2312"/>
          <w:color w:val="auto"/>
          <w:sz w:val="32"/>
          <w:szCs w:val="32"/>
          <w:lang w:val="en-US" w:eastAsia="zh-CN"/>
        </w:rPr>
        <w:t>为切入点，以党建引领为核心，聚焦党的建设、基层治理、产业发展等目标，促进骨干企业、商协会、青年党员、居民等多元化社会治理，形成“一核多元”的党建格局，构建“党群服务、企业服务、社会服务”三位一体服务模式。社区结合实际情况探索出了“1+3+3+5+7+N”和“代管+共管”的基层社会治理模式，取得了良好的建设成果。为推进贵安新区新型城镇化建设，打造“法治社区”、“青年社区”、“五心服务社区”“数字智慧社区”的发展目标奠定了基础。</w:t>
      </w:r>
    </w:p>
    <w:p w14:paraId="467D5E5B">
      <w:pPr>
        <w:keepNext w:val="0"/>
        <w:keepLines w:val="0"/>
        <w:pageBreakBefore w:val="0"/>
        <w:widowControl w:val="0"/>
        <w:kinsoku/>
        <w:wordWrap/>
        <w:overflowPunct/>
        <w:topLinePunct w:val="0"/>
        <w:autoSpaceDE/>
        <w:autoSpaceDN/>
        <w:bidi w:val="0"/>
        <w:adjustRightInd/>
        <w:snapToGrid/>
        <w:spacing w:afterAutospacing="0" w:line="560" w:lineRule="exact"/>
        <w:ind w:firstLine="440" w:firstLineChars="200"/>
        <w:textAlignment w:val="auto"/>
        <w:rPr>
          <w:rFonts w:hint="eastAsia" w:ascii="仿宋_GB2312" w:hAnsi="仿宋_GB2312" w:eastAsia="仿宋_GB2312" w:cs="仿宋_GB2312"/>
          <w:color w:val="auto"/>
          <w:sz w:val="32"/>
          <w:szCs w:val="32"/>
          <w:lang w:val="en-US" w:eastAsia="zh-CN"/>
        </w:rPr>
      </w:pPr>
      <w:r>
        <w:drawing>
          <wp:anchor distT="0" distB="0" distL="114300" distR="114300" simplePos="0" relativeHeight="251661312" behindDoc="0" locked="0" layoutInCell="1" allowOverlap="1">
            <wp:simplePos x="0" y="0"/>
            <wp:positionH relativeFrom="column">
              <wp:posOffset>2896870</wp:posOffset>
            </wp:positionH>
            <wp:positionV relativeFrom="paragraph">
              <wp:posOffset>1772920</wp:posOffset>
            </wp:positionV>
            <wp:extent cx="3058160" cy="2129155"/>
            <wp:effectExtent l="0" t="0" r="8890" b="444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3058160" cy="2129155"/>
                    </a:xfrm>
                    <a:prstGeom prst="rect">
                      <a:avLst/>
                    </a:prstGeom>
                    <a:noFill/>
                    <a:ln>
                      <a:noFill/>
                    </a:ln>
                  </pic:spPr>
                </pic:pic>
              </a:graphicData>
            </a:graphic>
          </wp:anchor>
        </w:drawing>
      </w:r>
      <w:r>
        <w:rPr>
          <w:rFonts w:hint="eastAsia" w:ascii="仿宋_GB2312" w:hAnsi="仿宋_GB2312" w:eastAsia="仿宋_GB2312" w:cs="仿宋_GB2312"/>
          <w:color w:val="auto"/>
          <w:sz w:val="32"/>
          <w:szCs w:val="32"/>
          <w:lang w:val="en-US" w:eastAsia="zh-CN"/>
        </w:rPr>
        <w:t>座谈交流过程中，校社双方党员代表分别就各自单位的党建模式和工作情况进行了交流，并就深入开展校社党建共建，合作推进社区服务与管理模式创新、社区文化建设、社区实践育人基地建设等问题进行了深入的交流。初步达成共同构建智慧城市管理实践基地的共识。</w:t>
      </w:r>
    </w:p>
    <w:p w14:paraId="2ED29D1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atLeast"/>
        <w:ind w:right="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color w:val="auto"/>
          <w:sz w:val="32"/>
          <w:szCs w:val="32"/>
          <w:lang w:val="en-US" w:eastAsia="zh-CN"/>
        </w:rPr>
        <w:t>下一步校社支部双方将在上级党委的坚强领导下，建立长期沟通机制、定期召开工作会议，沟通合作项目进展情况，及时解决合作过程中出现的问题。有序推进社区服务实习项目、社区文化共建活动、实践育人基地拓展等具体合作项目的策划和实施，确保校社合作取得实效。共同探索以社区为纽带，促进校社、校企和校村共建共治共享的新格局。</w:t>
      </w:r>
    </w:p>
    <w:p w14:paraId="3D1DB07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atLeast"/>
        <w:ind w:right="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FFFFFF"/>
          <w:lang w:val="en-US" w:eastAsia="zh-CN"/>
        </w:rPr>
      </w:pPr>
    </w:p>
    <w:p w14:paraId="433342C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atLeast"/>
        <w:ind w:right="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FFFFFF"/>
          <w:lang w:val="en-US" w:eastAsia="zh-CN"/>
        </w:rPr>
      </w:pPr>
    </w:p>
    <w:p w14:paraId="5D17004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atLeast"/>
        <w:ind w:right="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FFFFFF"/>
          <w:lang w:val="en-US" w:eastAsia="zh-CN"/>
        </w:rPr>
      </w:pPr>
    </w:p>
    <w:p w14:paraId="0A2AF118">
      <w:pPr>
        <w:spacing w:line="240" w:lineRule="auto"/>
        <w:rPr>
          <w:rFonts w:hint="default" w:ascii="宋体" w:hAnsi="宋体" w:eastAsia="宋体" w:cs="Times New Roman"/>
          <w:sz w:val="28"/>
          <w:szCs w:val="28"/>
          <w:lang w:val="en-US" w:eastAsia="zh-CN"/>
        </w:rPr>
      </w:pPr>
      <w:r>
        <w:rPr>
          <w:rFonts w:ascii="宋体" w:hAnsi="宋体" w:eastAsia="宋体" w:cs="Times New Roman"/>
          <w:color w:val="000000"/>
          <w:sz w:val="24"/>
          <w:szCs w:val="24"/>
          <w:u w:val="thick"/>
        </w:rPr>
        <w:t xml:space="preserve">                                           </w:t>
      </w:r>
      <w:r>
        <w:rPr>
          <w:rFonts w:hint="eastAsia" w:ascii="宋体" w:hAnsi="宋体" w:cs="Times New Roman"/>
          <w:color w:val="000000"/>
          <w:sz w:val="24"/>
          <w:szCs w:val="24"/>
          <w:u w:val="thick"/>
          <w:lang w:val="en-US" w:eastAsia="zh-CN"/>
        </w:rPr>
        <w:t xml:space="preserve">           </w:t>
      </w:r>
      <w:r>
        <w:rPr>
          <w:rFonts w:ascii="宋体" w:hAnsi="宋体" w:eastAsia="宋体" w:cs="Times New Roman"/>
          <w:color w:val="000000"/>
          <w:sz w:val="24"/>
          <w:szCs w:val="24"/>
          <w:u w:val="thick"/>
        </w:rPr>
        <w:t xml:space="preserve">      </w:t>
      </w:r>
      <w:r>
        <w:rPr>
          <w:rFonts w:hint="eastAsia" w:ascii="宋体" w:hAnsi="宋体" w:eastAsia="宋体" w:cs="Times New Roman"/>
          <w:color w:val="000000"/>
          <w:sz w:val="24"/>
          <w:szCs w:val="24"/>
          <w:u w:val="thick"/>
        </w:rPr>
        <w:t xml:space="preserve">      </w:t>
      </w:r>
      <w:r>
        <w:rPr>
          <w:rFonts w:ascii="宋体" w:hAnsi="宋体" w:eastAsia="宋体" w:cs="Times New Roman"/>
          <w:color w:val="000000"/>
          <w:sz w:val="24"/>
          <w:szCs w:val="24"/>
          <w:u w:val="thick"/>
        </w:rPr>
        <w:t xml:space="preserve">  </w:t>
      </w:r>
      <w:r>
        <w:rPr>
          <w:rFonts w:hint="eastAsia" w:ascii="宋体" w:hAnsi="宋体" w:eastAsia="宋体" w:cs="Times New Roman"/>
          <w:color w:val="000000"/>
          <w:sz w:val="24"/>
          <w:szCs w:val="24"/>
          <w:u w:val="thick"/>
        </w:rPr>
        <w:t xml:space="preserve"> </w:t>
      </w:r>
      <w:r>
        <w:rPr>
          <w:rFonts w:ascii="宋体" w:hAnsi="宋体" w:eastAsia="宋体" w:cs="Times New Roman"/>
          <w:color w:val="000000"/>
          <w:sz w:val="24"/>
          <w:szCs w:val="24"/>
          <w:u w:val="thick"/>
        </w:rPr>
        <w:t xml:space="preserve">       </w:t>
      </w:r>
      <w:r>
        <w:rPr>
          <w:rFonts w:hint="eastAsia" w:ascii="宋体" w:hAnsi="宋体" w:eastAsia="宋体" w:cs="Times New Roman"/>
          <w:color w:val="000000"/>
          <w:sz w:val="24"/>
          <w:szCs w:val="24"/>
          <w:u w:val="thick"/>
          <w:lang w:val="en-US" w:eastAsia="zh-CN"/>
        </w:rPr>
        <w:t xml:space="preserve">    </w:t>
      </w:r>
    </w:p>
    <w:p w14:paraId="7AF3DD76">
      <w:pPr>
        <w:spacing w:line="360" w:lineRule="auto"/>
        <w:rPr>
          <w:rFonts w:hint="eastAsia" w:ascii="黑体" w:hAnsi="黑体" w:eastAsia="黑体" w:cs="黑体"/>
          <w:sz w:val="28"/>
          <w:szCs w:val="28"/>
          <w:lang w:val="en-US" w:eastAsia="zh-CN"/>
        </w:rPr>
      </w:pPr>
      <w:r>
        <w:rPr>
          <w:rFonts w:hint="eastAsia" w:ascii="黑体" w:hAnsi="黑体" w:eastAsia="黑体" w:cs="黑体"/>
          <w:sz w:val="28"/>
          <w:szCs w:val="28"/>
        </w:rPr>
        <w:t>报：</w:t>
      </w:r>
      <w:r>
        <w:rPr>
          <w:rFonts w:hint="eastAsia" w:ascii="黑体" w:hAnsi="黑体" w:eastAsia="黑体" w:cs="黑体"/>
          <w:sz w:val="28"/>
          <w:szCs w:val="28"/>
          <w:lang w:val="en-US" w:eastAsia="zh-CN"/>
        </w:rPr>
        <w:t>学院党总支</w:t>
      </w:r>
    </w:p>
    <w:p w14:paraId="7DF34E61">
      <w:pPr>
        <w:spacing w:line="360" w:lineRule="auto"/>
        <w:rPr>
          <w:rFonts w:hint="eastAsia" w:ascii="黑体" w:hAnsi="黑体" w:eastAsia="黑体" w:cs="黑体"/>
          <w:sz w:val="28"/>
          <w:szCs w:val="28"/>
        </w:rPr>
      </w:pPr>
      <w:r>
        <w:rPr>
          <w:rFonts w:hint="eastAsia" w:ascii="黑体" w:hAnsi="黑体" w:eastAsia="黑体" w:cs="黑体"/>
          <w:sz w:val="28"/>
          <w:szCs w:val="28"/>
        </w:rPr>
        <w:t>送：</w:t>
      </w:r>
      <w:r>
        <w:rPr>
          <w:rFonts w:hint="eastAsia" w:ascii="黑体" w:hAnsi="黑体" w:eastAsia="黑体" w:cs="黑体"/>
          <w:b w:val="0"/>
          <w:bCs w:val="0"/>
          <w:sz w:val="28"/>
          <w:szCs w:val="28"/>
          <w:lang w:val="en-US" w:eastAsia="zh-CN"/>
        </w:rPr>
        <w:t>学院各党</w:t>
      </w:r>
      <w:r>
        <w:rPr>
          <w:rFonts w:hint="eastAsia" w:ascii="黑体" w:hAnsi="黑体" w:eastAsia="黑体" w:cs="黑体"/>
          <w:b w:val="0"/>
          <w:bCs w:val="0"/>
          <w:sz w:val="28"/>
          <w:szCs w:val="28"/>
        </w:rPr>
        <w:t>支部</w:t>
      </w:r>
    </w:p>
    <w:p w14:paraId="10F167E1">
      <w:pPr>
        <w:rPr>
          <w:rStyle w:val="8"/>
          <w:rFonts w:ascii="黑体" w:hAnsi="黑体" w:eastAsia="黑体"/>
          <w:b w:val="0"/>
          <w:i w:val="0"/>
          <w:color w:val="000000"/>
          <w:spacing w:val="0"/>
          <w:w w:val="100"/>
          <w:sz w:val="28"/>
          <w:szCs w:val="28"/>
          <w:lang w:val="en-US" w:eastAsia="zh-CN" w:bidi="ar-SA"/>
        </w:rPr>
      </w:pPr>
      <w:r>
        <w:rPr>
          <w:rFonts w:ascii="宋体" w:hAnsi="宋体" w:eastAsia="宋体" w:cs="Times New Roman"/>
          <w:color w:val="000000"/>
          <w:sz w:val="24"/>
          <w:szCs w:val="24"/>
          <w:u w:val="thick"/>
        </w:rPr>
        <w:t xml:space="preserve">                                                    </w:t>
      </w:r>
      <w:r>
        <w:rPr>
          <w:rFonts w:hint="eastAsia" w:ascii="宋体" w:hAnsi="宋体" w:cs="Times New Roman"/>
          <w:color w:val="000000"/>
          <w:sz w:val="24"/>
          <w:szCs w:val="24"/>
          <w:u w:val="thick"/>
          <w:lang w:val="en-US" w:eastAsia="zh-CN"/>
        </w:rPr>
        <w:t xml:space="preserve">          </w:t>
      </w:r>
      <w:r>
        <w:rPr>
          <w:rFonts w:ascii="宋体" w:hAnsi="宋体" w:eastAsia="宋体" w:cs="Times New Roman"/>
          <w:color w:val="000000"/>
          <w:sz w:val="24"/>
          <w:szCs w:val="24"/>
          <w:u w:val="thick"/>
        </w:rPr>
        <w:t xml:space="preserve">              </w:t>
      </w:r>
      <w:r>
        <w:rPr>
          <w:rFonts w:hint="eastAsia" w:ascii="宋体" w:hAnsi="宋体" w:eastAsia="宋体" w:cs="Times New Roman"/>
          <w:color w:val="000000"/>
          <w:sz w:val="24"/>
          <w:szCs w:val="24"/>
          <w:u w:val="thick"/>
          <w:lang w:val="en-US" w:eastAsia="zh-CN"/>
        </w:rPr>
        <w:t xml:space="preserve">    </w:t>
      </w:r>
    </w:p>
    <w:sectPr>
      <w:footerReference r:id="rId4" w:type="default"/>
      <w:pgSz w:w="11906" w:h="16838"/>
      <w:pgMar w:top="1446" w:right="1134" w:bottom="1418" w:left="1134" w:header="709" w:footer="709" w:gutter="0"/>
      <w:lnNumType w:countBy="0"/>
      <w:cols w:space="425"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60EE279-885F-4F67-9CEB-969470C0977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E47DAC0-C488-4036-8DE5-5BBCF3A3CC3F}"/>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3" w:fontKey="{296409DA-E2D3-4401-90D9-DA49D4297B72}"/>
  </w:font>
  <w:font w:name="仿宋_GB2312">
    <w:panose1 w:val="02010609030101010101"/>
    <w:charset w:val="86"/>
    <w:family w:val="modern"/>
    <w:pitch w:val="default"/>
    <w:sig w:usb0="00000001" w:usb1="080E0000" w:usb2="00000000" w:usb3="00000000" w:csb0="00040000" w:csb1="00000000"/>
    <w:embedRegular r:id="rId4" w:fontKey="{A8169F97-D06D-4610-B7C2-D5AE01E007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E3410">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DC06F">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4DC06F">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embedTrueTypeFonts/>
  <w:saveSubsetFonts/>
  <w:bordersDoNotSurroundHeader w:val="1"/>
  <w:bordersDoNotSurroundFooter w:val="1"/>
  <w:documentProtection w:enforcement="0"/>
  <w:defaultTabStop w:val="720"/>
  <w:displayHorizontalDrawingGridEvery w:val="1"/>
  <w:displayVerticalDrawingGridEvery w:val="1"/>
  <w:footnotePr>
    <w:footnote w:id="0"/>
    <w:footnote w:id="1"/>
  </w:footnotePr>
  <w:compat>
    <w:spaceForUL/>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1OGEwNmJkYmE1ZjhlYjc2NTYxNjcxNzk4ZjVmM2YifQ=="/>
  </w:docVars>
  <w:rsids>
    <w:rsidRoot w:val="00000000"/>
    <w:rsid w:val="022E1876"/>
    <w:rsid w:val="048033EF"/>
    <w:rsid w:val="0AF8308E"/>
    <w:rsid w:val="0BCB2134"/>
    <w:rsid w:val="0DB820B8"/>
    <w:rsid w:val="0E610056"/>
    <w:rsid w:val="106B45BE"/>
    <w:rsid w:val="14D90E7B"/>
    <w:rsid w:val="18925339"/>
    <w:rsid w:val="198E6349"/>
    <w:rsid w:val="1A0329EF"/>
    <w:rsid w:val="1CA6768D"/>
    <w:rsid w:val="1CAA38EE"/>
    <w:rsid w:val="1CC51602"/>
    <w:rsid w:val="1FF0251C"/>
    <w:rsid w:val="23346C96"/>
    <w:rsid w:val="2B5E52B2"/>
    <w:rsid w:val="2B6147D0"/>
    <w:rsid w:val="2D001CDF"/>
    <w:rsid w:val="4024421A"/>
    <w:rsid w:val="406F34FC"/>
    <w:rsid w:val="40BE345E"/>
    <w:rsid w:val="42DF10A2"/>
    <w:rsid w:val="42FB3EAF"/>
    <w:rsid w:val="47214518"/>
    <w:rsid w:val="49A256EE"/>
    <w:rsid w:val="4A434D3D"/>
    <w:rsid w:val="4AE93191"/>
    <w:rsid w:val="4BA62E79"/>
    <w:rsid w:val="4BE64A79"/>
    <w:rsid w:val="5279326A"/>
    <w:rsid w:val="5E4A666A"/>
    <w:rsid w:val="62F85366"/>
    <w:rsid w:val="68625DC5"/>
    <w:rsid w:val="69F554DC"/>
    <w:rsid w:val="6ECA29B7"/>
    <w:rsid w:val="70AD45A1"/>
    <w:rsid w:val="75F35B72"/>
    <w:rsid w:val="79A66416"/>
    <w:rsid w:val="7AB074B0"/>
    <w:rsid w:val="7B0A1C83"/>
    <w:rsid w:val="7D097714"/>
    <w:rsid w:val="7D3D1E9B"/>
    <w:rsid w:val="7DF82311"/>
    <w:rsid w:val="7F6C211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iPriority="99" w:name="heading 2"/>
    <w:lsdException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nhideWhenUsed="0" w:uiPriority="99"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unhideWhenUsed="0" w:uiPriority="99" w:semiHidden="0" w:name="index 8"/>
    <w:lsdException w:unhideWhenUsed="0" w:uiPriority="99" w:semiHidden="0" w:name="index 9"/>
    <w:lsdException w:unhideWhenUsed="0" w:uiPriority="99" w:semiHidden="0" w:name="toc 1"/>
    <w:lsdException w:unhideWhenUsed="0" w:uiPriority="99" w:semiHidden="0" w:name="toc 2"/>
    <w:lsdException w:unhideWhenUsed="0" w:uiPriority="99"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unhideWhenUsed="0" w:uiPriority="99" w:semiHidden="0" w:name="toc 8"/>
    <w:lsdException w:unhideWhenUsed="0" w:uiPriority="99" w:semiHidden="0" w:name="toc 9"/>
    <w:lsdException w:unhideWhenUsed="0" w:uiPriority="99" w:semiHidden="0" w:name="Normal Indent"/>
    <w:lsdException w:unhideWhenUsed="0" w:uiPriority="99" w:semiHidden="0" w:name="footnote text"/>
    <w:lsdException w:unhideWhenUsed="0" w:uiPriority="99" w:semiHidden="0" w:name="annotation text"/>
    <w:lsdException w:qFormat="1" w:unhideWhenUsed="0" w:uiPriority="0" w:semiHidden="0" w:name="header"/>
    <w:lsdException w:qFormat="1" w:unhideWhenUsed="0" w:uiPriority="0" w:semiHidden="0" w:name="footer"/>
    <w:lsdException w:unhideWhenUsed="0" w:uiPriority="99" w:semiHidden="0" w:name="index heading"/>
    <w:lsdException w:uiPriority="99" w:name="caption"/>
    <w:lsdException w:unhideWhenUsed="0" w:uiPriority="99" w:semiHidden="0" w:name="table of figures"/>
    <w:lsdException w:unhideWhenUsed="0" w:uiPriority="99" w:semiHidden="0" w:name="envelope address"/>
    <w:lsdException w:unhideWhenUsed="0" w:uiPriority="99" w:semiHidden="0" w:name="envelope return"/>
    <w:lsdException w:unhideWhenUsed="0" w:uiPriority="99" w:semiHidden="0" w:name="footnote reference"/>
    <w:lsdException w:unhideWhenUsed="0" w:uiPriority="99" w:semiHidden="0" w:name="annotation reference"/>
    <w:lsdException w:unhideWhenUsed="0" w:uiPriority="99" w:semiHidden="0" w:name="line number"/>
    <w:lsdException w:unhideWhenUsed="0" w:uiPriority="99" w:semiHidden="0" w:name="page number"/>
    <w:lsdException w:unhideWhenUsed="0" w:uiPriority="99" w:semiHidden="0" w:name="endnote reference"/>
    <w:lsdException w:unhideWhenUsed="0" w:uiPriority="99" w:semiHidden="0" w:name="endnote text"/>
    <w:lsdException w:unhideWhenUsed="0" w:uiPriority="99" w:semiHidden="0" w:name="table of authorities"/>
    <w:lsdException w:unhideWhenUsed="0" w:uiPriority="99" w:semiHidden="0" w:name="macro"/>
    <w:lsdException w:unhideWhenUsed="0" w:uiPriority="99" w:semiHidden="0" w:name="toa heading"/>
    <w:lsdException w:unhideWhenUsed="0" w:uiPriority="99" w:semiHidden="0" w:name="List"/>
    <w:lsdException w:unhideWhenUsed="0" w:uiPriority="99" w:semiHidden="0" w:name="List Bullet"/>
    <w:lsdException w:unhideWhenUsed="0" w:uiPriority="99" w:semiHidden="0" w:name="List Number"/>
    <w:lsdException w:unhideWhenUsed="0" w:uiPriority="99" w:semiHidden="0" w:name="List 2"/>
    <w:lsdException w:unhideWhenUsed="0" w:uiPriority="99" w:semiHidden="0" w:name="List 3"/>
    <w:lsdException w:unhideWhenUsed="0" w:uiPriority="99" w:semiHidden="0" w:name="List 4"/>
    <w:lsdException w:unhideWhenUsed="0" w:uiPriority="99"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unhideWhenUsed="0" w:uiPriority="99" w:semiHidden="0" w:name="Title"/>
    <w:lsdException w:unhideWhenUsed="0" w:uiPriority="99" w:semiHidden="0" w:name="Closing"/>
    <w:lsdException w:unhideWhenUsed="0" w:uiPriority="99" w:semiHidden="0" w:name="Signature"/>
    <w:lsdException w:qFormat="1" w:unhideWhenUsed="0" w:uiPriority="0" w:name="Default Paragraph Font"/>
    <w:lsdException w:unhideWhenUsed="0" w:uiPriority="99" w:semiHidden="0" w:name="Body Text"/>
    <w:lsdException w:unhideWhenUsed="0" w:uiPriority="99"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unhideWhenUsed="0" w:uiPriority="99" w:semiHidden="0" w:name="Subtitle"/>
    <w:lsdException w:unhideWhenUsed="0" w:uiPriority="99" w:semiHidden="0" w:name="Salutation"/>
    <w:lsdException w:unhideWhenUsed="0" w:uiPriority="99" w:semiHidden="0" w:name="Date"/>
    <w:lsdException w:unhideWhenUsed="0" w:uiPriority="99" w:semiHidden="0" w:name="Body Text First Indent"/>
    <w:lsdException w:unhideWhenUsed="0" w:uiPriority="99" w:semiHidden="0" w:name="Body Text First Indent 2"/>
    <w:lsdException w:unhideWhenUsed="0" w:uiPriority="99" w:semiHidden="0" w:name="Note Heading"/>
    <w:lsdException w:unhideWhenUsed="0" w:uiPriority="99" w:semiHidden="0" w:name="Body Text 2"/>
    <w:lsdException w:unhideWhenUsed="0" w:uiPriority="99" w:semiHidden="0" w:name="Body Text 3"/>
    <w:lsdException w:unhideWhenUsed="0" w:uiPriority="99" w:semiHidden="0" w:name="Body Text Indent 2"/>
    <w:lsdException w:unhideWhenUsed="0" w:uiPriority="99" w:semiHidden="0" w:name="Body Text Indent 3"/>
    <w:lsdException w:unhideWhenUsed="0" w:uiPriority="99" w:semiHidden="0" w:name="Block Text"/>
    <w:lsdException w:unhideWhenUsed="0" w:uiPriority="99" w:semiHidden="0" w:name="Hyperlink"/>
    <w:lsdException w:unhideWhenUsed="0" w:uiPriority="99" w:semiHidden="0" w:name="FollowedHyperlink"/>
    <w:lsdException w:unhideWhenUsed="0" w:uiPriority="99" w:semiHidden="0" w:name="Strong"/>
    <w:lsdException w:unhideWhenUsed="0" w:uiPriority="99" w:semiHidden="0" w:name="Emphasis"/>
    <w:lsdException w:unhideWhenUsed="0" w:uiPriority="99" w:semiHidden="0" w:name="Document Map"/>
    <w:lsdException w:unhideWhenUsed="0" w:uiPriority="99" w:semiHidden="0" w:name="Plain Text"/>
    <w:lsdException w:unhideWhenUsed="0" w:uiPriority="99" w:semiHidden="0" w:name="E-mail Signature"/>
    <w:lsdException w:qFormat="1" w:unhideWhenUsed="0" w:uiPriority="0"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nhideWhenUsed="0" w:uiPriority="0" w:name="Normal Table"/>
    <w:lsdException w:unhideWhenUsed="0" w:uiPriority="99" w:semiHidden="0" w:name="annotation subject"/>
    <w:lsdException w:unhideWhenUsed="0" w:uiPriority="99" w:semiHidden="0" w:name="Table Simple 1"/>
    <w:lsdException w:unhideWhenUsed="0" w:uiPriority="99" w:semiHidden="0" w:name="Table Simple 2"/>
    <w:lsdException w:unhideWhenUsed="0" w:uiPriority="99" w:semiHidden="0" w:name="Table Simple 3"/>
    <w:lsdException w:unhideWhenUsed="0" w:uiPriority="99" w:semiHidden="0" w:name="Table Classic 1"/>
    <w:lsdException w:unhideWhenUsed="0" w:uiPriority="99" w:semiHidden="0" w:name="Table Classic 2"/>
    <w:lsdException w:unhideWhenUsed="0" w:uiPriority="99" w:semiHidden="0" w:name="Table Classic 3"/>
    <w:lsdException w:unhideWhenUsed="0" w:uiPriority="99" w:semiHidden="0" w:name="Table Classic 4"/>
    <w:lsdException w:unhideWhenUsed="0" w:uiPriority="99" w:semiHidden="0" w:name="Table Colorful 1"/>
    <w:lsdException w:unhideWhenUsed="0" w:uiPriority="99" w:semiHidden="0" w:name="Table Colorful 2"/>
    <w:lsdException w:unhideWhenUsed="0" w:uiPriority="99" w:semiHidden="0" w:name="Table Colorful 3"/>
    <w:lsdException w:unhideWhenUsed="0" w:uiPriority="99" w:semiHidden="0" w:name="Table Columns 1"/>
    <w:lsdException w:unhideWhenUsed="0" w:uiPriority="99" w:semiHidden="0" w:name="Table Columns 2"/>
    <w:lsdException w:unhideWhenUsed="0" w:uiPriority="99" w:semiHidden="0" w:name="Table Columns 3"/>
    <w:lsdException w:unhideWhenUsed="0" w:uiPriority="99" w:semiHidden="0" w:name="Table Columns 4"/>
    <w:lsdException w:unhideWhenUsed="0" w:uiPriority="99" w:semiHidden="0" w:name="Table Columns 5"/>
    <w:lsdException w:unhideWhenUsed="0" w:uiPriority="99" w:semiHidden="0" w:name="Table Grid 1"/>
    <w:lsdException w:unhideWhenUsed="0" w:uiPriority="99" w:semiHidden="0" w:name="Table Grid 2"/>
    <w:lsdException w:unhideWhenUsed="0" w:uiPriority="99" w:semiHidden="0" w:name="Table Grid 3"/>
    <w:lsdException w:unhideWhenUsed="0" w:uiPriority="99" w:semiHidden="0" w:name="Table Grid 4"/>
    <w:lsdException w:unhideWhenUsed="0" w:uiPriority="99" w:semiHidden="0" w:name="Table Grid 5"/>
    <w:lsdException w:unhideWhenUsed="0" w:uiPriority="99" w:semiHidden="0" w:name="Table Grid 6"/>
    <w:lsdException w:unhideWhenUsed="0" w:uiPriority="99" w:semiHidden="0" w:name="Table Grid 7"/>
    <w:lsdException w:unhideWhenUsed="0" w:uiPriority="99" w:semiHidden="0" w:name="Table Grid 8"/>
    <w:lsdException w:unhideWhenUsed="0" w:uiPriority="99" w:semiHidden="0" w:name="Table List 1"/>
    <w:lsdException w:unhideWhenUsed="0" w:uiPriority="99" w:semiHidden="0" w:name="Table List 2"/>
    <w:lsdException w:unhideWhenUsed="0" w:uiPriority="99" w:semiHidden="0" w:name="Table List 3"/>
    <w:lsdException w:unhideWhenUsed="0" w:uiPriority="99" w:semiHidden="0" w:name="Table List 4"/>
    <w:lsdException w:unhideWhenUsed="0" w:uiPriority="99" w:semiHidden="0" w:name="Table List 5"/>
    <w:lsdException w:unhideWhenUsed="0" w:uiPriority="99" w:semiHidden="0" w:name="Table List 6"/>
    <w:lsdException w:unhideWhenUsed="0" w:uiPriority="99" w:semiHidden="0" w:name="Table List 7"/>
    <w:lsdException w:unhideWhenUsed="0" w:uiPriority="99" w:semiHidden="0" w:name="Table List 8"/>
    <w:lsdException w:unhideWhenUsed="0" w:uiPriority="99" w:semiHidden="0" w:name="Table 3D effects 1"/>
    <w:lsdException w:unhideWhenUsed="0" w:uiPriority="99" w:semiHidden="0" w:name="Table 3D effects 2"/>
    <w:lsdException w:unhideWhenUsed="0" w:uiPriority="99" w:semiHidden="0" w:name="Table 3D effects 3"/>
    <w:lsdException w:unhideWhenUsed="0" w:uiPriority="99" w:semiHidden="0" w:name="Table Contemporary"/>
    <w:lsdException w:unhideWhenUsed="0" w:uiPriority="99" w:semiHidden="0" w:name="Table Elegant"/>
    <w:lsdException w:unhideWhenUsed="0" w:uiPriority="99" w:semiHidden="0" w:name="Table Professional"/>
    <w:lsdException w:unhideWhenUsed="0" w:uiPriority="99" w:semiHidden="0" w:name="Table Subtle 1"/>
    <w:lsdException w:unhideWhenUsed="0" w:uiPriority="99" w:semiHidden="0" w:name="Table Subtle 2"/>
    <w:lsdException w:unhideWhenUsed="0" w:uiPriority="99" w:semiHidden="0" w:name="Table Web 1"/>
    <w:lsdException w:unhideWhenUsed="0" w:uiPriority="99" w:semiHidden="0" w:name="Table Web 2"/>
    <w:lsdException w:unhideWhenUsed="0" w:uiPriority="99" w:semiHidden="0" w:name="Table Web 3"/>
    <w:lsdException w:unhideWhenUsed="0" w:uiPriority="99" w:semiHidden="0" w:name="Balloon Text"/>
    <w:lsdException w:unhideWhenUsed="0" w:uiPriority="9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0"/>
    <w:qFormat/>
    <w:uiPriority w:val="0"/>
    <w:pPr>
      <w:widowControl/>
      <w:snapToGrid w:val="0"/>
      <w:spacing w:after="200"/>
    </w:pPr>
    <w:rPr>
      <w:rFonts w:ascii="Tahoma" w:hAnsi="Tahoma" w:eastAsia="宋体" w:cs="Times New Roman"/>
      <w:sz w:val="22"/>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link w:val="16"/>
    <w:qFormat/>
    <w:uiPriority w:val="0"/>
    <w:pPr>
      <w:widowControl/>
      <w:tabs>
        <w:tab w:val="center" w:pos="4153"/>
        <w:tab w:val="right" w:pos="8306"/>
      </w:tabs>
      <w:snapToGrid w:val="0"/>
      <w:spacing w:after="200"/>
    </w:pPr>
    <w:rPr>
      <w:rFonts w:ascii="Tahoma" w:hAnsi="Tahoma"/>
      <w:sz w:val="18"/>
      <w:szCs w:val="18"/>
      <w:lang w:val="en-US" w:eastAsia="zh-CN" w:bidi="ar-SA"/>
    </w:rPr>
  </w:style>
  <w:style w:type="paragraph" w:styleId="4">
    <w:name w:val="header"/>
    <w:basedOn w:val="1"/>
    <w:link w:val="11"/>
    <w:qFormat/>
    <w:uiPriority w:val="0"/>
    <w:pPr>
      <w:widowControl/>
      <w:pBdr>
        <w:bottom w:val="single" w:color="000000" w:sz="6" w:space="1"/>
      </w:pBdr>
      <w:tabs>
        <w:tab w:val="center" w:pos="4153"/>
        <w:tab w:val="right" w:pos="8306"/>
      </w:tabs>
      <w:snapToGrid w:val="0"/>
      <w:spacing w:after="200"/>
      <w:jc w:val="center"/>
    </w:pPr>
    <w:rPr>
      <w:rFonts w:ascii="Tahoma" w:hAnsi="Tahoma"/>
      <w:sz w:val="18"/>
      <w:szCs w:val="18"/>
      <w:lang w:val="en-US" w:eastAsia="zh-CN" w:bidi="ar-SA"/>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8">
    <w:name w:val="NormalCharacter"/>
    <w:link w:val="1"/>
    <w:qFormat/>
    <w:uiPriority w:val="0"/>
  </w:style>
  <w:style w:type="table" w:customStyle="1" w:styleId="9">
    <w:name w:val="TableNormal"/>
    <w:qFormat/>
    <w:uiPriority w:val="0"/>
  </w:style>
  <w:style w:type="character" w:customStyle="1" w:styleId="10">
    <w:name w:val="AnnotationReference"/>
    <w:link w:val="1"/>
    <w:qFormat/>
    <w:uiPriority w:val="0"/>
    <w:rPr>
      <w:sz w:val="21"/>
      <w:szCs w:val="21"/>
    </w:rPr>
  </w:style>
  <w:style w:type="character" w:customStyle="1" w:styleId="11">
    <w:name w:val="UserStyle_0"/>
    <w:link w:val="4"/>
    <w:semiHidden/>
    <w:qFormat/>
    <w:uiPriority w:val="0"/>
    <w:rPr>
      <w:rFonts w:ascii="Tahoma" w:hAnsi="Tahoma"/>
      <w:sz w:val="18"/>
      <w:szCs w:val="18"/>
    </w:rPr>
  </w:style>
  <w:style w:type="character" w:customStyle="1" w:styleId="12">
    <w:name w:val="UserStyle_1"/>
    <w:link w:val="13"/>
    <w:semiHidden/>
    <w:qFormat/>
    <w:uiPriority w:val="0"/>
    <w:rPr>
      <w:rFonts w:ascii="Tahoma" w:hAnsi="Tahoma"/>
      <w:sz w:val="22"/>
      <w:szCs w:val="22"/>
    </w:rPr>
  </w:style>
  <w:style w:type="paragraph" w:customStyle="1" w:styleId="13">
    <w:name w:val="AnnotationText"/>
    <w:basedOn w:val="1"/>
    <w:link w:val="12"/>
    <w:qFormat/>
    <w:uiPriority w:val="0"/>
    <w:pPr>
      <w:widowControl/>
      <w:snapToGrid w:val="0"/>
      <w:spacing w:after="200"/>
    </w:pPr>
  </w:style>
  <w:style w:type="character" w:customStyle="1" w:styleId="14">
    <w:name w:val="UserStyle_2"/>
    <w:link w:val="15"/>
    <w:semiHidden/>
    <w:qFormat/>
    <w:uiPriority w:val="0"/>
    <w:rPr>
      <w:rFonts w:ascii="Tahoma" w:hAnsi="Tahoma"/>
      <w:sz w:val="18"/>
      <w:szCs w:val="18"/>
    </w:rPr>
  </w:style>
  <w:style w:type="paragraph" w:customStyle="1" w:styleId="15">
    <w:name w:val="Acetate"/>
    <w:basedOn w:val="1"/>
    <w:link w:val="14"/>
    <w:qFormat/>
    <w:uiPriority w:val="0"/>
    <w:pPr>
      <w:widowControl/>
      <w:snapToGrid w:val="0"/>
      <w:spacing w:after="0"/>
    </w:pPr>
    <w:rPr>
      <w:rFonts w:ascii="Tahoma" w:hAnsi="Tahoma"/>
      <w:sz w:val="18"/>
      <w:szCs w:val="18"/>
      <w:lang w:val="en-US" w:eastAsia="zh-CN" w:bidi="ar-SA"/>
    </w:rPr>
  </w:style>
  <w:style w:type="character" w:customStyle="1" w:styleId="16">
    <w:name w:val="UserStyle_3"/>
    <w:link w:val="3"/>
    <w:semiHidden/>
    <w:qFormat/>
    <w:uiPriority w:val="0"/>
    <w:rPr>
      <w:rFonts w:ascii="Tahoma" w:hAnsi="Tahoma"/>
      <w:sz w:val="18"/>
      <w:szCs w:val="18"/>
    </w:rPr>
  </w:style>
  <w:style w:type="character" w:customStyle="1" w:styleId="17">
    <w:name w:val="UserStyle_4"/>
    <w:link w:val="18"/>
    <w:semiHidden/>
    <w:qFormat/>
    <w:uiPriority w:val="0"/>
    <w:rPr>
      <w:rFonts w:ascii="Tahoma" w:hAnsi="Tahoma" w:cs="Times New Roman"/>
      <w:b/>
      <w:bCs/>
      <w:sz w:val="22"/>
      <w:szCs w:val="22"/>
    </w:rPr>
  </w:style>
  <w:style w:type="paragraph" w:customStyle="1" w:styleId="18">
    <w:name w:val="AnnotationSubject"/>
    <w:basedOn w:val="13"/>
    <w:link w:val="17"/>
    <w:qFormat/>
    <w:uiPriority w:val="0"/>
    <w:pPr>
      <w:widowControl/>
      <w:snapToGrid w:val="0"/>
      <w:spacing w:after="200"/>
    </w:pPr>
    <w:rPr>
      <w:rFonts w:cs="Times New Roman"/>
      <w:b/>
      <w:bCs/>
    </w:rPr>
  </w:style>
  <w:style w:type="paragraph" w:customStyle="1" w:styleId="19">
    <w:name w:val="TableOfAuthoring"/>
    <w:basedOn w:val="1"/>
    <w:qFormat/>
    <w:uiPriority w:val="0"/>
    <w:pPr>
      <w:spacing w:after="0"/>
      <w:ind w:left="420" w:leftChars="200"/>
      <w:jc w:val="both"/>
    </w:pPr>
    <w:rPr>
      <w:rFonts w:ascii="Calibri" w:hAnsi="Calibri" w:eastAsia="宋体"/>
      <w:kern w:val="2"/>
      <w:sz w:val="21"/>
      <w:szCs w:val="24"/>
      <w:lang w:val="en-US" w:eastAsia="zh-CN" w:bidi="ar-SA"/>
    </w:rPr>
  </w:style>
  <w:style w:type="paragraph" w:customStyle="1" w:styleId="20">
    <w:name w:val="HtmlNormal"/>
    <w:basedOn w:val="1"/>
    <w:qFormat/>
    <w:uiPriority w:val="0"/>
    <w:pPr>
      <w:widowControl/>
      <w:snapToGrid w:val="0"/>
      <w:spacing w:before="100" w:beforeAutospacing="1" w:after="100" w:afterAutospacing="1"/>
      <w:ind w:left="0" w:right="0"/>
      <w:jc w:val="left"/>
    </w:pPr>
    <w:rPr>
      <w:rFonts w:ascii="Tahoma" w:hAnsi="Tahoma"/>
      <w:kern w:val="0"/>
      <w:sz w:val="24"/>
      <w:szCs w:val="22"/>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Pages>
  <Words>765</Words>
  <Characters>784</Characters>
  <Lines>0</Lines>
  <Paragraphs>0</Paragraphs>
  <TotalTime>2</TotalTime>
  <ScaleCrop>false</ScaleCrop>
  <LinksUpToDate>false</LinksUpToDate>
  <CharactersWithSpaces>988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2022-04-10T12:12:00Z</dcterms:created>
  <dc:creator>Administrator</dc:creator>
  <cp:lastModifiedBy>贺天鹏</cp:lastModifiedBy>
  <cp:lastPrinted>2024-12-14T09:48:00Z</cp:lastPrinted>
  <dcterms:modified xsi:type="dcterms:W3CDTF">2024-12-20T01:32:34Z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41EB67D158684A05A74FA842DAB60294_13</vt:lpwstr>
  </property>
</Properties>
</file>