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3C7AF">
      <w:pPr>
        <w:spacing w:before="156" w:beforeLines="50" w:after="156" w:afterLines="50" w:line="360" w:lineRule="auto"/>
        <w:jc w:val="center"/>
        <w:rPr>
          <w:rFonts w:ascii="Times New Roman" w:hAnsi="Times New Roman" w:cs="Times New Roman"/>
          <w:b/>
          <w:bCs/>
          <w:sz w:val="32"/>
          <w:szCs w:val="32"/>
        </w:rPr>
      </w:pPr>
      <w:bookmarkStart w:id="8" w:name="_GoBack"/>
      <w:bookmarkEnd w:id="8"/>
      <w:r>
        <w:rPr>
          <w:rFonts w:ascii="Times New Roman" w:hAnsi="Times New Roman" w:cs="Times New Roman"/>
          <w:b/>
          <w:bCs/>
          <w:sz w:val="32"/>
          <w:szCs w:val="32"/>
        </w:rPr>
        <w:t>2024年上半年思考题</w:t>
      </w:r>
    </w:p>
    <w:p w14:paraId="00108083">
      <w:pPr>
        <w:pStyle w:val="5"/>
        <w:spacing w:before="0" w:beforeAutospacing="0" w:after="0" w:afterAutospacing="0" w:line="360" w:lineRule="auto"/>
        <w:jc w:val="both"/>
        <w:rPr>
          <w:rFonts w:ascii="Times New Roman" w:hAnsi="Times New Roman" w:cs="Times New Roman" w:eastAsiaTheme="minorEastAsia"/>
          <w:sz w:val="28"/>
          <w:szCs w:val="28"/>
        </w:rPr>
      </w:pPr>
      <w:bookmarkStart w:id="0" w:name="OLE_LINK1"/>
      <w:r>
        <w:rPr>
          <w:rFonts w:ascii="Times New Roman" w:hAnsi="Times New Roman" w:cs="Times New Roman" w:eastAsiaTheme="minorEastAsia"/>
          <w:b/>
          <w:bCs/>
          <w:sz w:val="28"/>
          <w:szCs w:val="28"/>
        </w:rPr>
        <w:t>目标1</w:t>
      </w:r>
      <w:r>
        <w:rPr>
          <w:rFonts w:ascii="Times New Roman" w:hAnsi="Times New Roman" w:cs="Times New Roman" w:eastAsiaTheme="minorEastAsia"/>
          <w:sz w:val="28"/>
          <w:szCs w:val="28"/>
        </w:rPr>
        <w:t>：掌握微生物的形态结构、微生物实验技术、免疫和微生物与食品安全检验等方面的基础知识，根据食品工程制造、流通及储存等过程中的需要，能够采取合适的微生物分析方法，分析复杂食品工程过程对食品中微生物的影响，为研究食品加工、贮藏、流通中涉及的复杂工程问题的解决方案提供参考。</w:t>
      </w:r>
    </w:p>
    <w:p w14:paraId="141EBF57">
      <w:pPr>
        <w:pStyle w:val="5"/>
        <w:spacing w:before="0" w:beforeAutospacing="0" w:after="0" w:afterAutospacing="0" w:line="360" w:lineRule="auto"/>
        <w:jc w:val="both"/>
        <w:rPr>
          <w:rFonts w:asciiTheme="minorHAnsi" w:hAnsiTheme="minorHAnsi" w:eastAsiaTheme="minorEastAsia" w:cstheme="minorBidi"/>
          <w:kern w:val="2"/>
          <w:sz w:val="21"/>
          <w:szCs w:val="21"/>
        </w:rPr>
      </w:pPr>
    </w:p>
    <w:p w14:paraId="7A9F245A">
      <w:pPr>
        <w:rPr>
          <w:rFonts w:ascii="Times New Roman" w:hAnsi="Times New Roman" w:cs="Times New Roman"/>
          <w:b/>
          <w:kern w:val="0"/>
          <w:sz w:val="24"/>
          <w:szCs w:val="24"/>
        </w:rPr>
      </w:pPr>
      <w:r>
        <w:rPr>
          <w:rFonts w:ascii="Times New Roman" w:hAnsi="Times New Roman" w:cs="Times New Roman"/>
          <w:b/>
          <w:kern w:val="0"/>
          <w:sz w:val="24"/>
          <w:szCs w:val="24"/>
        </w:rPr>
        <w:t>第一章绪论</w:t>
      </w:r>
    </w:p>
    <w:p w14:paraId="46427D96">
      <w:pPr>
        <w:spacing w:line="360" w:lineRule="auto"/>
        <w:ind w:left="480" w:hanging="480" w:hangingChars="200"/>
        <w:rPr>
          <w:rFonts w:ascii="Times New Roman" w:hAnsi="Times New Roman" w:cs="Times New Roman"/>
          <w:bCs/>
          <w:color w:val="000000"/>
          <w:sz w:val="24"/>
          <w:szCs w:val="24"/>
        </w:rPr>
      </w:pPr>
      <w:r>
        <w:rPr>
          <w:rFonts w:ascii="Times New Roman" w:hAnsi="Times New Roman" w:cs="Times New Roman"/>
          <w:bCs/>
          <w:color w:val="000000"/>
          <w:sz w:val="24"/>
          <w:szCs w:val="24"/>
        </w:rPr>
        <w:t>1、微生物包括哪些类群？</w:t>
      </w:r>
    </w:p>
    <w:p w14:paraId="7FD8B2B0">
      <w:pPr>
        <w:spacing w:line="360" w:lineRule="auto"/>
        <w:ind w:left="480" w:hanging="480" w:hangingChars="200"/>
        <w:rPr>
          <w:rFonts w:ascii="Times New Roman" w:hAnsi="Times New Roman" w:cs="Times New Roman"/>
          <w:bCs/>
          <w:color w:val="000000"/>
          <w:sz w:val="24"/>
          <w:szCs w:val="24"/>
        </w:rPr>
      </w:pPr>
      <w:r>
        <w:rPr>
          <w:rFonts w:ascii="Times New Roman" w:hAnsi="Times New Roman" w:cs="Times New Roman"/>
          <w:bCs/>
          <w:color w:val="000000"/>
          <w:sz w:val="24"/>
          <w:szCs w:val="24"/>
        </w:rPr>
        <w:t>2、什么是微生物，简述</w:t>
      </w:r>
      <w:bookmarkStart w:id="1" w:name="_Hlk88076185"/>
      <w:r>
        <w:rPr>
          <w:rFonts w:ascii="Times New Roman" w:hAnsi="Times New Roman" w:cs="Times New Roman"/>
          <w:bCs/>
          <w:color w:val="000000"/>
          <w:sz w:val="24"/>
          <w:szCs w:val="24"/>
        </w:rPr>
        <w:t>微生物的特点</w:t>
      </w:r>
      <w:bookmarkEnd w:id="1"/>
      <w:r>
        <w:rPr>
          <w:rFonts w:ascii="Times New Roman" w:hAnsi="Times New Roman" w:cs="Times New Roman"/>
          <w:bCs/>
          <w:color w:val="000000"/>
          <w:sz w:val="24"/>
          <w:szCs w:val="24"/>
        </w:rPr>
        <w:t>？</w:t>
      </w:r>
    </w:p>
    <w:p w14:paraId="374C09EA">
      <w:pPr>
        <w:spacing w:line="360" w:lineRule="auto"/>
        <w:ind w:left="480" w:hanging="480" w:hangingChars="200"/>
        <w:rPr>
          <w:rFonts w:ascii="Times New Roman" w:hAnsi="Times New Roman" w:cs="Times New Roman"/>
          <w:bCs/>
          <w:color w:val="000000"/>
          <w:sz w:val="24"/>
          <w:szCs w:val="24"/>
        </w:rPr>
      </w:pPr>
      <w:r>
        <w:rPr>
          <w:rFonts w:ascii="Times New Roman" w:hAnsi="Times New Roman" w:cs="Times New Roman"/>
          <w:bCs/>
          <w:color w:val="000000"/>
          <w:sz w:val="24"/>
          <w:szCs w:val="24"/>
        </w:rPr>
        <w:t>3、试根据微生物的特点，谈谈为什么说微生物既是人类的敌人，更是人类的朋友？</w:t>
      </w:r>
    </w:p>
    <w:p w14:paraId="7B253922">
      <w:pPr>
        <w:spacing w:line="360" w:lineRule="auto"/>
        <w:ind w:left="480" w:hanging="480" w:hangingChars="200"/>
        <w:rPr>
          <w:rFonts w:ascii="Times New Roman" w:hAnsi="Times New Roman" w:cs="Times New Roman"/>
          <w:bCs/>
          <w:color w:val="000000"/>
          <w:sz w:val="24"/>
          <w:szCs w:val="24"/>
        </w:rPr>
      </w:pPr>
      <w:r>
        <w:rPr>
          <w:rFonts w:ascii="Times New Roman" w:hAnsi="Times New Roman" w:cs="Times New Roman"/>
          <w:bCs/>
          <w:color w:val="000000"/>
          <w:sz w:val="24"/>
          <w:szCs w:val="24"/>
        </w:rPr>
        <w:t>4、简述微生物发展史上每个时期的特点和代表人物？</w:t>
      </w:r>
    </w:p>
    <w:p w14:paraId="5E0DD977">
      <w:pPr>
        <w:spacing w:line="360" w:lineRule="auto"/>
        <w:ind w:left="480" w:hanging="480" w:hangingChars="200"/>
        <w:rPr>
          <w:rFonts w:ascii="Times New Roman" w:hAnsi="Times New Roman" w:cs="Times New Roman"/>
          <w:bCs/>
          <w:color w:val="000000"/>
          <w:sz w:val="24"/>
          <w:szCs w:val="24"/>
        </w:rPr>
      </w:pPr>
      <w:r>
        <w:rPr>
          <w:rFonts w:ascii="Times New Roman" w:hAnsi="Times New Roman" w:cs="Times New Roman"/>
          <w:bCs/>
          <w:color w:val="000000"/>
          <w:sz w:val="24"/>
          <w:szCs w:val="24"/>
        </w:rPr>
        <w:t>5、微生物分类依据有哪些？</w:t>
      </w:r>
    </w:p>
    <w:p w14:paraId="545C9DD8">
      <w:pPr>
        <w:spacing w:line="360" w:lineRule="auto"/>
        <w:ind w:left="480" w:hanging="480" w:hangingChars="200"/>
        <w:rPr>
          <w:rFonts w:ascii="Times New Roman" w:hAnsi="Times New Roman" w:cs="Times New Roman"/>
          <w:bCs/>
          <w:color w:val="000000"/>
          <w:sz w:val="24"/>
          <w:szCs w:val="24"/>
        </w:rPr>
      </w:pPr>
      <w:r>
        <w:rPr>
          <w:rFonts w:ascii="Times New Roman" w:hAnsi="Times New Roman" w:cs="Times New Roman"/>
          <w:bCs/>
          <w:color w:val="000000"/>
          <w:sz w:val="24"/>
          <w:szCs w:val="24"/>
        </w:rPr>
        <w:t>6、谁提出了微生物的命名方法？如何表示学名（书写规则）？</w:t>
      </w:r>
    </w:p>
    <w:p w14:paraId="00204BBA">
      <w:pPr>
        <w:spacing w:line="360" w:lineRule="auto"/>
        <w:ind w:left="480" w:hanging="480" w:hanging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7、名词解释：种</w:t>
      </w:r>
    </w:p>
    <w:p w14:paraId="7205D364">
      <w:pPr>
        <w:spacing w:line="360" w:lineRule="auto"/>
        <w:ind w:left="480" w:hanging="480" w:hangingChars="200"/>
        <w:rPr>
          <w:rFonts w:ascii="Times New Roman" w:hAnsi="Times New Roman" w:cs="Times New Roman"/>
          <w:bCs/>
          <w:color w:val="000000" w:themeColor="text1"/>
          <w:sz w:val="24"/>
          <w:szCs w:val="24"/>
          <w14:textFill>
            <w14:solidFill>
              <w14:schemeClr w14:val="tx1"/>
            </w14:solidFill>
          </w14:textFill>
        </w:rPr>
      </w:pPr>
    </w:p>
    <w:p w14:paraId="648BA5B4">
      <w:pPr>
        <w:spacing w:line="360" w:lineRule="auto"/>
        <w:rPr>
          <w:rFonts w:ascii="Times New Roman" w:hAnsi="Times New Roman" w:cs="Times New Roman"/>
          <w:b/>
          <w:color w:val="000000"/>
          <w:sz w:val="24"/>
          <w:szCs w:val="24"/>
        </w:rPr>
      </w:pPr>
      <w:r>
        <w:rPr>
          <w:rFonts w:ascii="Times New Roman" w:hAnsi="Times New Roman" w:cs="Times New Roman"/>
          <w:b/>
          <w:bCs/>
          <w:color w:val="000000"/>
          <w:sz w:val="24"/>
          <w:szCs w:val="24"/>
        </w:rPr>
        <w:t>第二章微生物学实验技术</w:t>
      </w:r>
    </w:p>
    <w:p w14:paraId="5C60D4B6">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1、名词解释：接种、分离、培养</w:t>
      </w:r>
    </w:p>
    <w:p w14:paraId="09CD40A8">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2、微生物的分离方法有哪两种？</w:t>
      </w:r>
    </w:p>
    <w:p w14:paraId="22362E25">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3、在微生物实验操作中为什么要时刻强调无菌概念？</w:t>
      </w:r>
    </w:p>
    <w:p w14:paraId="1395155D">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4、请简述微生物研究的5个基本技术。</w:t>
      </w:r>
    </w:p>
    <w:bookmarkEnd w:id="0"/>
    <w:p w14:paraId="5961550B">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第三章原核微生物的形态、结构与功能</w:t>
      </w:r>
    </w:p>
    <w:p w14:paraId="0608730C">
      <w:pPr>
        <w:spacing w:line="360" w:lineRule="auto"/>
        <w:rPr>
          <w:rFonts w:ascii="Times New Roman" w:hAnsi="Times New Roman" w:cs="Times New Roman"/>
          <w:bCs/>
          <w:color w:val="FF0000"/>
          <w:sz w:val="24"/>
          <w:szCs w:val="24"/>
        </w:rPr>
      </w:pPr>
      <w:r>
        <w:rPr>
          <w:rFonts w:ascii="Times New Roman" w:hAnsi="Times New Roman" w:cs="Times New Roman"/>
          <w:bCs/>
          <w:color w:val="000000"/>
          <w:sz w:val="24"/>
          <w:szCs w:val="24"/>
        </w:rPr>
        <w:t>1．名词解释：荚膜、鞭毛、芽孢、菌落、菌苔</w:t>
      </w:r>
    </w:p>
    <w:p w14:paraId="0D3243FE">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2．细菌有哪几种基本形态？其大小及繁殖方式如何？</w:t>
      </w:r>
    </w:p>
    <w:p w14:paraId="5C671654">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3．试比较G</w:t>
      </w:r>
      <w:r>
        <w:rPr>
          <w:rFonts w:ascii="Times New Roman" w:hAnsi="Times New Roman" w:cs="Times New Roman"/>
          <w:bCs/>
          <w:color w:val="000000"/>
          <w:sz w:val="24"/>
          <w:szCs w:val="24"/>
          <w:vertAlign w:val="superscript"/>
        </w:rPr>
        <w:t>+</w:t>
      </w:r>
      <w:r>
        <w:rPr>
          <w:rFonts w:ascii="Times New Roman" w:hAnsi="Times New Roman" w:cs="Times New Roman"/>
          <w:bCs/>
          <w:color w:val="000000"/>
          <w:sz w:val="24"/>
          <w:szCs w:val="24"/>
        </w:rPr>
        <w:t>和G</w:t>
      </w:r>
      <w:r>
        <w:rPr>
          <w:rFonts w:ascii="Times New Roman" w:hAnsi="Times New Roman" w:cs="Times New Roman"/>
          <w:bCs/>
          <w:color w:val="000000"/>
          <w:sz w:val="24"/>
          <w:szCs w:val="24"/>
          <w:vertAlign w:val="superscript"/>
        </w:rPr>
        <w:t>-</w:t>
      </w:r>
      <w:r>
        <w:rPr>
          <w:rFonts w:ascii="Times New Roman" w:hAnsi="Times New Roman" w:cs="Times New Roman"/>
          <w:bCs/>
          <w:color w:val="000000"/>
          <w:sz w:val="24"/>
          <w:szCs w:val="24"/>
        </w:rPr>
        <w:t>细菌的细胞壁，简要说明其结构特征和化学组成的区别。</w:t>
      </w:r>
    </w:p>
    <w:p w14:paraId="79D0710D">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 简述革兰氏染色法的原理。</w:t>
      </w:r>
    </w:p>
    <w:p w14:paraId="4C8DE61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5. 简述革兰氏染色法的主要步骤与操作要点？需注意什么问题?</w:t>
      </w:r>
    </w:p>
    <w:p w14:paraId="7AC04589">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6．细菌细胞主要包括哪些特殊结构？各有哪些生理功能？</w:t>
      </w:r>
    </w:p>
    <w:p w14:paraId="3D38826B">
      <w:pPr>
        <w:spacing w:line="360" w:lineRule="auto"/>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7</w:t>
      </w:r>
      <w:r>
        <w:rPr>
          <w:rFonts w:ascii="Times New Roman" w:hAnsi="Times New Roman" w:cs="Times New Roman"/>
          <w:bCs/>
          <w:color w:val="000000"/>
          <w:sz w:val="24"/>
          <w:szCs w:val="24"/>
        </w:rPr>
        <w:t>．试述放线菌的形态结构</w:t>
      </w:r>
    </w:p>
    <w:p w14:paraId="3BF02135">
      <w:pPr>
        <w:spacing w:line="360" w:lineRule="auto"/>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8</w:t>
      </w:r>
      <w:r>
        <w:rPr>
          <w:rFonts w:ascii="Times New Roman" w:hAnsi="Times New Roman" w:cs="Times New Roman"/>
          <w:bCs/>
          <w:color w:val="000000"/>
          <w:sz w:val="24"/>
          <w:szCs w:val="24"/>
        </w:rPr>
        <w:t>．</w:t>
      </w:r>
      <w:r>
        <w:rPr>
          <w:rFonts w:ascii="Times New Roman" w:hAnsi="Times New Roman" w:cs="Times New Roman"/>
          <w:color w:val="000000"/>
          <w:sz w:val="24"/>
          <w:szCs w:val="24"/>
        </w:rPr>
        <w:t>鞭毛的基本结构、化学组成、功能与特点？</w:t>
      </w:r>
    </w:p>
    <w:p w14:paraId="0636BC09">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9</w:t>
      </w:r>
      <w:r>
        <w:rPr>
          <w:rFonts w:ascii="Times New Roman" w:hAnsi="Times New Roman" w:cs="Times New Roman"/>
          <w:bCs/>
          <w:color w:val="000000"/>
          <w:sz w:val="24"/>
          <w:szCs w:val="24"/>
        </w:rPr>
        <w:t>．</w:t>
      </w:r>
      <w:r>
        <w:rPr>
          <w:rFonts w:ascii="Times New Roman" w:hAnsi="Times New Roman" w:cs="Times New Roman"/>
          <w:color w:val="000000"/>
          <w:sz w:val="24"/>
          <w:szCs w:val="24"/>
        </w:rPr>
        <w:t xml:space="preserve">细菌芽胞有哪些特性? </w:t>
      </w:r>
    </w:p>
    <w:p w14:paraId="7CD84735">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第四章真核微生物的形态与结构</w:t>
      </w:r>
    </w:p>
    <w:p w14:paraId="1030C75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1、名词解释：酵母菌、霉菌、芽痕</w:t>
      </w:r>
    </w:p>
    <w:p w14:paraId="3A5B736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2、试比较细菌、放线菌、酵母菌和霉菌这4类微生物个体形态、菌落特征、繁殖方式的区别。</w:t>
      </w:r>
    </w:p>
    <w:p w14:paraId="6167DFE2">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3、什么是酵母菌？酵母菌有哪些特点？利用酵母菌的发酵可以生产哪些重要的工业产品？</w:t>
      </w:r>
    </w:p>
    <w:p w14:paraId="6904BF49">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4</w:t>
      </w:r>
      <w:r>
        <w:rPr>
          <w:rFonts w:ascii="Times New Roman" w:hAnsi="Times New Roman" w:cs="Times New Roman"/>
          <w:color w:val="000000"/>
          <w:sz w:val="24"/>
          <w:szCs w:val="24"/>
        </w:rPr>
        <w:t>、酵母菌的繁殖方式有哪些？</w:t>
      </w:r>
    </w:p>
    <w:p w14:paraId="762B39B8">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5</w:t>
      </w:r>
      <w:r>
        <w:rPr>
          <w:rFonts w:ascii="Times New Roman" w:hAnsi="Times New Roman" w:cs="Times New Roman"/>
          <w:color w:val="000000"/>
          <w:sz w:val="24"/>
          <w:szCs w:val="24"/>
        </w:rPr>
        <w:t>、什么是霉菌？霉菌有哪些繁殖方式？霉菌与食品工业有哪些关系？</w:t>
      </w:r>
    </w:p>
    <w:p w14:paraId="73523EC1">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6</w:t>
      </w:r>
      <w:r>
        <w:rPr>
          <w:rFonts w:ascii="Times New Roman" w:hAnsi="Times New Roman" w:cs="Times New Roman"/>
          <w:color w:val="000000"/>
          <w:sz w:val="24"/>
          <w:szCs w:val="24"/>
        </w:rPr>
        <w:t>、酵母菌和霉菌的无性孢子、有性孢子各有哪些？</w:t>
      </w:r>
    </w:p>
    <w:p w14:paraId="353E5625">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第五章非细胞微生物—病毒</w:t>
      </w:r>
    </w:p>
    <w:p w14:paraId="337B8FCD">
      <w:pPr>
        <w:numPr>
          <w:ilvl w:val="0"/>
          <w:numId w:val="1"/>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病毒的定义与基本特点？什么是病毒粒子？</w:t>
      </w:r>
    </w:p>
    <w:p w14:paraId="26487474">
      <w:pPr>
        <w:numPr>
          <w:ilvl w:val="0"/>
          <w:numId w:val="1"/>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病毒的基本结构与化学组成？</w:t>
      </w:r>
    </w:p>
    <w:p w14:paraId="44A85CD5">
      <w:pPr>
        <w:numPr>
          <w:ilvl w:val="0"/>
          <w:numId w:val="1"/>
        </w:numPr>
        <w:spacing w:line="360" w:lineRule="auto"/>
        <w:rPr>
          <w:rFonts w:ascii="Times New Roman" w:hAnsi="Times New Roman" w:cs="Times New Roman"/>
          <w:color w:val="FF0000"/>
          <w:sz w:val="24"/>
          <w:szCs w:val="24"/>
        </w:rPr>
      </w:pPr>
      <w:r>
        <w:rPr>
          <w:rFonts w:ascii="Times New Roman" w:hAnsi="Times New Roman" w:cs="Times New Roman"/>
          <w:color w:val="000000"/>
          <w:sz w:val="24"/>
          <w:szCs w:val="24"/>
        </w:rPr>
        <w:t>名词解释：噬菌体、烈性噬菌体、温和性噬菌体、</w:t>
      </w:r>
    </w:p>
    <w:p w14:paraId="09FE374A">
      <w:pPr>
        <w:numPr>
          <w:ilvl w:val="0"/>
          <w:numId w:val="1"/>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T-噬菌体感染</w:t>
      </w:r>
      <w:r>
        <w:rPr>
          <w:rFonts w:ascii="Times New Roman" w:hAnsi="Times New Roman" w:cs="Times New Roman"/>
          <w:i/>
          <w:color w:val="000000"/>
          <w:sz w:val="24"/>
          <w:szCs w:val="24"/>
        </w:rPr>
        <w:t>E.col</w:t>
      </w:r>
      <w:r>
        <w:rPr>
          <w:rFonts w:ascii="Times New Roman" w:hAnsi="Times New Roman" w:cs="Times New Roman"/>
          <w:color w:val="000000"/>
          <w:sz w:val="24"/>
          <w:szCs w:val="24"/>
        </w:rPr>
        <w:t>为例，简述其复制过程有哪几步？</w:t>
      </w:r>
    </w:p>
    <w:p w14:paraId="789BD889">
      <w:pPr>
        <w:numPr>
          <w:ilvl w:val="0"/>
          <w:numId w:val="1"/>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病毒粒有哪几种对称形式？</w:t>
      </w:r>
    </w:p>
    <w:p w14:paraId="0DCF0AFD">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第10章微生物与机体的免疫</w:t>
      </w:r>
    </w:p>
    <w:p w14:paraId="5AE55244">
      <w:pPr>
        <w:pStyle w:val="10"/>
        <w:spacing w:line="360" w:lineRule="auto"/>
        <w:ind w:left="360" w:firstLine="0" w:firstLineChars="0"/>
        <w:rPr>
          <w:rFonts w:ascii="Times New Roman" w:hAnsi="Times New Roman" w:cs="Times New Roman"/>
          <w:color w:val="000000"/>
          <w:sz w:val="24"/>
          <w:szCs w:val="24"/>
        </w:rPr>
      </w:pPr>
      <w:r>
        <w:rPr>
          <w:rFonts w:ascii="Times New Roman" w:hAnsi="Times New Roman" w:cs="Times New Roman"/>
          <w:color w:val="000000"/>
          <w:sz w:val="24"/>
          <w:szCs w:val="24"/>
        </w:rPr>
        <w:t>1、名词：</w:t>
      </w:r>
      <w:r>
        <w:rPr>
          <w:rFonts w:ascii="Times New Roman" w:hAnsi="Times New Roman" w:cs="Times New Roman"/>
          <w:bCs/>
          <w:color w:val="000000"/>
          <w:sz w:val="24"/>
          <w:szCs w:val="24"/>
        </w:rPr>
        <w:t>免疫系统、</w:t>
      </w:r>
      <w:r>
        <w:rPr>
          <w:rFonts w:ascii="Times New Roman" w:hAnsi="Times New Roman" w:cs="Times New Roman"/>
          <w:color w:val="000000"/>
          <w:sz w:val="24"/>
          <w:szCs w:val="24"/>
        </w:rPr>
        <w:t>免疫细胞、抗原、抗体、半抗原</w:t>
      </w:r>
    </w:p>
    <w:p w14:paraId="2A91EA0C">
      <w:pPr>
        <w:pStyle w:val="10"/>
        <w:spacing w:line="360" w:lineRule="auto"/>
        <w:ind w:left="360" w:firstLine="0" w:firstLineChars="0"/>
        <w:rPr>
          <w:rFonts w:ascii="Times New Roman" w:hAnsi="Times New Roman" w:cs="Times New Roman"/>
          <w:bCs/>
          <w:color w:val="000000"/>
          <w:sz w:val="24"/>
          <w:szCs w:val="24"/>
        </w:rPr>
      </w:pPr>
      <w:r>
        <w:rPr>
          <w:rFonts w:ascii="Times New Roman" w:hAnsi="Times New Roman" w:cs="Times New Roman"/>
          <w:bCs/>
          <w:color w:val="000000"/>
          <w:sz w:val="24"/>
          <w:szCs w:val="24"/>
        </w:rPr>
        <w:t>2、抗原有什么特性？构成抗原的条件有哪些？</w:t>
      </w:r>
    </w:p>
    <w:p w14:paraId="3ACCA50D">
      <w:pPr>
        <w:pStyle w:val="10"/>
        <w:spacing w:line="360" w:lineRule="auto"/>
        <w:ind w:left="360" w:firstLine="0" w:firstLineChars="0"/>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3</w:t>
      </w:r>
      <w:r>
        <w:rPr>
          <w:rFonts w:ascii="Times New Roman" w:hAnsi="Times New Roman" w:cs="Times New Roman"/>
          <w:bCs/>
          <w:color w:val="000000"/>
          <w:sz w:val="24"/>
          <w:szCs w:val="24"/>
        </w:rPr>
        <w:t>、抗原、抗体反应的一般规律有哪些？</w:t>
      </w:r>
    </w:p>
    <w:p w14:paraId="57E4C3A1">
      <w:pPr>
        <w:pStyle w:val="10"/>
        <w:spacing w:line="360" w:lineRule="auto"/>
        <w:ind w:left="360" w:firstLine="0" w:firstLineChars="0"/>
        <w:rPr>
          <w:rFonts w:ascii="Times New Roman" w:hAnsi="Times New Roman" w:cs="Times New Roman"/>
          <w:color w:val="000000"/>
          <w:sz w:val="24"/>
          <w:szCs w:val="24"/>
        </w:rPr>
      </w:pPr>
      <w:r>
        <w:rPr>
          <w:rFonts w:hint="eastAsia" w:ascii="Times New Roman" w:hAnsi="Times New Roman" w:cs="Times New Roman"/>
          <w:bCs/>
          <w:color w:val="000000"/>
          <w:sz w:val="24"/>
          <w:szCs w:val="24"/>
        </w:rPr>
        <w:t>4</w:t>
      </w:r>
      <w:r>
        <w:rPr>
          <w:rFonts w:ascii="Times New Roman" w:hAnsi="Times New Roman" w:cs="Times New Roman"/>
          <w:bCs/>
          <w:color w:val="000000"/>
          <w:sz w:val="24"/>
          <w:szCs w:val="24"/>
        </w:rPr>
        <w:t>、抗原、抗体间的主要反应有哪些？</w:t>
      </w:r>
    </w:p>
    <w:p w14:paraId="5B183414">
      <w:pPr>
        <w:pStyle w:val="10"/>
        <w:spacing w:line="360" w:lineRule="auto"/>
        <w:ind w:left="360" w:firstLine="0" w:firstLineChars="0"/>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5</w:t>
      </w:r>
      <w:r>
        <w:rPr>
          <w:rFonts w:ascii="Times New Roman" w:hAnsi="Times New Roman" w:cs="Times New Roman"/>
          <w:bCs/>
          <w:color w:val="000000"/>
          <w:sz w:val="24"/>
          <w:szCs w:val="24"/>
        </w:rPr>
        <w:t>、什么是半抗原？有哪些食品检测成分属于半抗原？如何利用免疫学技术对这些半抗原进行检测？</w:t>
      </w:r>
    </w:p>
    <w:p w14:paraId="4A92CFFC">
      <w:pPr>
        <w:spacing w:line="360" w:lineRule="auto"/>
        <w:ind w:left="360"/>
        <w:rPr>
          <w:rFonts w:ascii="Times New Roman" w:hAnsi="Times New Roman" w:cs="Times New Roman"/>
          <w:color w:val="000000"/>
          <w:sz w:val="24"/>
          <w:szCs w:val="24"/>
        </w:rPr>
      </w:pPr>
    </w:p>
    <w:p w14:paraId="7D41E5E3">
      <w:pPr>
        <w:spacing w:before="156" w:beforeLines="50" w:after="156" w:afterLines="50" w:line="360" w:lineRule="auto"/>
        <w:rPr>
          <w:rFonts w:ascii="Times New Roman" w:hAnsi="Times New Roman" w:cs="Times New Roman"/>
          <w:b/>
          <w:bCs/>
          <w:color w:val="000000"/>
          <w:sz w:val="24"/>
          <w:szCs w:val="24"/>
        </w:rPr>
      </w:pPr>
      <w:r>
        <w:rPr>
          <w:rFonts w:ascii="Times New Roman" w:hAnsi="Times New Roman" w:cs="Times New Roman"/>
          <w:b/>
          <w:color w:val="000000"/>
          <w:sz w:val="24"/>
          <w:szCs w:val="24"/>
        </w:rPr>
        <w:t>第1</w:t>
      </w:r>
      <w:r>
        <w:rPr>
          <w:rFonts w:hint="eastAsia" w:ascii="Times New Roman" w:hAnsi="Times New Roman" w:cs="Times New Roman"/>
          <w:b/>
          <w:color w:val="000000"/>
          <w:sz w:val="24"/>
          <w:szCs w:val="24"/>
        </w:rPr>
        <w:t>2</w:t>
      </w:r>
      <w:r>
        <w:rPr>
          <w:rFonts w:ascii="Times New Roman" w:hAnsi="Times New Roman" w:cs="Times New Roman"/>
          <w:b/>
          <w:color w:val="000000"/>
          <w:sz w:val="24"/>
          <w:szCs w:val="24"/>
        </w:rPr>
        <w:t>章微生物与食品工业</w:t>
      </w:r>
    </w:p>
    <w:p w14:paraId="641D3285">
      <w:pPr>
        <w:spacing w:line="360" w:lineRule="auto"/>
        <w:rPr>
          <w:rFonts w:ascii="Times New Roman" w:hAnsi="Times New Roman" w:cs="Times New Roman"/>
          <w:bCs/>
          <w:color w:val="000000"/>
          <w:sz w:val="24"/>
          <w:szCs w:val="24"/>
          <w:lang w:val="en-GB"/>
        </w:rPr>
      </w:pPr>
      <w:r>
        <w:rPr>
          <w:rFonts w:hint="eastAsia" w:ascii="Times New Roman" w:hAnsi="Times New Roman" w:cs="Times New Roman"/>
          <w:color w:val="000000"/>
          <w:sz w:val="24"/>
          <w:szCs w:val="24"/>
        </w:rPr>
        <w:t>1、</w:t>
      </w:r>
      <w:r>
        <w:rPr>
          <w:rFonts w:ascii="Times New Roman" w:hAnsi="Times New Roman" w:cs="Times New Roman"/>
          <w:color w:val="000000"/>
          <w:sz w:val="24"/>
          <w:szCs w:val="24"/>
        </w:rPr>
        <w:t>名词解释：</w:t>
      </w:r>
      <w:r>
        <w:rPr>
          <w:rFonts w:ascii="Times New Roman" w:hAnsi="Times New Roman" w:cs="Times New Roman"/>
          <w:bCs/>
          <w:color w:val="000000"/>
          <w:sz w:val="24"/>
          <w:szCs w:val="24"/>
        </w:rPr>
        <w:t>菌落总数，大肠菌群，</w:t>
      </w:r>
    </w:p>
    <w:p w14:paraId="4F27F84D">
      <w:pPr>
        <w:spacing w:line="360" w:lineRule="auto"/>
        <w:rPr>
          <w:rFonts w:ascii="Times New Roman" w:hAnsi="Times New Roman" w:cs="Times New Roman"/>
          <w:bCs/>
          <w:color w:val="000000"/>
          <w:sz w:val="24"/>
          <w:szCs w:val="24"/>
          <w:lang w:val="en-GB"/>
        </w:rPr>
      </w:pPr>
      <w:r>
        <w:rPr>
          <w:rFonts w:hint="eastAsia" w:ascii="Times New Roman" w:hAnsi="Times New Roman" w:cs="Times New Roman"/>
          <w:bCs/>
          <w:color w:val="000000"/>
          <w:sz w:val="24"/>
          <w:szCs w:val="24"/>
          <w:lang w:val="en-GB"/>
        </w:rPr>
        <w:t>2、</w:t>
      </w:r>
      <w:r>
        <w:rPr>
          <w:rFonts w:ascii="Times New Roman" w:hAnsi="Times New Roman" w:cs="Times New Roman"/>
          <w:color w:val="000000"/>
          <w:sz w:val="24"/>
          <w:szCs w:val="24"/>
        </w:rPr>
        <w:t>常引起</w:t>
      </w:r>
      <w:r>
        <w:rPr>
          <w:rFonts w:ascii="Times New Roman" w:hAnsi="Times New Roman" w:cs="Times New Roman"/>
          <w:bCs/>
          <w:color w:val="000000"/>
          <w:sz w:val="24"/>
          <w:szCs w:val="24"/>
        </w:rPr>
        <w:t>细菌性食物中毒的微生物有哪些？</w:t>
      </w:r>
    </w:p>
    <w:p w14:paraId="4B6D6F99">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3、</w:t>
      </w:r>
      <w:r>
        <w:rPr>
          <w:rFonts w:ascii="Times New Roman" w:hAnsi="Times New Roman" w:cs="Times New Roman"/>
          <w:color w:val="000000"/>
          <w:sz w:val="24"/>
          <w:szCs w:val="24"/>
        </w:rPr>
        <w:t>细菌性食物中毒分为哪几类？</w:t>
      </w:r>
    </w:p>
    <w:p w14:paraId="405F2151">
      <w:pPr>
        <w:spacing w:line="360" w:lineRule="auto"/>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4、</w:t>
      </w:r>
      <w:r>
        <w:rPr>
          <w:rFonts w:ascii="Times New Roman" w:hAnsi="Times New Roman" w:cs="Times New Roman"/>
          <w:bCs/>
          <w:color w:val="000000"/>
          <w:sz w:val="24"/>
          <w:szCs w:val="24"/>
        </w:rPr>
        <w:t>食品检验的微生物指标有哪些？</w:t>
      </w:r>
    </w:p>
    <w:p w14:paraId="1C8DE703">
      <w:pPr>
        <w:spacing w:line="360" w:lineRule="auto"/>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5、</w:t>
      </w:r>
      <w:r>
        <w:rPr>
          <w:rFonts w:ascii="Times New Roman" w:hAnsi="Times New Roman" w:cs="Times New Roman"/>
          <w:bCs/>
          <w:color w:val="000000"/>
          <w:sz w:val="24"/>
          <w:szCs w:val="24"/>
        </w:rPr>
        <w:t>什么是菌落总数？其在食品卫生质量评定中有何意义？说明其检验方法。</w:t>
      </w:r>
    </w:p>
    <w:p w14:paraId="0AE4159E">
      <w:pPr>
        <w:spacing w:line="360" w:lineRule="auto"/>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6、</w:t>
      </w:r>
      <w:r>
        <w:rPr>
          <w:rFonts w:ascii="Times New Roman" w:hAnsi="Times New Roman" w:cs="Times New Roman"/>
          <w:bCs/>
          <w:color w:val="000000"/>
          <w:sz w:val="24"/>
          <w:szCs w:val="24"/>
        </w:rPr>
        <w:t>什么是大肠菌群？为什么用大肠菌群作为粪便污染的指标菌？</w:t>
      </w:r>
    </w:p>
    <w:p w14:paraId="6B1DF25D">
      <w:pPr>
        <w:spacing w:line="360" w:lineRule="auto"/>
        <w:ind w:left="360"/>
        <w:rPr>
          <w:rFonts w:ascii="Times New Roman" w:hAnsi="Times New Roman" w:cs="Times New Roman"/>
          <w:color w:val="000000"/>
          <w:sz w:val="24"/>
          <w:szCs w:val="24"/>
        </w:rPr>
      </w:pPr>
    </w:p>
    <w:p w14:paraId="32F6C675">
      <w:pPr>
        <w:spacing w:line="360" w:lineRule="auto"/>
        <w:rPr>
          <w:rFonts w:ascii="Times New Roman" w:hAnsi="Times New Roman" w:cs="Times New Roman"/>
          <w:bCs/>
          <w:color w:val="000000" w:themeColor="text1"/>
          <w:sz w:val="28"/>
          <w:szCs w:val="28"/>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目标2：</w:t>
      </w:r>
      <w:r>
        <w:rPr>
          <w:rFonts w:hint="eastAsia" w:ascii="Times New Roman" w:hAnsi="Times New Roman"/>
          <w:bCs/>
          <w:color w:val="000000" w:themeColor="text1"/>
          <w:sz w:val="28"/>
          <w:szCs w:val="28"/>
          <w14:textFill>
            <w14:solidFill>
              <w14:schemeClr w14:val="tx1"/>
            </w14:solidFill>
          </w14:textFill>
        </w:rPr>
        <w:t>掌握微生物的生长规律及预测微生物学方面的基础知识，根据食品工程制造、流通及储存等过程中的需要，能初步分析复杂食品工程过程中微生物的生长规律，为建立数学模型表达复杂食品工程过程中微生物的变化规律提供基础。</w:t>
      </w:r>
      <w:r>
        <w:rPr>
          <w:rFonts w:ascii="Times New Roman" w:hAnsi="Times New Roman" w:cs="Times New Roman"/>
          <w:bCs/>
          <w:color w:val="000000" w:themeColor="text1"/>
          <w:sz w:val="28"/>
          <w:szCs w:val="28"/>
          <w14:textFill>
            <w14:solidFill>
              <w14:schemeClr w14:val="tx1"/>
            </w14:solidFill>
          </w14:textFill>
        </w:rPr>
        <w:t>（微生物生长的测定、生长曲线、分批培养与连续培养）及预测微生物的理论与技术</w:t>
      </w:r>
    </w:p>
    <w:p w14:paraId="40284AF3">
      <w:pPr>
        <w:spacing w:line="360" w:lineRule="auto"/>
        <w:ind w:left="354" w:hanging="354" w:hangingChars="147"/>
        <w:rPr>
          <w:rFonts w:ascii="Times New Roman" w:hAnsi="Times New Roman" w:cs="Times New Roman"/>
          <w:b/>
          <w:sz w:val="24"/>
          <w:szCs w:val="24"/>
        </w:rPr>
      </w:pPr>
      <w:r>
        <w:rPr>
          <w:rFonts w:ascii="Times New Roman" w:hAnsi="Times New Roman" w:cs="Times New Roman"/>
          <w:b/>
          <w:sz w:val="24"/>
          <w:szCs w:val="24"/>
        </w:rPr>
        <w:t>1、名词解释：</w:t>
      </w:r>
      <w:r>
        <w:rPr>
          <w:rFonts w:ascii="Times New Roman" w:hAnsi="Times New Roman" w:cs="Times New Roman"/>
          <w:sz w:val="24"/>
          <w:szCs w:val="24"/>
        </w:rPr>
        <w:t>分批培养、连续培养、恒浊连续培养法、恒化连续培养法、预测微生物学一级模型、二级模型、三级模型</w:t>
      </w:r>
    </w:p>
    <w:p w14:paraId="64D01AF3">
      <w:pPr>
        <w:spacing w:line="360" w:lineRule="auto"/>
        <w:rPr>
          <w:rFonts w:ascii="Times New Roman" w:hAnsi="Times New Roman" w:cs="Times New Roman"/>
          <w:color w:val="000000"/>
          <w:sz w:val="24"/>
          <w:szCs w:val="24"/>
        </w:rPr>
      </w:pPr>
      <w:r>
        <w:rPr>
          <w:rFonts w:ascii="Times New Roman" w:hAnsi="Times New Roman" w:cs="Times New Roman"/>
          <w:sz w:val="24"/>
          <w:szCs w:val="24"/>
        </w:rPr>
        <w:t>2、</w:t>
      </w:r>
      <w:r>
        <w:rPr>
          <w:rFonts w:ascii="Times New Roman" w:hAnsi="Times New Roman" w:cs="Times New Roman"/>
          <w:color w:val="000000"/>
          <w:sz w:val="24"/>
          <w:szCs w:val="24"/>
        </w:rPr>
        <w:t>微生物生长量的测定方法有哪些？</w:t>
      </w:r>
    </w:p>
    <w:p w14:paraId="1EA6D1D8">
      <w:pPr>
        <w:spacing w:line="360" w:lineRule="auto"/>
        <w:rPr>
          <w:rFonts w:ascii="Times New Roman" w:hAnsi="Times New Roman" w:cs="Times New Roman"/>
          <w:sz w:val="24"/>
          <w:szCs w:val="24"/>
        </w:rPr>
      </w:pPr>
      <w:r>
        <w:rPr>
          <w:rFonts w:ascii="Times New Roman" w:hAnsi="Times New Roman" w:cs="Times New Roman"/>
          <w:sz w:val="24"/>
          <w:szCs w:val="24"/>
        </w:rPr>
        <w:t>3、何为微生物的生长曲线，它可分为哪几个时期？</w:t>
      </w:r>
    </w:p>
    <w:p w14:paraId="4D6DDF9C">
      <w:pPr>
        <w:spacing w:line="360" w:lineRule="auto"/>
        <w:rPr>
          <w:rFonts w:ascii="Times New Roman" w:hAnsi="Times New Roman" w:cs="Times New Roman"/>
          <w:color w:val="000000"/>
          <w:sz w:val="24"/>
          <w:szCs w:val="24"/>
        </w:rPr>
      </w:pPr>
      <w:r>
        <w:rPr>
          <w:rFonts w:ascii="Times New Roman" w:hAnsi="Times New Roman" w:cs="Times New Roman"/>
          <w:sz w:val="24"/>
          <w:szCs w:val="24"/>
        </w:rPr>
        <w:t>4、</w:t>
      </w:r>
      <w:r>
        <w:rPr>
          <w:rFonts w:ascii="Times New Roman" w:hAnsi="Times New Roman" w:cs="Times New Roman"/>
          <w:color w:val="000000"/>
          <w:sz w:val="24"/>
          <w:szCs w:val="24"/>
        </w:rPr>
        <w:t>影响食品中微生物生长的因素有哪些？在食品加工过程中可以采取哪些方法控制食品中微生物？</w:t>
      </w:r>
    </w:p>
    <w:p w14:paraId="346AE10F">
      <w:pPr>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5、</w:t>
      </w:r>
      <w:r>
        <w:rPr>
          <w:rFonts w:ascii="Times New Roman" w:hAnsi="Times New Roman" w:cs="Times New Roman"/>
          <w:color w:val="000000"/>
          <w:sz w:val="24"/>
          <w:szCs w:val="24"/>
        </w:rPr>
        <w:t>简述在生长曲线上各生长期的特点，简述典型生长曲线在食品加工过程的指导意义；</w:t>
      </w:r>
    </w:p>
    <w:p w14:paraId="5354BBF9">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6</w:t>
      </w:r>
      <w:r>
        <w:rPr>
          <w:rFonts w:ascii="Times New Roman" w:hAnsi="Times New Roman" w:cs="Times New Roman"/>
          <w:color w:val="000000"/>
          <w:sz w:val="24"/>
          <w:szCs w:val="24"/>
        </w:rPr>
        <w:t>、</w:t>
      </w:r>
      <w:r>
        <w:rPr>
          <w:rFonts w:ascii="Times New Roman" w:hAnsi="Times New Roman" w:cs="Times New Roman"/>
          <w:bCs/>
          <w:color w:val="000000"/>
          <w:sz w:val="24"/>
          <w:szCs w:val="24"/>
        </w:rPr>
        <w:t>延滞期出现的原因？发酵工业缩短延滞期的方法有哪些？</w:t>
      </w:r>
    </w:p>
    <w:p w14:paraId="74BC2535">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7</w:t>
      </w:r>
      <w:r>
        <w:rPr>
          <w:rFonts w:ascii="Times New Roman" w:hAnsi="Times New Roman" w:cs="Times New Roman"/>
          <w:color w:val="000000"/>
          <w:sz w:val="24"/>
          <w:szCs w:val="24"/>
        </w:rPr>
        <w:t>、请你分析出现稳定期的原因，在生长时可采用何方法延长稳定期，如何实现？</w:t>
      </w:r>
    </w:p>
    <w:p w14:paraId="70EC612E">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8</w:t>
      </w:r>
      <w:r>
        <w:rPr>
          <w:rFonts w:ascii="Times New Roman" w:hAnsi="Times New Roman" w:cs="Times New Roman"/>
          <w:color w:val="000000"/>
          <w:sz w:val="24"/>
          <w:szCs w:val="24"/>
        </w:rPr>
        <w:t>、连续培养有哪些方法？</w:t>
      </w:r>
    </w:p>
    <w:p w14:paraId="37591686">
      <w:pPr>
        <w:spacing w:line="360" w:lineRule="auto"/>
        <w:rPr>
          <w:rFonts w:ascii="Times New Roman" w:hAnsi="Times New Roman" w:cs="Times New Roman"/>
          <w:color w:val="000000"/>
          <w:sz w:val="24"/>
          <w:szCs w:val="24"/>
        </w:rPr>
      </w:pPr>
      <w:r>
        <w:rPr>
          <w:rFonts w:hint="eastAsia"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color w:val="000000"/>
          <w:sz w:val="24"/>
          <w:szCs w:val="24"/>
        </w:rPr>
        <w:t>预测微生物学中有哪几种模型？每种模型的具体含义是什么？</w:t>
      </w:r>
    </w:p>
    <w:p w14:paraId="723E8063">
      <w:pPr>
        <w:spacing w:line="360" w:lineRule="auto"/>
        <w:rPr>
          <w:rFonts w:ascii="Times New Roman" w:hAnsi="Times New Roman" w:cs="Times New Roman"/>
          <w:bCs/>
          <w:color w:val="000000"/>
          <w:sz w:val="24"/>
          <w:szCs w:val="24"/>
        </w:rPr>
      </w:pPr>
    </w:p>
    <w:p w14:paraId="62D054AB">
      <w:pPr>
        <w:pStyle w:val="5"/>
        <w:adjustRightInd w:val="0"/>
        <w:snapToGrid w:val="0"/>
        <w:spacing w:before="0" w:beforeAutospacing="0" w:after="0" w:afterAutospacing="0" w:line="360" w:lineRule="auto"/>
        <w:jc w:val="both"/>
        <w:rPr>
          <w:rFonts w:ascii="Times New Roman" w:hAnsi="Times New Roman"/>
          <w:b/>
          <w:bCs/>
          <w:sz w:val="28"/>
          <w:szCs w:val="28"/>
        </w:rPr>
      </w:pPr>
      <w:r>
        <w:rPr>
          <w:rFonts w:hint="eastAsia" w:ascii="Times New Roman" w:hAnsi="Times New Roman"/>
          <w:b/>
          <w:bCs/>
          <w:sz w:val="28"/>
          <w:szCs w:val="28"/>
        </w:rPr>
        <w:t>目标3：</w:t>
      </w:r>
      <w:r>
        <w:rPr>
          <w:rFonts w:hint="eastAsia" w:ascii="Times New Roman" w:hAnsi="Times New Roman"/>
          <w:sz w:val="28"/>
          <w:szCs w:val="28"/>
        </w:rPr>
        <w:t>掌握微生物的营养与生长、代谢与遗传、生态和微生物资源开发方面的基础知识，根据食品工程制造、流通及储存等过程中的需要，能够系统分析影响微生物生长代谢的食品工程因素及微生物对食品生产及其质量安全的影响，为推演与分析食品加工过程对食品生产及质量安全的影响提供参考。</w:t>
      </w:r>
    </w:p>
    <w:p w14:paraId="6D4D03F4">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第六章微生物的营养和生长</w:t>
      </w:r>
    </w:p>
    <w:p w14:paraId="3E9D8DB2">
      <w:pPr>
        <w:tabs>
          <w:tab w:val="left" w:pos="360"/>
        </w:tabs>
        <w:spacing w:line="360" w:lineRule="auto"/>
        <w:ind w:left="480" w:hanging="480" w:hangingChars="200"/>
        <w:rPr>
          <w:rFonts w:ascii="Times New Roman" w:hAnsi="Times New Roman" w:cs="Times New Roman"/>
          <w:color w:val="000000"/>
          <w:sz w:val="24"/>
          <w:szCs w:val="24"/>
        </w:rPr>
      </w:pPr>
      <w:r>
        <w:rPr>
          <w:rFonts w:ascii="Times New Roman" w:hAnsi="Times New Roman" w:cs="Times New Roman"/>
          <w:color w:val="000000"/>
          <w:sz w:val="24"/>
          <w:szCs w:val="24"/>
        </w:rPr>
        <w:t>1、名词解释：培养基、选择培养基、鉴别培养基、消毒、灭菌、商业灭菌</w:t>
      </w:r>
    </w:p>
    <w:p w14:paraId="3D51A86D">
      <w:pPr>
        <w:spacing w:line="360" w:lineRule="auto"/>
        <w:rPr>
          <w:rFonts w:ascii="Times New Roman" w:hAnsi="Times New Roman" w:cs="Times New Roman"/>
          <w:color w:val="000000"/>
          <w:sz w:val="24"/>
          <w:szCs w:val="24"/>
        </w:rPr>
      </w:pPr>
      <w:bookmarkStart w:id="2" w:name="_Hlk87968898"/>
      <w:r>
        <w:rPr>
          <w:rFonts w:ascii="Times New Roman" w:hAnsi="Times New Roman" w:cs="Times New Roman"/>
          <w:color w:val="000000"/>
          <w:sz w:val="24"/>
          <w:szCs w:val="24"/>
        </w:rPr>
        <w:t>2、根据微生物的细胞成分，说出微生物需要哪些营养物质？</w:t>
      </w:r>
      <w:bookmarkStart w:id="3" w:name="_Hlk87968540"/>
      <w:r>
        <w:rPr>
          <w:rFonts w:ascii="Times New Roman" w:hAnsi="Times New Roman" w:cs="Times New Roman"/>
          <w:color w:val="000000"/>
          <w:sz w:val="24"/>
          <w:szCs w:val="24"/>
        </w:rPr>
        <w:t>简述这些营养物质的功能</w:t>
      </w:r>
      <w:bookmarkEnd w:id="3"/>
      <w:r>
        <w:rPr>
          <w:rFonts w:ascii="Times New Roman" w:hAnsi="Times New Roman" w:cs="Times New Roman"/>
          <w:color w:val="000000"/>
          <w:sz w:val="24"/>
          <w:szCs w:val="24"/>
        </w:rPr>
        <w:t>。</w:t>
      </w:r>
    </w:p>
    <w:p w14:paraId="00B7315F">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8</w:t>
      </w:r>
      <w:r>
        <w:rPr>
          <w:rFonts w:ascii="Times New Roman" w:hAnsi="Times New Roman" w:cs="Times New Roman"/>
          <w:color w:val="000000"/>
          <w:sz w:val="24"/>
          <w:szCs w:val="24"/>
        </w:rPr>
        <w:t>、微生物吸收营养物质的方式有哪几种？</w:t>
      </w:r>
      <w:bookmarkStart w:id="4" w:name="_Hlk87968555"/>
      <w:r>
        <w:rPr>
          <w:rFonts w:ascii="Times New Roman" w:hAnsi="Times New Roman" w:cs="Times New Roman"/>
          <w:color w:val="000000"/>
          <w:sz w:val="24"/>
          <w:szCs w:val="24"/>
        </w:rPr>
        <w:t>写出各自的特点。</w:t>
      </w:r>
      <w:bookmarkEnd w:id="4"/>
    </w:p>
    <w:p w14:paraId="0EEDBFD7">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9</w:t>
      </w:r>
      <w:r>
        <w:rPr>
          <w:rFonts w:ascii="Times New Roman" w:hAnsi="Times New Roman" w:cs="Times New Roman"/>
          <w:color w:val="000000"/>
          <w:sz w:val="24"/>
          <w:szCs w:val="24"/>
        </w:rPr>
        <w:t>、</w:t>
      </w:r>
      <w:bookmarkStart w:id="5" w:name="_Hlk87968601"/>
      <w:r>
        <w:rPr>
          <w:rFonts w:ascii="Times New Roman" w:hAnsi="Times New Roman" w:cs="Times New Roman"/>
          <w:color w:val="000000"/>
          <w:sz w:val="24"/>
          <w:szCs w:val="24"/>
        </w:rPr>
        <w:t>根据能源与碳源的不同，微生物可分为哪几种营养类型？各有哪些特点？</w:t>
      </w:r>
    </w:p>
    <w:p w14:paraId="51E542AB">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10</w:t>
      </w:r>
      <w:r>
        <w:rPr>
          <w:rFonts w:ascii="Times New Roman" w:hAnsi="Times New Roman" w:cs="Times New Roman"/>
          <w:color w:val="000000"/>
          <w:sz w:val="24"/>
          <w:szCs w:val="24"/>
        </w:rPr>
        <w:t>、简述培养基配制的原则？</w:t>
      </w:r>
    </w:p>
    <w:p w14:paraId="633B7BDD">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11</w:t>
      </w:r>
      <w:r>
        <w:rPr>
          <w:rFonts w:ascii="Times New Roman" w:hAnsi="Times New Roman" w:cs="Times New Roman"/>
          <w:color w:val="000000"/>
          <w:sz w:val="24"/>
          <w:szCs w:val="24"/>
        </w:rPr>
        <w:t>、培养基根据化学成分、物理状态和功能类型来分类，各有哪些类型？</w:t>
      </w:r>
    </w:p>
    <w:bookmarkEnd w:id="5"/>
    <w:p w14:paraId="68AF4A6C">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12</w:t>
      </w:r>
      <w:r>
        <w:rPr>
          <w:rFonts w:ascii="Times New Roman" w:hAnsi="Times New Roman" w:cs="Times New Roman"/>
          <w:color w:val="000000"/>
          <w:sz w:val="24"/>
          <w:szCs w:val="24"/>
        </w:rPr>
        <w:t>、温度如何影响微生物的生长？食品工业如何利用温度对食品加工过程的微生物进行控制？</w:t>
      </w:r>
    </w:p>
    <w:p w14:paraId="27C6F1D2">
      <w:pPr>
        <w:spacing w:line="360" w:lineRule="auto"/>
        <w:ind w:left="360" w:hanging="360" w:hangingChars="150"/>
        <w:rPr>
          <w:rFonts w:ascii="Times New Roman" w:hAnsi="Times New Roman" w:cs="Times New Roman"/>
          <w:color w:val="FF0000"/>
          <w:sz w:val="24"/>
          <w:szCs w:val="24"/>
          <w:lang w:val="en-GB"/>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3</w:t>
      </w:r>
      <w:r>
        <w:rPr>
          <w:rFonts w:ascii="Times New Roman" w:hAnsi="Times New Roman" w:cs="Times New Roman"/>
          <w:color w:val="000000"/>
          <w:sz w:val="24"/>
          <w:szCs w:val="24"/>
        </w:rPr>
        <w:t>、</w:t>
      </w:r>
      <w:r>
        <w:rPr>
          <w:rFonts w:hint="eastAsia" w:ascii="Times New Roman" w:hAnsi="Times New Roman" w:cs="Times New Roman"/>
          <w:color w:val="000000"/>
          <w:sz w:val="24"/>
          <w:szCs w:val="24"/>
        </w:rPr>
        <w:t>按照</w:t>
      </w:r>
      <w:r>
        <w:rPr>
          <w:rFonts w:ascii="Times New Roman" w:hAnsi="Times New Roman" w:cs="Times New Roman"/>
          <w:color w:val="000000"/>
          <w:sz w:val="24"/>
          <w:szCs w:val="24"/>
        </w:rPr>
        <w:t>微生物与氧气的关系的不同</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微生物可分为哪几类？</w:t>
      </w:r>
    </w:p>
    <w:bookmarkEnd w:id="2"/>
    <w:p w14:paraId="1637BDF0">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第7章微生物代谢</w:t>
      </w:r>
    </w:p>
    <w:p w14:paraId="737E5FF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1、名词解释：初级代谢、次级代谢</w:t>
      </w:r>
    </w:p>
    <w:p w14:paraId="5233DD38">
      <w:pPr>
        <w:spacing w:line="360" w:lineRule="auto"/>
        <w:rPr>
          <w:rFonts w:ascii="Times New Roman" w:hAnsi="Times New Roman" w:cs="Times New Roman"/>
          <w:color w:val="000000"/>
          <w:sz w:val="24"/>
          <w:szCs w:val="24"/>
          <w:lang w:val="en-GB"/>
        </w:rPr>
      </w:pPr>
      <w:r>
        <w:rPr>
          <w:rFonts w:ascii="Times New Roman" w:hAnsi="Times New Roman" w:cs="Times New Roman"/>
          <w:color w:val="000000"/>
          <w:sz w:val="24"/>
          <w:szCs w:val="24"/>
        </w:rPr>
        <w:t>2</w:t>
      </w:r>
      <w:r>
        <w:rPr>
          <w:rFonts w:ascii="Times New Roman" w:hAnsi="Times New Roman" w:cs="Times New Roman"/>
          <w:color w:val="000000"/>
          <w:sz w:val="24"/>
          <w:szCs w:val="24"/>
          <w:lang w:val="en-GB"/>
        </w:rPr>
        <w:t>、生物氧化过程分哪三个阶段？生物氧化的功能？生物氧化的类型？</w:t>
      </w:r>
    </w:p>
    <w:p w14:paraId="2ABA9592">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3、在化能异养微生物的生物过程氧化中，其脱氢和产能途径主要有哪些几条？</w:t>
      </w:r>
    </w:p>
    <w:p w14:paraId="5308CEEA">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4、什么是</w:t>
      </w:r>
      <w:r>
        <w:rPr>
          <w:rFonts w:ascii="Times New Roman" w:hAnsi="Times New Roman" w:cs="Times New Roman"/>
          <w:bCs/>
          <w:color w:val="000000"/>
          <w:sz w:val="24"/>
          <w:szCs w:val="24"/>
        </w:rPr>
        <w:t>酶活性的调节？酶合成的调节？注意两者的区别与调控时的特点。</w:t>
      </w:r>
    </w:p>
    <w:p w14:paraId="13F6CEC9">
      <w:pPr>
        <w:spacing w:line="360" w:lineRule="auto"/>
        <w:rPr>
          <w:rFonts w:ascii="Times New Roman" w:hAnsi="Times New Roman" w:cs="Times New Roman"/>
          <w:bCs/>
          <w:color w:val="000000"/>
          <w:sz w:val="24"/>
          <w:szCs w:val="24"/>
        </w:rPr>
      </w:pPr>
      <w:r>
        <w:rPr>
          <w:rFonts w:ascii="Times New Roman" w:hAnsi="Times New Roman" w:cs="Times New Roman"/>
          <w:color w:val="000000"/>
          <w:sz w:val="24"/>
          <w:szCs w:val="24"/>
        </w:rPr>
        <w:t>5、肽聚糖合成有什么特点？合成过程涉及到哪些部分？</w:t>
      </w:r>
      <w:r>
        <w:rPr>
          <w:rFonts w:ascii="Times New Roman" w:hAnsi="Times New Roman" w:cs="Times New Roman"/>
          <w:bCs/>
          <w:color w:val="000000"/>
          <w:sz w:val="24"/>
          <w:szCs w:val="24"/>
        </w:rPr>
        <w:t>各阶段的任务各是什么？</w:t>
      </w:r>
    </w:p>
    <w:p w14:paraId="7E67BE72">
      <w:pPr>
        <w:spacing w:line="360" w:lineRule="auto"/>
        <w:rPr>
          <w:rFonts w:ascii="Times New Roman" w:hAnsi="Times New Roman" w:cs="Times New Roman"/>
          <w:bCs/>
          <w:color w:val="000000"/>
          <w:sz w:val="24"/>
          <w:szCs w:val="24"/>
        </w:rPr>
      </w:pPr>
    </w:p>
    <w:p w14:paraId="6D021BEA">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第8章微生物遗传与育种</w:t>
      </w:r>
    </w:p>
    <w:p w14:paraId="04F5CDA2">
      <w:pP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名词</w:t>
      </w:r>
      <w:r>
        <w:rPr>
          <w:rFonts w:ascii="Times New Roman" w:hAnsi="Times New Roman" w:cs="Times New Roman"/>
          <w:color w:val="000000"/>
          <w:sz w:val="24"/>
          <w:szCs w:val="24"/>
        </w:rPr>
        <w:t>解释：基因</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基因组</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转座子</w:t>
      </w:r>
    </w:p>
    <w:p w14:paraId="64DE696F">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2、什么是PCR技术，PCR技术在食品检测领域有哪些应用？</w:t>
      </w:r>
    </w:p>
    <w:p w14:paraId="437FC042">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3、PCR技术的原理是什么，其反应需要哪些条件？</w:t>
      </w:r>
    </w:p>
    <w:p w14:paraId="16FF8443">
      <w:pP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名词</w:t>
      </w:r>
      <w:r>
        <w:rPr>
          <w:rFonts w:ascii="Times New Roman" w:hAnsi="Times New Roman" w:cs="Times New Roman"/>
          <w:color w:val="000000"/>
          <w:sz w:val="24"/>
          <w:szCs w:val="24"/>
        </w:rPr>
        <w:t>解释：转化、转导、转座子、基因重组</w:t>
      </w:r>
    </w:p>
    <w:p w14:paraId="6381C17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2、按突变体表型特征的不同，基因突变有哪些类型？</w:t>
      </w:r>
    </w:p>
    <w:p w14:paraId="03E83593">
      <w:pPr>
        <w:spacing w:line="36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sz w:val="24"/>
          <w:szCs w:val="24"/>
        </w:rPr>
        <w:t>3</w:t>
      </w:r>
      <w:r>
        <w:rPr>
          <w:rFonts w:ascii="Times New Roman" w:hAnsi="Times New Roman" w:cs="Times New Roman"/>
          <w:color w:val="000000"/>
          <w:sz w:val="24"/>
          <w:szCs w:val="24"/>
        </w:rPr>
        <w:t>、</w:t>
      </w:r>
      <w:r>
        <w:rPr>
          <w:rFonts w:ascii="Times New Roman" w:hAnsi="Times New Roman" w:cs="Times New Roman"/>
          <w:color w:val="000000" w:themeColor="text1"/>
          <w:sz w:val="24"/>
          <w:szCs w:val="24"/>
          <w14:textFill>
            <w14:solidFill>
              <w14:schemeClr w14:val="tx1"/>
            </w14:solidFill>
          </w14:textFill>
        </w:rPr>
        <w:t>什么是诱变育种，并简述诱变育种的主要步骤？</w:t>
      </w:r>
    </w:p>
    <w:p w14:paraId="7E5BEA1E">
      <w:pPr>
        <w:spacing w:line="360" w:lineRule="auto"/>
        <w:rPr>
          <w:rFonts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bCs/>
          <w:color w:val="000000" w:themeColor="text1"/>
          <w:sz w:val="24"/>
          <w:szCs w:val="24"/>
          <w14:textFill>
            <w14:solidFill>
              <w14:schemeClr w14:val="tx1"/>
            </w14:solidFill>
          </w14:textFill>
        </w:rPr>
        <w:t>诱</w:t>
      </w:r>
      <w:r>
        <w:rPr>
          <w:rFonts w:ascii="Times New Roman" w:hAnsi="Times New Roman" w:cs="Times New Roman"/>
          <w:color w:val="000000" w:themeColor="text1"/>
          <w:sz w:val="24"/>
          <w:szCs w:val="24"/>
          <w14:textFill>
            <w14:solidFill>
              <w14:schemeClr w14:val="tx1"/>
            </w14:solidFill>
          </w14:textFill>
        </w:rPr>
        <w:t>变育种的方法有哪些？常用的</w:t>
      </w:r>
      <w:r>
        <w:rPr>
          <w:rFonts w:ascii="Times New Roman" w:hAnsi="Times New Roman" w:cs="Times New Roman"/>
          <w:bCs/>
          <w:color w:val="000000" w:themeColor="text1"/>
          <w:sz w:val="24"/>
          <w:szCs w:val="24"/>
          <w14:textFill>
            <w14:solidFill>
              <w14:schemeClr w14:val="tx1"/>
            </w14:solidFill>
          </w14:textFill>
        </w:rPr>
        <w:t>物理诱变、化学诱变剂有哪些？</w:t>
      </w:r>
    </w:p>
    <w:p w14:paraId="27317710">
      <w:pPr>
        <w:spacing w:line="36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w:t>
      </w:r>
      <w:r>
        <w:rPr>
          <w:rFonts w:ascii="Times New Roman" w:hAnsi="Times New Roman" w:cs="Times New Roman"/>
          <w:color w:val="000000" w:themeColor="text1"/>
          <w:sz w:val="24"/>
          <w:szCs w:val="24"/>
          <w14:textFill>
            <w14:solidFill>
              <w14:schemeClr w14:val="tx1"/>
            </w14:solidFill>
          </w14:textFill>
        </w:rPr>
        <w:t>、菌株衰退的原因及防止的措施？如何进行菌种的复壮？</w:t>
      </w:r>
    </w:p>
    <w:p w14:paraId="2FB16586">
      <w:pPr>
        <w:spacing w:line="36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w:t>
      </w:r>
      <w:r>
        <w:rPr>
          <w:rFonts w:ascii="Times New Roman" w:hAnsi="Times New Roman" w:cs="Times New Roman"/>
          <w:color w:val="000000" w:themeColor="text1"/>
          <w:sz w:val="24"/>
          <w:szCs w:val="24"/>
          <w14:textFill>
            <w14:solidFill>
              <w14:schemeClr w14:val="tx1"/>
            </w14:solidFill>
          </w14:textFill>
        </w:rPr>
        <w:t>、简述菌种保藏的原理及常用的菌种保藏方法，各适用于什么微生物？</w:t>
      </w:r>
    </w:p>
    <w:p w14:paraId="43908ECF">
      <w:pPr>
        <w:spacing w:line="360" w:lineRule="auto"/>
        <w:rPr>
          <w:rFonts w:ascii="Times New Roman" w:hAnsi="Times New Roman" w:cs="Times New Roman"/>
          <w:bCs/>
          <w:color w:val="000000"/>
          <w:sz w:val="24"/>
          <w:szCs w:val="24"/>
        </w:rPr>
      </w:pPr>
    </w:p>
    <w:p w14:paraId="1BC37FD5">
      <w:pPr>
        <w:spacing w:before="156" w:beforeLines="50" w:after="156" w:afterLines="5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第9章微生物生态</w:t>
      </w:r>
    </w:p>
    <w:p w14:paraId="360BBFAF">
      <w:pPr>
        <w:rPr>
          <w:rFonts w:ascii="Times New Roman" w:hAnsi="Times New Roman" w:cs="Times New Roman"/>
          <w:bCs/>
          <w:color w:val="000000"/>
          <w:sz w:val="24"/>
          <w:szCs w:val="24"/>
        </w:rPr>
      </w:pPr>
      <w:r>
        <w:rPr>
          <w:rFonts w:ascii="Times New Roman" w:hAnsi="Times New Roman" w:cs="Times New Roman"/>
          <w:color w:val="000000"/>
          <w:sz w:val="24"/>
          <w:szCs w:val="24"/>
        </w:rPr>
        <w:t>1、</w:t>
      </w:r>
      <w:r>
        <w:rPr>
          <w:rFonts w:ascii="Times New Roman" w:hAnsi="Times New Roman" w:cs="Times New Roman"/>
          <w:bCs/>
          <w:color w:val="000000"/>
          <w:sz w:val="24"/>
          <w:szCs w:val="24"/>
        </w:rPr>
        <w:t>名词解释：互生关系，共生关系，拮抗关系，</w:t>
      </w:r>
    </w:p>
    <w:p w14:paraId="7BC563FA">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2、微生物间的相互关系有哪些？每种关系的特点。</w:t>
      </w:r>
    </w:p>
    <w:p w14:paraId="5E9971FE">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3、</w:t>
      </w:r>
      <w:bookmarkStart w:id="6" w:name="OLE_LINK2"/>
      <w:bookmarkStart w:id="7" w:name="OLE_LINK3"/>
      <w:r>
        <w:rPr>
          <w:rFonts w:ascii="Times New Roman" w:hAnsi="Times New Roman" w:cs="Times New Roman"/>
          <w:bCs/>
          <w:color w:val="000000"/>
          <w:sz w:val="24"/>
          <w:szCs w:val="24"/>
        </w:rPr>
        <w:t>举3个以上与食品领域有关的例子来说明微生物间的</w:t>
      </w:r>
      <w:bookmarkEnd w:id="6"/>
      <w:bookmarkEnd w:id="7"/>
      <w:r>
        <w:rPr>
          <w:rFonts w:ascii="Times New Roman" w:hAnsi="Times New Roman" w:cs="Times New Roman"/>
          <w:bCs/>
          <w:color w:val="000000"/>
          <w:sz w:val="24"/>
          <w:szCs w:val="24"/>
        </w:rPr>
        <w:t>相互关系？</w:t>
      </w:r>
    </w:p>
    <w:p w14:paraId="3FB706FF">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4、简述泡菜是如何利用拮抗关系来生产的？</w:t>
      </w:r>
    </w:p>
    <w:p w14:paraId="6B9449CA">
      <w:pPr>
        <w:spacing w:line="360" w:lineRule="auto"/>
        <w:ind w:left="-1260" w:leftChars="-600" w:firstLine="1440" w:firstLineChars="600"/>
        <w:rPr>
          <w:rFonts w:ascii="Times New Roman" w:hAnsi="Times New Roman" w:cs="Times New Roman"/>
          <w:bCs/>
          <w:color w:val="000000"/>
          <w:sz w:val="24"/>
          <w:szCs w:val="24"/>
        </w:rPr>
      </w:pPr>
    </w:p>
    <w:p w14:paraId="32DFAC77">
      <w:pPr>
        <w:spacing w:line="360" w:lineRule="auto"/>
        <w:rPr>
          <w:rFonts w:ascii="Times New Roman" w:hAnsi="Times New Roman" w:cs="Times New Roman"/>
          <w:color w:val="000000"/>
          <w:sz w:val="24"/>
          <w:szCs w:val="24"/>
        </w:rPr>
      </w:pPr>
    </w:p>
    <w:p w14:paraId="49E8223A">
      <w:pPr>
        <w:spacing w:line="360" w:lineRule="auto"/>
        <w:rPr>
          <w:rFonts w:ascii="Times New Roman" w:hAnsi="Times New Roman" w:cs="Times New Roman"/>
          <w:b/>
          <w:bCs/>
          <w:sz w:val="24"/>
          <w:szCs w:val="24"/>
        </w:rPr>
      </w:pPr>
      <w:r>
        <w:rPr>
          <w:rFonts w:hint="eastAsia" w:ascii="Times New Roman" w:hAnsi="Times New Roman" w:cs="Times New Roman"/>
          <w:b/>
          <w:bCs/>
          <w:sz w:val="24"/>
          <w:szCs w:val="24"/>
        </w:rPr>
        <w:t>第1</w:t>
      </w:r>
      <w:r>
        <w:rPr>
          <w:rFonts w:ascii="Times New Roman" w:hAnsi="Times New Roman" w:cs="Times New Roman"/>
          <w:b/>
          <w:bCs/>
          <w:sz w:val="24"/>
          <w:szCs w:val="24"/>
        </w:rPr>
        <w:t>1</w:t>
      </w:r>
      <w:r>
        <w:rPr>
          <w:rFonts w:hint="eastAsia" w:ascii="Times New Roman" w:hAnsi="Times New Roman" w:cs="Times New Roman"/>
          <w:b/>
          <w:bCs/>
          <w:sz w:val="24"/>
          <w:szCs w:val="24"/>
        </w:rPr>
        <w:t>章微生物资源与食品</w:t>
      </w:r>
    </w:p>
    <w:p w14:paraId="6975F278">
      <w:pPr>
        <w:pStyle w:val="10"/>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举一种微生物菌株产生保健食品的实例，并阐明其优点？</w:t>
      </w:r>
    </w:p>
    <w:p w14:paraId="6CE3D8E8">
      <w:pPr>
        <w:pStyle w:val="10"/>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查找土壤微生物资源具有哪些方面的应用价值？</w:t>
      </w:r>
    </w:p>
    <w:p w14:paraId="7C052B06">
      <w:pPr>
        <w:pStyle w:val="10"/>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什么是海洋微生物？以及海洋微生物有什么特点？</w:t>
      </w:r>
    </w:p>
    <w:p w14:paraId="6D507100">
      <w:pPr>
        <w:pStyle w:val="10"/>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列举具体环境的微生物资源以及现代食品开发的例子？</w:t>
      </w:r>
    </w:p>
    <w:p w14:paraId="420BF586">
      <w:pPr>
        <w:pStyle w:val="10"/>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举出用微生物生成的具体风味物质</w:t>
      </w:r>
    </w:p>
    <w:p w14:paraId="5FD6FE81">
      <w:pPr>
        <w:spacing w:line="360" w:lineRule="auto"/>
        <w:rPr>
          <w:rFonts w:ascii="Times New Roman" w:hAnsi="Times New Roman" w:cs="Times New Roman"/>
          <w:sz w:val="24"/>
          <w:szCs w:val="24"/>
        </w:rPr>
      </w:pPr>
      <w:r>
        <w:rPr>
          <w:rFonts w:ascii="Times New Roman" w:hAnsi="Times New Roman" w:cs="Times New Roman"/>
          <w:sz w:val="24"/>
          <w:szCs w:val="24"/>
        </w:rPr>
        <w:t>5</w:t>
      </w:r>
      <w:r>
        <w:rPr>
          <w:rFonts w:hint="eastAsia" w:ascii="Times New Roman" w:hAnsi="Times New Roman" w:cs="Times New Roman"/>
          <w:sz w:val="24"/>
          <w:szCs w:val="24"/>
        </w:rPr>
        <w:t>、以一具体产品如酸奶、干酪、面包、酱油、醋、酒、发酵茶（普洱菜等）等，从以下几个方面讨论：（1）微生物组成</w:t>
      </w:r>
    </w:p>
    <w:p w14:paraId="55EE791F">
      <w:pPr>
        <w:spacing w:line="360" w:lineRule="auto"/>
        <w:rPr>
          <w:rFonts w:ascii="Times New Roman" w:hAnsi="Times New Roman" w:cs="Times New Roman"/>
          <w:sz w:val="24"/>
          <w:szCs w:val="24"/>
        </w:rPr>
      </w:pPr>
      <w:r>
        <w:rPr>
          <w:rFonts w:hint="eastAsia" w:ascii="Times New Roman" w:hAnsi="Times New Roman" w:cs="Times New Roman"/>
          <w:sz w:val="24"/>
          <w:szCs w:val="24"/>
        </w:rPr>
        <w:t>（2）微生物的主要生理学特征（适宜生长温度、需氧性、pH、营养物质要求）</w:t>
      </w:r>
    </w:p>
    <w:p w14:paraId="38A9876F">
      <w:pPr>
        <w:spacing w:line="360" w:lineRule="auto"/>
        <w:rPr>
          <w:rFonts w:ascii="Times New Roman" w:hAnsi="Times New Roman" w:cs="Times New Roman"/>
          <w:sz w:val="24"/>
          <w:szCs w:val="24"/>
        </w:rPr>
      </w:pPr>
      <w:r>
        <w:rPr>
          <w:rFonts w:hint="eastAsia" w:ascii="Times New Roman" w:hAnsi="Times New Roman" w:cs="Times New Roman"/>
          <w:sz w:val="24"/>
          <w:szCs w:val="24"/>
        </w:rPr>
        <w:t>（3）代谢途径、生产的工艺流程、产品特点</w:t>
      </w:r>
    </w:p>
    <w:p w14:paraId="5ABD79C0">
      <w:pPr>
        <w:spacing w:line="360" w:lineRule="auto"/>
        <w:rPr>
          <w:rFonts w:ascii="Times New Roman" w:hAnsi="Times New Roman" w:cs="Times New Roman"/>
          <w:sz w:val="24"/>
          <w:szCs w:val="24"/>
        </w:rPr>
      </w:pPr>
    </w:p>
    <w:p w14:paraId="31F49F15">
      <w:pPr>
        <w:spacing w:line="360" w:lineRule="auto"/>
        <w:rPr>
          <w:rFonts w:ascii="Times New Roman" w:hAnsi="Times New Roman" w:cs="Times New Roman"/>
          <w:sz w:val="24"/>
          <w:szCs w:val="24"/>
        </w:rPr>
      </w:pPr>
    </w:p>
    <w:p w14:paraId="1087A46D">
      <w:pPr>
        <w:spacing w:line="360" w:lineRule="auto"/>
        <w:rPr>
          <w:rFonts w:ascii="Times New Roman" w:hAnsi="Times New Roman" w:cs="Times New Roman"/>
          <w:b/>
          <w:sz w:val="24"/>
          <w:szCs w:val="24"/>
        </w:rPr>
      </w:pPr>
      <w:r>
        <w:rPr>
          <w:rFonts w:hint="eastAsia" w:ascii="Times New Roman" w:hAnsi="Times New Roman" w:cs="Times New Roman"/>
          <w:b/>
          <w:sz w:val="24"/>
          <w:szCs w:val="24"/>
        </w:rPr>
        <w:t>第1</w:t>
      </w:r>
      <w:r>
        <w:rPr>
          <w:rFonts w:ascii="Times New Roman" w:hAnsi="Times New Roman" w:cs="Times New Roman"/>
          <w:b/>
          <w:sz w:val="24"/>
          <w:szCs w:val="24"/>
        </w:rPr>
        <w:t>2</w:t>
      </w:r>
      <w:r>
        <w:rPr>
          <w:rFonts w:hint="eastAsia" w:ascii="Times New Roman" w:hAnsi="Times New Roman" w:cs="Times New Roman"/>
          <w:b/>
          <w:sz w:val="24"/>
          <w:szCs w:val="24"/>
        </w:rPr>
        <w:t>章微生物与食品质量安全控制</w:t>
      </w:r>
    </w:p>
    <w:p w14:paraId="3EBB9B20">
      <w:pPr>
        <w:spacing w:line="360" w:lineRule="auto"/>
        <w:ind w:left="240" w:hanging="240" w:hangingChars="100"/>
        <w:rPr>
          <w:rFonts w:ascii="Times New Roman" w:hAnsi="Times New Roman" w:cs="Times New Roman"/>
          <w:bCs/>
          <w:color w:val="000000"/>
          <w:sz w:val="24"/>
          <w:szCs w:val="24"/>
          <w:lang w:val="en-GB"/>
        </w:rPr>
      </w:pPr>
      <w:r>
        <w:rPr>
          <w:rFonts w:ascii="Times New Roman" w:hAnsi="Times New Roman" w:cs="Times New Roman"/>
          <w:color w:val="000000"/>
          <w:sz w:val="24"/>
          <w:szCs w:val="24"/>
        </w:rPr>
        <w:t>1、名词解释：食品变质</w:t>
      </w:r>
      <w:r>
        <w:rPr>
          <w:rFonts w:hint="eastAsia" w:ascii="Times New Roman" w:hAnsi="Times New Roman" w:cs="Times New Roman"/>
          <w:color w:val="000000"/>
          <w:sz w:val="24"/>
          <w:szCs w:val="24"/>
        </w:rPr>
        <w:t>，腐败、酸败、食物中毒、感染型食物中毒、毒素型食物中毒</w:t>
      </w:r>
    </w:p>
    <w:p w14:paraId="3E3AF6F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2、微生物引起食品变质的主要条件有哪些？</w:t>
      </w:r>
    </w:p>
    <w:p w14:paraId="772026A2">
      <w:pPr>
        <w:spacing w:line="360" w:lineRule="auto"/>
        <w:rPr>
          <w:rFonts w:ascii="Times New Roman" w:hAnsi="Times New Roman" w:cs="Times New Roman"/>
          <w:bCs/>
          <w:color w:val="000000"/>
          <w:sz w:val="24"/>
          <w:szCs w:val="24"/>
        </w:rPr>
      </w:pPr>
      <w:r>
        <w:rPr>
          <w:rFonts w:hint="eastAsia" w:ascii="Times New Roman" w:hAnsi="Times New Roman" w:cs="Times New Roman"/>
          <w:color w:val="000000"/>
          <w:sz w:val="24"/>
          <w:szCs w:val="24"/>
        </w:rPr>
        <w:t>3</w:t>
      </w:r>
      <w:r>
        <w:rPr>
          <w:rFonts w:ascii="Times New Roman" w:hAnsi="Times New Roman" w:cs="Times New Roman"/>
          <w:bCs/>
          <w:color w:val="000000"/>
          <w:sz w:val="24"/>
          <w:szCs w:val="24"/>
        </w:rPr>
        <w:t>、主要从哪几个方面对微生物引起食品腐败进行鉴评？</w:t>
      </w:r>
    </w:p>
    <w:p w14:paraId="2776FFB3">
      <w:pP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4、常引起细菌性食物中毒的微生物有哪些？</w:t>
      </w:r>
    </w:p>
    <w:p w14:paraId="1B3C50C5">
      <w:pPr>
        <w:rPr>
          <w:rFonts w:ascii="Times New Roman" w:hAnsi="Times New Roman" w:cs="Times New Roman"/>
          <w:bCs/>
          <w:color w:val="000000"/>
        </w:rPr>
      </w:pPr>
      <w:r>
        <w:rPr>
          <w:rFonts w:hint="eastAsia" w:ascii="Times New Roman" w:hAnsi="Times New Roman" w:cs="Times New Roman"/>
          <w:bCs/>
          <w:color w:val="000000"/>
          <w:sz w:val="24"/>
          <w:szCs w:val="24"/>
        </w:rPr>
        <w:t>5、不同微生物生长条件不同，生长条件有哪些？</w:t>
      </w:r>
    </w:p>
    <w:p w14:paraId="73F347C4">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hint="eastAsia" w:ascii="Times New Roman" w:hAnsi="Times New Roman" w:cs="Times New Roman"/>
          <w:color w:val="000000"/>
          <w:sz w:val="24"/>
          <w:szCs w:val="24"/>
        </w:rPr>
        <w:t>、主要从哪几个方面对微生物引起食品腐败进行鉴评？</w:t>
      </w:r>
    </w:p>
    <w:p w14:paraId="57151EDE">
      <w:pPr>
        <w:spacing w:line="360" w:lineRule="auto"/>
        <w:rPr>
          <w:rFonts w:ascii="Times New Roman" w:hAnsi="Times New Roman" w:cs="Times New Roman"/>
          <w:sz w:val="24"/>
          <w:szCs w:val="24"/>
        </w:rPr>
      </w:pPr>
    </w:p>
    <w:p w14:paraId="604DFD71">
      <w:pPr>
        <w:pStyle w:val="5"/>
        <w:spacing w:before="0" w:beforeAutospacing="0" w:after="0" w:afterAutospacing="0" w:line="360" w:lineRule="auto"/>
        <w:jc w:val="both"/>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教学目标4（课程思政）：培养学生树立科学严谨的治学态度，团队合作精神和社会责任感。</w:t>
      </w:r>
    </w:p>
    <w:p w14:paraId="2B00CD3D">
      <w:pPr>
        <w:spacing w:line="360" w:lineRule="auto"/>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w:t>
      </w:r>
      <w:r>
        <w:rPr>
          <w:rFonts w:hint="eastAsia" w:ascii="Times New Roman" w:hAnsi="Times New Roman" w:cs="Times New Roman"/>
          <w:sz w:val="24"/>
          <w:szCs w:val="24"/>
        </w:rPr>
        <w:t>已经出了思政作业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8D1C17"/>
    <w:multiLevelType w:val="multilevel"/>
    <w:tmpl w:val="188D1C1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F38659D"/>
    <w:multiLevelType w:val="multilevel"/>
    <w:tmpl w:val="1F38659D"/>
    <w:lvl w:ilvl="0" w:tentative="0">
      <w:start w:val="1"/>
      <w:numFmt w:val="decimal"/>
      <w:lvlText w:val="%1、"/>
      <w:lvlJc w:val="left"/>
      <w:pPr>
        <w:tabs>
          <w:tab w:val="left" w:pos="360"/>
        </w:tabs>
        <w:ind w:left="360" w:hanging="360"/>
      </w:pPr>
      <w:rPr>
        <w:rFonts w:hint="default" w:cs="Times New Roman"/>
        <w:color w:val="000000" w:themeColor="text1"/>
        <w14:textFill>
          <w14:solidFill>
            <w14:schemeClr w14:val="tx1"/>
          </w14:solidFill>
        </w14:textFill>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BF"/>
    <w:rsid w:val="00046E5B"/>
    <w:rsid w:val="000719CB"/>
    <w:rsid w:val="00077FC3"/>
    <w:rsid w:val="000B1F27"/>
    <w:rsid w:val="000E31BF"/>
    <w:rsid w:val="000E3E74"/>
    <w:rsid w:val="00130127"/>
    <w:rsid w:val="00134D39"/>
    <w:rsid w:val="00145C39"/>
    <w:rsid w:val="001532A3"/>
    <w:rsid w:val="00161EE1"/>
    <w:rsid w:val="001A0B50"/>
    <w:rsid w:val="0022100D"/>
    <w:rsid w:val="0022735C"/>
    <w:rsid w:val="002312C9"/>
    <w:rsid w:val="0025713B"/>
    <w:rsid w:val="002A5E90"/>
    <w:rsid w:val="002C22EA"/>
    <w:rsid w:val="002E7E43"/>
    <w:rsid w:val="00321E01"/>
    <w:rsid w:val="003242F9"/>
    <w:rsid w:val="003425E4"/>
    <w:rsid w:val="004371EF"/>
    <w:rsid w:val="00466CEC"/>
    <w:rsid w:val="004B148B"/>
    <w:rsid w:val="004B1ECE"/>
    <w:rsid w:val="004C59DE"/>
    <w:rsid w:val="00511524"/>
    <w:rsid w:val="00563856"/>
    <w:rsid w:val="00565362"/>
    <w:rsid w:val="005C3888"/>
    <w:rsid w:val="0060200D"/>
    <w:rsid w:val="006028F6"/>
    <w:rsid w:val="00633700"/>
    <w:rsid w:val="00651C97"/>
    <w:rsid w:val="00666798"/>
    <w:rsid w:val="00696C1B"/>
    <w:rsid w:val="0071266A"/>
    <w:rsid w:val="00750C0F"/>
    <w:rsid w:val="007771A6"/>
    <w:rsid w:val="00777971"/>
    <w:rsid w:val="00782784"/>
    <w:rsid w:val="0079750B"/>
    <w:rsid w:val="00807B69"/>
    <w:rsid w:val="00877E33"/>
    <w:rsid w:val="00893F80"/>
    <w:rsid w:val="008D4709"/>
    <w:rsid w:val="008D7C70"/>
    <w:rsid w:val="0091375D"/>
    <w:rsid w:val="009629B4"/>
    <w:rsid w:val="00972611"/>
    <w:rsid w:val="00977ADD"/>
    <w:rsid w:val="009A09B6"/>
    <w:rsid w:val="009E613C"/>
    <w:rsid w:val="00A153DB"/>
    <w:rsid w:val="00A43159"/>
    <w:rsid w:val="00A50257"/>
    <w:rsid w:val="00A76D65"/>
    <w:rsid w:val="00AE06C2"/>
    <w:rsid w:val="00AF6C52"/>
    <w:rsid w:val="00B06CC0"/>
    <w:rsid w:val="00B54AB6"/>
    <w:rsid w:val="00B92CF3"/>
    <w:rsid w:val="00BF3F3F"/>
    <w:rsid w:val="00C13B29"/>
    <w:rsid w:val="00C4106E"/>
    <w:rsid w:val="00C57FC3"/>
    <w:rsid w:val="00C61A30"/>
    <w:rsid w:val="00C74E11"/>
    <w:rsid w:val="00CE4ABD"/>
    <w:rsid w:val="00CE7DE5"/>
    <w:rsid w:val="00CF0550"/>
    <w:rsid w:val="00CF25D7"/>
    <w:rsid w:val="00D00302"/>
    <w:rsid w:val="00D121E5"/>
    <w:rsid w:val="00D469A6"/>
    <w:rsid w:val="00D619D9"/>
    <w:rsid w:val="00D9329A"/>
    <w:rsid w:val="00DE2C01"/>
    <w:rsid w:val="00DF1307"/>
    <w:rsid w:val="00E0285C"/>
    <w:rsid w:val="00E272B3"/>
    <w:rsid w:val="00ED2D29"/>
    <w:rsid w:val="00EE160C"/>
    <w:rsid w:val="00F01AE8"/>
    <w:rsid w:val="00F179D8"/>
    <w:rsid w:val="00F61E1F"/>
    <w:rsid w:val="00FB4441"/>
    <w:rsid w:val="00FF3525"/>
    <w:rsid w:val="00FF386C"/>
    <w:rsid w:val="282615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6</Pages>
  <Words>2886</Words>
  <Characters>2914</Characters>
  <Lines>21</Lines>
  <Paragraphs>6</Paragraphs>
  <TotalTime>1</TotalTime>
  <ScaleCrop>false</ScaleCrop>
  <LinksUpToDate>false</LinksUpToDate>
  <CharactersWithSpaces>2917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2024-05-31T04:48:00Z</dcterms:created>
  <dc:creator>China</dc:creator>
  <cp:lastModifiedBy>夜</cp:lastModifiedBy>
  <dcterms:modified xsi:type="dcterms:W3CDTF">2024-12-05T06:29:39Z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5A57AFB4747143F69936887A5B599DF2_13</vt:lpwstr>
  </property>
</Properties>
</file>