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color w:val="FFCCCC"/>
          <w:sz w:val="24"/>
          <w:szCs w:val="24"/>
        </w:rPr>
      </w:pPr>
      <w:r>
        <w:rPr>
          <w:rFonts w:hint="eastAsia" w:ascii="宋体" w:hAnsi="宋体" w:eastAsia="宋体" w:cs="宋体"/>
          <w:b/>
          <w:bCs/>
          <w:color w:val="FFCCCC"/>
          <w:sz w:val="24"/>
          <w:szCs w:val="24"/>
          <w:highlight w:val="darkMagenta"/>
        </w:rPr>
        <w:t>Food Science and Engineering</w:t>
      </w:r>
      <w:r>
        <w:rPr>
          <w:rFonts w:hint="eastAsia" w:ascii="宋体" w:hAnsi="宋体" w:eastAsia="宋体" w:cs="宋体"/>
          <w:b/>
          <w:bCs/>
          <w:color w:val="FFCCCC"/>
          <w:sz w:val="24"/>
          <w:szCs w:val="24"/>
          <w:highlight w:val="darkMagenta"/>
          <w:lang w:val="en-US" w:eastAsia="zh-CN"/>
        </w:rPr>
        <w:t xml:space="preserve">   </w:t>
      </w:r>
    </w:p>
    <w:p>
      <w:pPr>
        <w:numPr>
          <w:ilvl w:val="0"/>
          <w:numId w:val="1"/>
        </w:numPr>
        <w:rPr>
          <w:rFonts w:hint="eastAsia" w:ascii="Aa幻想" w:hAnsi="Aa幻想" w:eastAsia="Aa幻想"/>
          <w:b/>
          <w:bCs/>
          <w:sz w:val="18"/>
          <w:szCs w:val="18"/>
        </w:rPr>
      </w:pPr>
      <w:r>
        <w:rPr>
          <w:rFonts w:hint="eastAsia" w:ascii="Aa幻想" w:hAnsi="Aa幻想" w:eastAsia="Aa幻想"/>
          <w:b/>
          <w:bCs/>
          <w:sz w:val="18"/>
          <w:szCs w:val="18"/>
        </w:rPr>
        <w:t>食品是指各种供人食用或者饮用的成品和原料以及按照传统是食品又是药品的物品但是不包括以治疗为目的的物品。</w:t>
      </w:r>
    </w:p>
    <w:p>
      <w:pPr>
        <w:numPr>
          <w:ilvl w:val="0"/>
          <w:numId w:val="1"/>
        </w:numPr>
        <w:rPr>
          <w:rFonts w:hint="eastAsia" w:ascii="Aa幻想" w:hAnsi="Aa幻想" w:eastAsia="Aa幻想"/>
          <w:b/>
          <w:bCs/>
          <w:sz w:val="18"/>
          <w:szCs w:val="18"/>
        </w:rPr>
      </w:pPr>
      <w:r>
        <w:rPr>
          <w:rFonts w:hint="eastAsia" w:ascii="宋体" w:hAnsi="宋体" w:eastAsia="宋体" w:cs="宋体"/>
          <w:b/>
          <w:bCs/>
          <w:sz w:val="18"/>
          <w:szCs w:val="18"/>
        </w:rPr>
        <w:t>食物--自然界生长的可供人们食用的各种动植物统称为食物</w:t>
      </w:r>
      <w:r>
        <w:rPr>
          <w:rFonts w:hint="eastAsia" w:ascii="黑体" w:hAnsi="黑体" w:eastAsia="黑体" w:cs="黑体"/>
          <w:b/>
          <w:bCs/>
          <w:sz w:val="18"/>
          <w:szCs w:val="18"/>
        </w:rPr>
        <w:t>。</w:t>
      </w:r>
    </w:p>
    <w:p>
      <w:pPr>
        <w:numPr>
          <w:ilvl w:val="0"/>
          <w:numId w:val="0"/>
        </w:numPr>
        <w:rPr>
          <w:rFonts w:hint="eastAsia" w:ascii="Aa幻想" w:hAnsi="Aa幻想" w:eastAsia="Aa幻想"/>
          <w:b/>
          <w:bCs/>
          <w:sz w:val="18"/>
          <w:szCs w:val="18"/>
        </w:rPr>
      </w:pPr>
    </w:p>
    <w:p>
      <w:pPr>
        <w:pStyle w:val="6"/>
        <w:numPr>
          <w:ilvl w:val="0"/>
          <w:numId w:val="2"/>
        </w:numPr>
        <w:ind w:firstLineChars="0"/>
        <w:jc w:val="left"/>
        <w:rPr>
          <w:b/>
          <w:bCs/>
        </w:rPr>
      </w:pPr>
      <w:r>
        <w:rPr>
          <w:rFonts w:hint="eastAsia"/>
          <w:b/>
          <w:bCs/>
          <w:color w:val="ED7D31" w:themeColor="accent2"/>
          <w14:textFill>
            <w14:solidFill>
              <w14:schemeClr w14:val="accent2"/>
            </w14:solidFill>
          </w14:textFill>
        </w:rPr>
        <w:t>微生物与食品的关系</w:t>
      </w:r>
      <w:r>
        <w:rPr>
          <w:rFonts w:hint="eastAsia"/>
          <w:b/>
          <w:bCs/>
          <w:color w:val="ED7D31" w:themeColor="accent2"/>
          <w:lang w:val="en-US" w:eastAsia="zh-CN"/>
          <w14:textFill>
            <w14:solidFill>
              <w14:schemeClr w14:val="accent2"/>
            </w14:solidFill>
          </w14:textFill>
        </w:rPr>
        <w:t xml:space="preserve">    </w:t>
      </w:r>
      <w:r>
        <w:rPr>
          <w:rFonts w:hint="eastAsia"/>
          <w:b/>
          <w:bCs/>
          <w:sz w:val="18"/>
          <w:szCs w:val="18"/>
        </w:rPr>
        <w:t>利用有益微生物制造食品、保藏食品</w:t>
      </w:r>
      <w:r>
        <w:rPr>
          <w:b/>
          <w:bCs/>
          <w:sz w:val="18"/>
          <w:szCs w:val="18"/>
        </w:rPr>
        <w:t>,控制腐败微生物生长繁殖代谢,防止食品变质。</w:t>
      </w:r>
    </w:p>
    <w:p>
      <w:pPr>
        <w:pStyle w:val="6"/>
        <w:numPr>
          <w:ilvl w:val="0"/>
          <w:numId w:val="2"/>
        </w:numPr>
        <w:ind w:firstLineChars="0"/>
        <w:jc w:val="left"/>
        <w:rPr>
          <w:b/>
          <w:bCs/>
        </w:rPr>
      </w:pPr>
      <w:r>
        <w:rPr>
          <w:rFonts w:hint="eastAsia"/>
          <w:b/>
          <w:bCs/>
          <w:sz w:val="18"/>
          <w:szCs w:val="18"/>
          <w:lang w:val="en-US" w:eastAsia="zh-CN"/>
        </w:rPr>
        <w:t>食品与药品的区别：原料功能不同，</w:t>
      </w:r>
    </w:p>
    <w:p>
      <w:pPr>
        <w:pStyle w:val="6"/>
        <w:numPr>
          <w:ilvl w:val="0"/>
          <w:numId w:val="2"/>
        </w:numPr>
        <w:ind w:firstLineChars="0"/>
        <w:jc w:val="left"/>
        <w:rPr>
          <w:b/>
          <w:bCs/>
          <w:color w:val="ED7D31" w:themeColor="accent2"/>
          <w14:textFill>
            <w14:solidFill>
              <w14:schemeClr w14:val="accent2"/>
            </w14:solidFill>
          </w14:textFill>
        </w:rPr>
      </w:pPr>
      <w:r>
        <w:rPr>
          <w:rFonts w:hint="eastAsia"/>
          <w:b/>
          <w:bCs/>
          <w:color w:val="ED7D31" w:themeColor="accent2"/>
          <w14:textFill>
            <w14:solidFill>
              <w14:schemeClr w14:val="accent2"/>
            </w14:solidFill>
          </w14:textFill>
        </w:rPr>
        <w:t>食品的化学成分的变化对食品的影响</w:t>
      </w:r>
    </w:p>
    <w:p>
      <w:pPr>
        <w:pStyle w:val="6"/>
        <w:ind w:left="360" w:firstLine="0" w:firstLineChars="0"/>
        <w:jc w:val="left"/>
        <w:rPr>
          <w:rFonts w:hint="eastAsia"/>
        </w:rPr>
        <w:sectPr>
          <w:pgSz w:w="11906" w:h="16838"/>
          <w:pgMar w:top="720" w:right="720" w:bottom="720" w:left="720" w:header="851" w:footer="992" w:gutter="0"/>
          <w:cols w:space="425" w:num="1"/>
          <w:docGrid w:type="lines" w:linePitch="312" w:charSpace="0"/>
        </w:sectPr>
      </w:pPr>
    </w:p>
    <w:p>
      <w:pPr>
        <w:pStyle w:val="6"/>
        <w:ind w:left="360" w:firstLine="0" w:firstLineChars="0"/>
        <w:jc w:val="left"/>
        <w:rPr>
          <w:b/>
          <w:bCs/>
          <w:sz w:val="18"/>
          <w:szCs w:val="18"/>
        </w:rPr>
      </w:pPr>
      <w:r>
        <w:rPr>
          <w:rFonts w:hint="eastAsia"/>
          <w:b/>
          <w:bCs/>
          <w:sz w:val="18"/>
          <w:szCs w:val="18"/>
        </w:rPr>
        <w:t>溶解度降低---</w:t>
      </w:r>
      <w:r>
        <w:rPr>
          <w:rFonts w:hint="eastAsia"/>
          <w:b/>
          <w:bCs/>
          <w:color w:val="A9D18E" w:themeColor="accent6" w:themeTint="99"/>
          <w:sz w:val="18"/>
          <w:szCs w:val="18"/>
          <w14:textFill>
            <w14:solidFill>
              <w14:schemeClr w14:val="accent6">
                <w14:lumMod w14:val="60000"/>
                <w14:lumOff w14:val="40000"/>
              </w14:schemeClr>
            </w14:solidFill>
          </w14:textFill>
        </w:rPr>
        <w:t>脂类氧化</w:t>
      </w:r>
      <w:r>
        <w:rPr>
          <w:rFonts w:hint="eastAsia"/>
          <w:b/>
          <w:bCs/>
          <w:sz w:val="18"/>
          <w:szCs w:val="18"/>
        </w:rPr>
        <w:t>、</w:t>
      </w:r>
      <w:r>
        <w:rPr>
          <w:rFonts w:hint="eastAsia"/>
          <w:b/>
          <w:bCs/>
          <w:color w:val="FFD966" w:themeColor="accent4" w:themeTint="99"/>
          <w:sz w:val="18"/>
          <w:szCs w:val="18"/>
          <w14:textFill>
            <w14:solidFill>
              <w14:schemeClr w14:val="accent4">
                <w14:lumMod w14:val="60000"/>
                <w14:lumOff w14:val="40000"/>
              </w14:schemeClr>
            </w14:solidFill>
          </w14:textFill>
        </w:rPr>
        <w:t>糖水解</w:t>
      </w:r>
      <w:r>
        <w:rPr>
          <w:rFonts w:hint="eastAsia"/>
          <w:b/>
          <w:bCs/>
          <w:sz w:val="18"/>
          <w:szCs w:val="18"/>
        </w:rPr>
        <w:t>、</w:t>
      </w:r>
      <w:r>
        <w:rPr>
          <w:rFonts w:hint="eastAsia"/>
          <w:b/>
          <w:bCs/>
          <w:color w:val="FFD966" w:themeColor="accent4" w:themeTint="99"/>
          <w:sz w:val="18"/>
          <w:szCs w:val="18"/>
          <w14:textFill>
            <w14:solidFill>
              <w14:schemeClr w14:val="accent4">
                <w14:lumMod w14:val="60000"/>
                <w14:lumOff w14:val="40000"/>
              </w14:schemeClr>
            </w14:solidFill>
          </w14:textFill>
        </w:rPr>
        <w:t>脂水解</w:t>
      </w:r>
    </w:p>
    <w:p>
      <w:pPr>
        <w:pStyle w:val="6"/>
        <w:ind w:left="360" w:firstLine="0" w:firstLineChars="0"/>
        <w:jc w:val="left"/>
        <w:rPr>
          <w:b/>
          <w:bCs/>
          <w:sz w:val="18"/>
          <w:szCs w:val="18"/>
        </w:rPr>
      </w:pPr>
      <w:r>
        <w:rPr>
          <w:rFonts w:hint="eastAsia"/>
          <w:b/>
          <w:bCs/>
          <w:sz w:val="18"/>
          <w:szCs w:val="18"/>
        </w:rPr>
        <w:t>持水容量降低---</w:t>
      </w:r>
      <w:r>
        <w:rPr>
          <w:rFonts w:hint="eastAsia"/>
          <w:b/>
          <w:bCs/>
          <w:color w:val="F4B183" w:themeColor="accent2" w:themeTint="99"/>
          <w:sz w:val="18"/>
          <w:szCs w:val="18"/>
          <w14:textFill>
            <w14:solidFill>
              <w14:schemeClr w14:val="accent2">
                <w14:lumMod w14:val="60000"/>
                <w14:lumOff w14:val="40000"/>
              </w14:schemeClr>
            </w14:solidFill>
          </w14:textFill>
        </w:rPr>
        <w:t>蛋白质变性</w:t>
      </w:r>
      <w:r>
        <w:rPr>
          <w:rFonts w:hint="eastAsia"/>
          <w:b/>
          <w:bCs/>
          <w:sz w:val="18"/>
          <w:szCs w:val="18"/>
        </w:rPr>
        <w:t>、</w:t>
      </w:r>
      <w:r>
        <w:rPr>
          <w:rFonts w:hint="eastAsia"/>
          <w:b/>
          <w:bCs/>
          <w:color w:val="FFD966" w:themeColor="accent4" w:themeTint="99"/>
          <w:sz w:val="18"/>
          <w:szCs w:val="18"/>
          <w14:textFill>
            <w14:solidFill>
              <w14:schemeClr w14:val="accent4">
                <w14:lumMod w14:val="60000"/>
                <w14:lumOff w14:val="40000"/>
              </w14:schemeClr>
            </w14:solidFill>
          </w14:textFill>
        </w:rPr>
        <w:t>糖水解</w:t>
      </w:r>
      <w:r>
        <w:rPr>
          <w:rFonts w:hint="eastAsia"/>
          <w:b/>
          <w:bCs/>
          <w:sz w:val="18"/>
          <w:szCs w:val="18"/>
        </w:rPr>
        <w:t>、</w:t>
      </w:r>
      <w:r>
        <w:rPr>
          <w:rFonts w:hint="eastAsia"/>
          <w:b/>
          <w:bCs/>
          <w:color w:val="FFD966" w:themeColor="accent4" w:themeTint="99"/>
          <w:sz w:val="18"/>
          <w:szCs w:val="18"/>
          <w14:textFill>
            <w14:solidFill>
              <w14:schemeClr w14:val="accent4">
                <w14:lumMod w14:val="60000"/>
                <w14:lumOff w14:val="40000"/>
              </w14:schemeClr>
            </w14:solidFill>
          </w14:textFill>
        </w:rPr>
        <w:t>脂水解</w:t>
      </w:r>
    </w:p>
    <w:p>
      <w:pPr>
        <w:pStyle w:val="6"/>
        <w:ind w:left="360" w:firstLine="0" w:firstLineChars="0"/>
        <w:jc w:val="left"/>
        <w:rPr>
          <w:b/>
          <w:bCs/>
          <w:sz w:val="18"/>
          <w:szCs w:val="18"/>
        </w:rPr>
      </w:pPr>
      <w:r>
        <w:rPr>
          <w:rFonts w:hint="eastAsia"/>
          <w:b/>
          <w:bCs/>
          <w:sz w:val="18"/>
          <w:szCs w:val="18"/>
        </w:rPr>
        <w:t>变硬/软---</w:t>
      </w:r>
      <w:r>
        <w:rPr>
          <w:rFonts w:hint="eastAsia"/>
          <w:b/>
          <w:bCs/>
          <w:color w:val="F4B183" w:themeColor="accent2" w:themeTint="99"/>
          <w:sz w:val="18"/>
          <w:szCs w:val="18"/>
          <w14:textFill>
            <w14:solidFill>
              <w14:schemeClr w14:val="accent2">
                <w14:lumMod w14:val="60000"/>
                <w14:lumOff w14:val="40000"/>
              </w14:schemeClr>
            </w14:solidFill>
          </w14:textFill>
        </w:rPr>
        <w:t>蛋白质变性</w:t>
      </w:r>
      <w:r>
        <w:rPr>
          <w:rFonts w:hint="eastAsia"/>
          <w:b/>
          <w:bCs/>
          <w:sz w:val="18"/>
          <w:szCs w:val="18"/>
        </w:rPr>
        <w:t>、</w:t>
      </w:r>
    </w:p>
    <w:p>
      <w:pPr>
        <w:pStyle w:val="6"/>
        <w:ind w:left="360" w:firstLine="0" w:firstLineChars="0"/>
        <w:jc w:val="left"/>
        <w:rPr>
          <w:b/>
          <w:bCs/>
          <w:sz w:val="18"/>
          <w:szCs w:val="18"/>
        </w:rPr>
      </w:pPr>
      <w:r>
        <w:rPr>
          <w:rFonts w:hint="eastAsia"/>
          <w:b/>
          <w:bCs/>
          <w:sz w:val="18"/>
          <w:szCs w:val="18"/>
        </w:rPr>
        <w:t>发暗---</w:t>
      </w:r>
      <w:r>
        <w:rPr>
          <w:rFonts w:hint="eastAsia"/>
          <w:b/>
          <w:bCs/>
          <w:color w:val="A9D18E" w:themeColor="accent6" w:themeTint="99"/>
          <w:sz w:val="18"/>
          <w:szCs w:val="18"/>
          <w14:textFill>
            <w14:solidFill>
              <w14:schemeClr w14:val="accent6">
                <w14:lumMod w14:val="60000"/>
                <w14:lumOff w14:val="40000"/>
              </w14:schemeClr>
            </w14:solidFill>
          </w14:textFill>
        </w:rPr>
        <w:t>脂类氧化</w:t>
      </w:r>
      <w:r>
        <w:rPr>
          <w:rFonts w:hint="eastAsia"/>
          <w:b/>
          <w:bCs/>
          <w:sz w:val="18"/>
          <w:szCs w:val="18"/>
        </w:rPr>
        <w:t>、</w:t>
      </w:r>
      <w:r>
        <w:rPr>
          <w:rFonts w:hint="eastAsia"/>
          <w:b/>
          <w:bCs/>
          <w:color w:val="FFD966" w:themeColor="accent4" w:themeTint="99"/>
          <w:sz w:val="18"/>
          <w:szCs w:val="18"/>
          <w14:textFill>
            <w14:solidFill>
              <w14:schemeClr w14:val="accent4">
                <w14:lumMod w14:val="60000"/>
                <w14:lumOff w14:val="40000"/>
              </w14:schemeClr>
            </w14:solidFill>
          </w14:textFill>
        </w:rPr>
        <w:t>糖水解</w:t>
      </w:r>
      <w:r>
        <w:rPr>
          <w:rFonts w:hint="eastAsia"/>
          <w:b/>
          <w:bCs/>
          <w:sz w:val="18"/>
          <w:szCs w:val="18"/>
        </w:rPr>
        <w:t>、</w:t>
      </w:r>
      <w:r>
        <w:rPr>
          <w:rFonts w:hint="eastAsia"/>
          <w:b/>
          <w:bCs/>
          <w:color w:val="FFD966" w:themeColor="accent4" w:themeTint="99"/>
          <w:sz w:val="18"/>
          <w:szCs w:val="18"/>
          <w14:textFill>
            <w14:solidFill>
              <w14:schemeClr w14:val="accent4">
                <w14:lumMod w14:val="60000"/>
                <w14:lumOff w14:val="40000"/>
              </w14:schemeClr>
            </w14:solidFill>
          </w14:textFill>
        </w:rPr>
        <w:t>脂水解</w:t>
      </w:r>
      <w:r>
        <w:rPr>
          <w:rFonts w:hint="eastAsia"/>
          <w:b/>
          <w:bCs/>
          <w:sz w:val="18"/>
          <w:szCs w:val="18"/>
        </w:rPr>
        <w:t>、</w:t>
      </w:r>
      <w:r>
        <w:rPr>
          <w:rFonts w:hint="eastAsia"/>
          <w:b/>
          <w:bCs/>
          <w:color w:val="8497B0" w:themeColor="text2" w:themeTint="99"/>
          <w:sz w:val="18"/>
          <w:szCs w:val="18"/>
          <w14:textFill>
            <w14:solidFill>
              <w14:schemeClr w14:val="tx2">
                <w14:lumMod w14:val="60000"/>
                <w14:lumOff w14:val="40000"/>
              </w14:schemeClr>
            </w14:solidFill>
          </w14:textFill>
        </w:rPr>
        <w:t>细胞破裂</w:t>
      </w:r>
    </w:p>
    <w:p>
      <w:pPr>
        <w:pStyle w:val="6"/>
        <w:ind w:left="360" w:firstLine="0" w:firstLineChars="0"/>
        <w:jc w:val="left"/>
        <w:rPr>
          <w:b/>
          <w:bCs/>
          <w:sz w:val="18"/>
          <w:szCs w:val="18"/>
        </w:rPr>
      </w:pPr>
      <w:r>
        <w:rPr>
          <w:rFonts w:hint="eastAsia"/>
          <w:b/>
          <w:bCs/>
          <w:sz w:val="18"/>
          <w:szCs w:val="18"/>
        </w:rPr>
        <w:t>脱色---</w:t>
      </w:r>
      <w:r>
        <w:rPr>
          <w:rFonts w:hint="eastAsia"/>
          <w:b/>
          <w:bCs/>
          <w:color w:val="8497B0" w:themeColor="text2" w:themeTint="99"/>
          <w:sz w:val="18"/>
          <w:szCs w:val="18"/>
          <w14:textFill>
            <w14:solidFill>
              <w14:schemeClr w14:val="tx2">
                <w14:lumMod w14:val="60000"/>
                <w14:lumOff w14:val="40000"/>
              </w14:schemeClr>
            </w14:solidFill>
          </w14:textFill>
        </w:rPr>
        <w:t>细胞破裂</w:t>
      </w:r>
    </w:p>
    <w:p>
      <w:pPr>
        <w:pStyle w:val="6"/>
        <w:ind w:left="360" w:firstLine="0" w:firstLineChars="0"/>
        <w:jc w:val="left"/>
        <w:rPr>
          <w:b/>
          <w:bCs/>
          <w:sz w:val="18"/>
          <w:szCs w:val="18"/>
        </w:rPr>
      </w:pPr>
      <w:r>
        <w:rPr>
          <w:rFonts w:hint="eastAsia"/>
          <w:b/>
          <w:bCs/>
          <w:sz w:val="18"/>
          <w:szCs w:val="18"/>
        </w:rPr>
        <w:t>蛋白质/维生素/矿物元素/脂类的损失或降解</w:t>
      </w:r>
    </w:p>
    <w:p>
      <w:pPr>
        <w:pStyle w:val="6"/>
        <w:ind w:left="360" w:firstLine="0" w:firstLineChars="0"/>
        <w:jc w:val="left"/>
        <w:rPr>
          <w:b/>
          <w:bCs/>
          <w:sz w:val="18"/>
          <w:szCs w:val="18"/>
        </w:rPr>
      </w:pPr>
      <w:r>
        <w:rPr>
          <w:rFonts w:hint="eastAsia"/>
          <w:b/>
          <w:bCs/>
          <w:sz w:val="18"/>
          <w:szCs w:val="18"/>
        </w:rPr>
        <w:t>产生刺鼻/芳香/特殊性气味</w:t>
      </w:r>
    </w:p>
    <w:p>
      <w:pPr>
        <w:pStyle w:val="6"/>
        <w:ind w:left="360" w:firstLine="0" w:firstLineChars="0"/>
        <w:jc w:val="left"/>
        <w:rPr>
          <w:b/>
          <w:bCs/>
          <w:sz w:val="18"/>
          <w:szCs w:val="18"/>
        </w:rPr>
        <w:sectPr>
          <w:type w:val="continuous"/>
          <w:pgSz w:w="11906" w:h="16838"/>
          <w:pgMar w:top="720" w:right="720" w:bottom="720" w:left="720" w:header="851" w:footer="992" w:gutter="0"/>
          <w:cols w:equalWidth="0" w:num="2">
            <w:col w:w="5020" w:space="425"/>
            <w:col w:w="5020"/>
          </w:cols>
          <w:docGrid w:type="lines" w:linePitch="312" w:charSpace="0"/>
        </w:sectPr>
      </w:pPr>
      <w:r>
        <w:rPr>
          <w:rFonts w:hint="eastAsia"/>
          <w:b/>
          <w:bCs/>
          <w:sz w:val="18"/>
          <w:szCs w:val="18"/>
        </w:rPr>
        <w:t>产生/钝化毒素、产生生物活性物</w:t>
      </w:r>
    </w:p>
    <w:p>
      <w:pPr>
        <w:keepNext w:val="0"/>
        <w:keepLines w:val="0"/>
        <w:widowControl/>
        <w:suppressLineNumbers w:val="0"/>
        <w:jc w:val="left"/>
        <w:rPr>
          <w:rFonts w:hint="eastAsia" w:ascii="黑体" w:hAnsi="黑体" w:eastAsia="黑体" w:cs="黑体"/>
          <w:b/>
          <w:bCs/>
          <w:color w:val="auto"/>
          <w:kern w:val="0"/>
          <w:sz w:val="20"/>
          <w:szCs w:val="20"/>
          <w:lang w:val="en-US" w:eastAsia="zh-CN" w:bidi="ar"/>
        </w:rPr>
      </w:pPr>
    </w:p>
    <w:p>
      <w:pPr>
        <w:keepNext w:val="0"/>
        <w:keepLines w:val="0"/>
        <w:widowControl/>
        <w:suppressLineNumbers w:val="0"/>
        <w:jc w:val="left"/>
        <w:rPr>
          <w:rFonts w:hint="eastAsia" w:ascii="黑体" w:hAnsi="黑体" w:eastAsia="黑体" w:cs="黑体"/>
          <w:b/>
          <w:bCs/>
          <w:color w:val="auto"/>
          <w:kern w:val="0"/>
          <w:sz w:val="20"/>
          <w:szCs w:val="20"/>
          <w:lang w:val="en-US" w:eastAsia="zh-CN" w:bidi="ar"/>
        </w:rPr>
      </w:pPr>
      <w:r>
        <w:rPr>
          <w:rFonts w:hint="eastAsia" w:ascii="黑体" w:hAnsi="黑体" w:eastAsia="黑体" w:cs="黑体"/>
          <w:b/>
          <w:bCs/>
          <w:color w:val="auto"/>
          <w:kern w:val="0"/>
          <w:sz w:val="20"/>
          <w:szCs w:val="20"/>
          <w:lang w:val="en-US" w:eastAsia="zh-CN" w:bidi="ar"/>
        </w:rPr>
        <w:t>1.食品科学与工程学科的主要研究哪些领域的问题？</w:t>
      </w:r>
    </w:p>
    <w:p>
      <w:pPr>
        <w:keepNext w:val="0"/>
        <w:keepLines w:val="0"/>
        <w:widowControl/>
        <w:suppressLineNumbers w:val="0"/>
        <w:jc w:val="left"/>
        <w:rPr>
          <w:rFonts w:hint="eastAsia" w:ascii="黑体" w:hAnsi="黑体" w:eastAsia="黑体" w:cs="黑体"/>
          <w:b/>
          <w:bCs/>
          <w:color w:val="auto"/>
          <w:kern w:val="0"/>
          <w:sz w:val="20"/>
          <w:szCs w:val="20"/>
          <w:lang w:val="en-US" w:eastAsia="zh-CN" w:bidi="ar"/>
        </w:rPr>
      </w:pPr>
      <w:r>
        <w:rPr>
          <w:rFonts w:hint="eastAsia" w:ascii="黑体" w:hAnsi="黑体" w:eastAsia="黑体" w:cs="黑体"/>
          <w:b/>
          <w:bCs/>
          <w:color w:val="auto"/>
          <w:kern w:val="0"/>
          <w:sz w:val="20"/>
          <w:szCs w:val="20"/>
          <w:lang w:val="en-US" w:eastAsia="zh-CN" w:bidi="ar"/>
        </w:rPr>
        <w:t>（1）食品科学基础理论的问题；（2）食品生产工艺过程技术的问题；（3）食品资源、食品的新的品种开发的问题；</w:t>
      </w:r>
    </w:p>
    <w:p>
      <w:pPr>
        <w:keepNext w:val="0"/>
        <w:keepLines w:val="0"/>
        <w:widowControl/>
        <w:suppressLineNumbers w:val="0"/>
        <w:jc w:val="left"/>
        <w:rPr>
          <w:rFonts w:hint="eastAsia" w:ascii="黑体" w:hAnsi="黑体" w:eastAsia="黑体" w:cs="黑体"/>
          <w:b/>
          <w:bCs/>
          <w:color w:val="auto"/>
          <w:kern w:val="0"/>
          <w:sz w:val="20"/>
          <w:szCs w:val="20"/>
          <w:lang w:val="en-US" w:eastAsia="zh-CN" w:bidi="ar"/>
        </w:rPr>
      </w:pPr>
      <w:r>
        <w:rPr>
          <w:rFonts w:hint="eastAsia" w:ascii="黑体" w:hAnsi="黑体" w:eastAsia="黑体" w:cs="黑体"/>
          <w:b/>
          <w:bCs/>
          <w:color w:val="auto"/>
          <w:kern w:val="0"/>
          <w:sz w:val="20"/>
          <w:szCs w:val="20"/>
          <w:lang w:val="en-US" w:eastAsia="zh-CN" w:bidi="ar"/>
        </w:rPr>
        <w:t>（4）食品质量与监督保证的问题；（5）食品流通和营销的问题；（6）食品与环境的相互关系的问题；</w:t>
      </w:r>
    </w:p>
    <w:p>
      <w:pPr>
        <w:keepNext w:val="0"/>
        <w:keepLines w:val="0"/>
        <w:widowControl/>
        <w:suppressLineNumbers w:val="0"/>
        <w:jc w:val="left"/>
        <w:rPr>
          <w:rFonts w:hint="eastAsia" w:ascii="黑体" w:hAnsi="黑体" w:eastAsia="黑体" w:cs="黑体"/>
          <w:b/>
          <w:bCs/>
          <w:color w:val="auto"/>
          <w:kern w:val="0"/>
          <w:sz w:val="20"/>
          <w:szCs w:val="20"/>
          <w:lang w:val="en-US" w:eastAsia="zh-CN" w:bidi="ar"/>
        </w:rPr>
      </w:pPr>
      <w:r>
        <w:rPr>
          <w:rFonts w:hint="eastAsia" w:ascii="黑体" w:hAnsi="黑体" w:eastAsia="黑体" w:cs="黑体"/>
          <w:b/>
          <w:bCs/>
          <w:color w:val="auto"/>
          <w:kern w:val="0"/>
          <w:sz w:val="20"/>
          <w:szCs w:val="20"/>
          <w:lang w:val="en-US" w:eastAsia="zh-CN" w:bidi="ar"/>
        </w:rPr>
        <w:t>（7）食品其他领域的问题（消费科学、文化、包装装潢）。</w:t>
      </w:r>
    </w:p>
    <w:p>
      <w:pPr>
        <w:keepNext w:val="0"/>
        <w:keepLines w:val="0"/>
        <w:widowControl/>
        <w:suppressLineNumbers w:val="0"/>
        <w:jc w:val="left"/>
        <w:rPr>
          <w:rFonts w:hint="eastAsia" w:ascii="黑体" w:hAnsi="黑体" w:eastAsia="黑体" w:cs="黑体"/>
          <w:b/>
          <w:bCs/>
          <w:color w:val="auto"/>
          <w:kern w:val="0"/>
          <w:sz w:val="20"/>
          <w:szCs w:val="20"/>
          <w:lang w:val="en-US" w:eastAsia="zh-CN" w:bidi="ar"/>
        </w:rPr>
      </w:pPr>
    </w:p>
    <w:p>
      <w:pPr>
        <w:keepNext w:val="0"/>
        <w:keepLines w:val="0"/>
        <w:widowControl/>
        <w:suppressLineNumbers w:val="0"/>
        <w:jc w:val="left"/>
        <w:rPr>
          <w:rFonts w:hint="eastAsia" w:ascii="黑体" w:hAnsi="黑体" w:eastAsia="黑体" w:cs="黑体"/>
          <w:b/>
          <w:bCs/>
          <w:color w:val="auto"/>
          <w:kern w:val="0"/>
          <w:sz w:val="20"/>
          <w:szCs w:val="20"/>
          <w:lang w:val="en-US" w:eastAsia="zh-CN" w:bidi="ar"/>
        </w:rPr>
      </w:pPr>
      <w:r>
        <w:rPr>
          <w:rFonts w:hint="eastAsia" w:ascii="黑体" w:hAnsi="黑体" w:eastAsia="黑体" w:cs="黑体"/>
          <w:b/>
          <w:bCs/>
          <w:color w:val="auto"/>
          <w:kern w:val="0"/>
          <w:sz w:val="20"/>
          <w:szCs w:val="20"/>
          <w:lang w:val="en-US" w:eastAsia="zh-CN" w:bidi="ar"/>
        </w:rPr>
        <w:t>微生物与食品是怎样的关系？（请分别列出几点来说）</w:t>
      </w:r>
    </w:p>
    <w:p>
      <w:pPr>
        <w:keepNext w:val="0"/>
        <w:keepLines w:val="0"/>
        <w:widowControl/>
        <w:suppressLineNumbers w:val="0"/>
        <w:jc w:val="left"/>
        <w:rPr>
          <w:rFonts w:hint="eastAsia" w:ascii="黑体" w:hAnsi="黑体" w:eastAsia="黑体" w:cs="黑体"/>
          <w:b/>
          <w:bCs/>
          <w:color w:val="auto"/>
          <w:kern w:val="0"/>
          <w:sz w:val="20"/>
          <w:szCs w:val="20"/>
          <w:lang w:val="en-US" w:eastAsia="zh-CN" w:bidi="ar"/>
        </w:rPr>
      </w:pPr>
      <w:r>
        <w:rPr>
          <w:rFonts w:hint="eastAsia" w:ascii="黑体" w:hAnsi="黑体" w:eastAsia="黑体" w:cs="黑体"/>
          <w:b/>
          <w:bCs/>
          <w:color w:val="auto"/>
          <w:kern w:val="0"/>
          <w:sz w:val="20"/>
          <w:szCs w:val="20"/>
          <w:lang w:val="en-US" w:eastAsia="zh-CN" w:bidi="ar"/>
        </w:rPr>
        <w:t>食品中有不同种类的微生物，有原核微生物、真核微生物</w:t>
      </w:r>
    </w:p>
    <w:p>
      <w:pPr>
        <w:keepNext w:val="0"/>
        <w:keepLines w:val="0"/>
        <w:widowControl/>
        <w:suppressLineNumbers w:val="0"/>
        <w:jc w:val="left"/>
        <w:rPr>
          <w:rFonts w:hint="eastAsia" w:ascii="黑体" w:hAnsi="黑体" w:eastAsia="黑体" w:cs="黑体"/>
          <w:b/>
          <w:bCs/>
          <w:color w:val="auto"/>
          <w:kern w:val="0"/>
          <w:sz w:val="20"/>
          <w:szCs w:val="20"/>
          <w:lang w:val="en-US" w:eastAsia="zh-CN" w:bidi="ar"/>
        </w:rPr>
      </w:pPr>
      <w:r>
        <w:rPr>
          <w:rFonts w:hint="eastAsia" w:ascii="黑体" w:hAnsi="黑体" w:eastAsia="黑体" w:cs="黑体"/>
          <w:b/>
          <w:bCs/>
          <w:color w:val="auto"/>
          <w:kern w:val="0"/>
          <w:sz w:val="20"/>
          <w:szCs w:val="20"/>
          <w:lang w:val="en-US" w:eastAsia="zh-CN" w:bidi="ar"/>
        </w:rPr>
        <w:t>食品中微生物的生长与控制，温度水分氧气等都有影响</w:t>
      </w:r>
    </w:p>
    <w:p>
      <w:pPr>
        <w:keepNext w:val="0"/>
        <w:keepLines w:val="0"/>
        <w:widowControl/>
        <w:suppressLineNumbers w:val="0"/>
        <w:jc w:val="left"/>
        <w:rPr>
          <w:rFonts w:hint="eastAsia" w:ascii="黑体" w:hAnsi="黑体" w:eastAsia="黑体" w:cs="黑体"/>
          <w:b/>
          <w:bCs/>
          <w:color w:val="auto"/>
          <w:kern w:val="0"/>
          <w:sz w:val="20"/>
          <w:szCs w:val="20"/>
          <w:lang w:val="en-US" w:eastAsia="zh-CN" w:bidi="ar"/>
        </w:rPr>
      </w:pPr>
      <w:r>
        <w:rPr>
          <w:rFonts w:hint="eastAsia" w:ascii="黑体" w:hAnsi="黑体" w:eastAsia="黑体" w:cs="黑体"/>
          <w:b/>
          <w:bCs/>
          <w:color w:val="auto"/>
          <w:kern w:val="0"/>
          <w:sz w:val="20"/>
          <w:szCs w:val="20"/>
          <w:lang w:val="en-US" w:eastAsia="zh-CN" w:bidi="ar"/>
        </w:rPr>
        <w:t>食品中利用有益微生物，细菌、有益放线菌、有益霉菌、有益酵母菌等</w:t>
      </w:r>
    </w:p>
    <w:p>
      <w:pPr>
        <w:keepNext w:val="0"/>
        <w:keepLines w:val="0"/>
        <w:widowControl/>
        <w:suppressLineNumbers w:val="0"/>
        <w:jc w:val="left"/>
        <w:rPr>
          <w:rFonts w:hint="eastAsia" w:ascii="黑体" w:hAnsi="黑体" w:eastAsia="黑体" w:cs="黑体"/>
          <w:b/>
          <w:bCs/>
          <w:color w:val="auto"/>
          <w:kern w:val="0"/>
          <w:sz w:val="20"/>
          <w:szCs w:val="20"/>
          <w:lang w:val="en-US" w:eastAsia="zh-CN" w:bidi="ar"/>
        </w:rPr>
      </w:pPr>
      <w:r>
        <w:rPr>
          <w:rFonts w:hint="eastAsia" w:ascii="黑体" w:hAnsi="黑体" w:eastAsia="黑体" w:cs="黑体"/>
          <w:b/>
          <w:bCs/>
          <w:color w:val="auto"/>
          <w:kern w:val="0"/>
          <w:sz w:val="20"/>
          <w:szCs w:val="20"/>
          <w:lang w:val="en-US" w:eastAsia="zh-CN" w:bidi="ar"/>
        </w:rPr>
        <w:t>微生物对食品有污染及危害，污染食品微生物来自土壤、空气、水中、人及动物体等，食品中微生物污染的途径有环境污染、原料和水污染、人和动物污染等，食品卫生标准中的微生物评价指标有细菌总数、大肠菌群、致病菌。</w:t>
      </w:r>
    </w:p>
    <w:p>
      <w:pPr>
        <w:keepNext w:val="0"/>
        <w:keepLines w:val="0"/>
        <w:widowControl/>
        <w:suppressLineNumbers w:val="0"/>
        <w:jc w:val="left"/>
        <w:rPr>
          <w:rFonts w:hint="eastAsia" w:ascii="黑体" w:hAnsi="黑体" w:eastAsia="黑体" w:cs="黑体"/>
          <w:b/>
          <w:bCs/>
          <w:color w:val="auto"/>
          <w:kern w:val="0"/>
          <w:sz w:val="20"/>
          <w:szCs w:val="20"/>
          <w:lang w:val="en-US" w:eastAsia="zh-CN" w:bidi="ar"/>
        </w:rPr>
      </w:pPr>
      <w:r>
        <w:rPr>
          <w:rFonts w:hint="eastAsia" w:ascii="黑体" w:hAnsi="黑体" w:eastAsia="黑体" w:cs="黑体"/>
          <w:b/>
          <w:bCs/>
          <w:color w:val="auto"/>
          <w:kern w:val="0"/>
          <w:sz w:val="20"/>
          <w:szCs w:val="20"/>
          <w:lang w:val="en-US" w:eastAsia="zh-CN" w:bidi="ar"/>
        </w:rPr>
        <w:t>食品变质主要是微生物污染</w:t>
      </w:r>
    </w:p>
    <w:p>
      <w:pPr>
        <w:keepNext w:val="0"/>
        <w:keepLines w:val="0"/>
        <w:widowControl/>
        <w:suppressLineNumbers w:val="0"/>
        <w:jc w:val="left"/>
        <w:rPr>
          <w:rFonts w:hint="eastAsia" w:ascii="黑体" w:hAnsi="黑体" w:eastAsia="黑体" w:cs="黑体"/>
          <w:b/>
          <w:bCs/>
          <w:color w:val="auto"/>
          <w:kern w:val="0"/>
          <w:sz w:val="20"/>
          <w:szCs w:val="20"/>
          <w:lang w:val="en-US" w:eastAsia="zh-CN" w:bidi="ar"/>
        </w:rPr>
      </w:pPr>
    </w:p>
    <w:p>
      <w:pPr>
        <w:keepNext w:val="0"/>
        <w:keepLines w:val="0"/>
        <w:widowControl/>
        <w:suppressLineNumbers w:val="0"/>
        <w:jc w:val="left"/>
        <w:rPr>
          <w:rFonts w:hint="eastAsia" w:ascii="黑体" w:hAnsi="黑体" w:eastAsia="黑体" w:cs="黑体"/>
          <w:b/>
          <w:bCs/>
          <w:color w:val="auto"/>
          <w:kern w:val="0"/>
          <w:sz w:val="20"/>
          <w:szCs w:val="20"/>
          <w:lang w:val="en-US" w:eastAsia="zh-CN" w:bidi="ar"/>
        </w:rPr>
      </w:pPr>
      <w:r>
        <w:rPr>
          <w:rFonts w:hint="eastAsia" w:ascii="黑体" w:hAnsi="黑体" w:eastAsia="黑体" w:cs="黑体"/>
          <w:b/>
          <w:bCs/>
          <w:color w:val="auto"/>
          <w:kern w:val="0"/>
          <w:sz w:val="20"/>
          <w:szCs w:val="20"/>
          <w:lang w:val="en-US" w:eastAsia="zh-CN" w:bidi="ar"/>
        </w:rPr>
        <w:t>、谈一谈食品的化学变化对食品带来哪些影响？</w:t>
      </w:r>
    </w:p>
    <w:p>
      <w:pPr>
        <w:keepNext w:val="0"/>
        <w:keepLines w:val="0"/>
        <w:widowControl/>
        <w:suppressLineNumbers w:val="0"/>
        <w:jc w:val="left"/>
        <w:rPr>
          <w:rFonts w:hint="eastAsia" w:ascii="黑体" w:hAnsi="黑体" w:eastAsia="黑体" w:cs="黑体"/>
          <w:b/>
          <w:bCs/>
          <w:color w:val="auto"/>
          <w:kern w:val="0"/>
          <w:sz w:val="20"/>
          <w:szCs w:val="20"/>
          <w:lang w:val="en-US" w:eastAsia="zh-CN" w:bidi="ar"/>
        </w:rPr>
      </w:pPr>
      <w:r>
        <w:rPr>
          <w:rFonts w:hint="eastAsia" w:ascii="黑体" w:hAnsi="黑体" w:eastAsia="黑体" w:cs="黑体"/>
          <w:b/>
          <w:bCs/>
          <w:color w:val="auto"/>
          <w:kern w:val="0"/>
          <w:sz w:val="20"/>
          <w:szCs w:val="20"/>
          <w:lang w:val="en-US" w:eastAsia="zh-CN" w:bidi="ar"/>
        </w:rPr>
        <w:t>1.食品中的水分是引起食品化学性质改变和微生物改变的重要原因，也是食品生产中的重要原料。水分直接关系食品的贮藏特性，水质直接影响食品品质和加工工艺.</w:t>
      </w:r>
    </w:p>
    <w:p>
      <w:pPr>
        <w:keepNext w:val="0"/>
        <w:keepLines w:val="0"/>
        <w:widowControl/>
        <w:suppressLineNumbers w:val="0"/>
        <w:jc w:val="left"/>
        <w:rPr>
          <w:rFonts w:hint="eastAsia" w:ascii="黑体" w:hAnsi="黑体" w:eastAsia="黑体" w:cs="黑体"/>
          <w:b/>
          <w:bCs/>
          <w:color w:val="auto"/>
          <w:kern w:val="0"/>
          <w:sz w:val="20"/>
          <w:szCs w:val="20"/>
          <w:lang w:val="en-US" w:eastAsia="zh-CN" w:bidi="ar"/>
        </w:rPr>
      </w:pPr>
      <w:r>
        <w:rPr>
          <w:rFonts w:hint="eastAsia" w:ascii="黑体" w:hAnsi="黑体" w:eastAsia="黑体" w:cs="黑体"/>
          <w:b/>
          <w:bCs/>
          <w:color w:val="auto"/>
          <w:kern w:val="0"/>
          <w:sz w:val="20"/>
          <w:szCs w:val="20"/>
          <w:lang w:val="en-US" w:eastAsia="zh-CN" w:bidi="ar"/>
        </w:rPr>
        <w:t>2.食品中的矿物质以多种状态存在，应提供适量的营养元素，避免有害元素的影响。</w:t>
      </w:r>
    </w:p>
    <w:p>
      <w:pPr>
        <w:keepNext w:val="0"/>
        <w:keepLines w:val="0"/>
        <w:widowControl/>
        <w:suppressLineNumbers w:val="0"/>
        <w:jc w:val="left"/>
        <w:rPr>
          <w:rFonts w:hint="eastAsia" w:ascii="黑体" w:hAnsi="黑体" w:eastAsia="黑体" w:cs="黑体"/>
          <w:b/>
          <w:bCs/>
          <w:color w:val="auto"/>
          <w:kern w:val="0"/>
          <w:sz w:val="20"/>
          <w:szCs w:val="20"/>
          <w:lang w:val="en-US" w:eastAsia="zh-CN" w:bidi="ar"/>
        </w:rPr>
      </w:pPr>
      <w:r>
        <w:rPr>
          <w:rFonts w:hint="eastAsia" w:ascii="黑体" w:hAnsi="黑体" w:eastAsia="黑体" w:cs="黑体"/>
          <w:b/>
          <w:bCs/>
          <w:color w:val="auto"/>
          <w:kern w:val="0"/>
          <w:sz w:val="20"/>
          <w:szCs w:val="20"/>
          <w:lang w:val="en-US" w:eastAsia="zh-CN" w:bidi="ar"/>
        </w:rPr>
        <w:t>3.碳水化合物与食品中其他成分的产物会影响食品的颜色，风味、其他性质</w:t>
      </w:r>
    </w:p>
    <w:p>
      <w:pPr>
        <w:keepNext w:val="0"/>
        <w:keepLines w:val="0"/>
        <w:widowControl/>
        <w:suppressLineNumbers w:val="0"/>
        <w:jc w:val="left"/>
        <w:rPr>
          <w:rFonts w:hint="eastAsia" w:ascii="黑体" w:hAnsi="黑体" w:eastAsia="黑体" w:cs="黑体"/>
          <w:b/>
          <w:bCs/>
          <w:color w:val="auto"/>
          <w:kern w:val="0"/>
          <w:sz w:val="20"/>
          <w:szCs w:val="20"/>
          <w:lang w:val="en-US" w:eastAsia="zh-CN" w:bidi="ar"/>
        </w:rPr>
      </w:pPr>
      <w:r>
        <w:rPr>
          <w:rFonts w:hint="eastAsia" w:ascii="黑体" w:hAnsi="黑体" w:eastAsia="黑体" w:cs="黑体"/>
          <w:b/>
          <w:bCs/>
          <w:color w:val="auto"/>
          <w:kern w:val="0"/>
          <w:sz w:val="20"/>
          <w:szCs w:val="20"/>
          <w:lang w:val="en-US" w:eastAsia="zh-CN" w:bidi="ar"/>
        </w:rPr>
        <w:t>4.蛋白质的功能特殊，广泛应用于食品加工</w:t>
      </w:r>
    </w:p>
    <w:p>
      <w:pPr>
        <w:keepNext w:val="0"/>
        <w:keepLines w:val="0"/>
        <w:widowControl/>
        <w:suppressLineNumbers w:val="0"/>
        <w:jc w:val="left"/>
        <w:rPr>
          <w:rFonts w:hint="eastAsia" w:ascii="黑体" w:hAnsi="黑体" w:eastAsia="黑体" w:cs="黑体"/>
          <w:b/>
          <w:bCs/>
          <w:color w:val="auto"/>
          <w:kern w:val="0"/>
          <w:sz w:val="20"/>
          <w:szCs w:val="20"/>
          <w:lang w:val="en-US" w:eastAsia="zh-CN" w:bidi="ar"/>
        </w:rPr>
      </w:pPr>
      <w:r>
        <w:rPr>
          <w:rFonts w:hint="eastAsia" w:ascii="黑体" w:hAnsi="黑体" w:eastAsia="黑体" w:cs="黑体"/>
          <w:b/>
          <w:bCs/>
          <w:color w:val="auto"/>
          <w:kern w:val="0"/>
          <w:sz w:val="20"/>
          <w:szCs w:val="20"/>
          <w:lang w:val="en-US" w:eastAsia="zh-CN" w:bidi="ar"/>
        </w:rPr>
        <w:t>5.脂质中的油脂的化学变化会产生不同功能、营养价值、报纸特性</w:t>
      </w:r>
    </w:p>
    <w:p>
      <w:pPr>
        <w:keepNext w:val="0"/>
        <w:keepLines w:val="0"/>
        <w:widowControl/>
        <w:suppressLineNumbers w:val="0"/>
        <w:jc w:val="left"/>
        <w:rPr>
          <w:rFonts w:hint="eastAsia" w:ascii="黑体" w:hAnsi="黑体" w:eastAsia="黑体" w:cs="黑体"/>
          <w:b/>
          <w:bCs/>
          <w:color w:val="auto"/>
          <w:kern w:val="0"/>
          <w:sz w:val="20"/>
          <w:szCs w:val="20"/>
          <w:lang w:val="en-US" w:eastAsia="zh-CN" w:bidi="ar"/>
        </w:rPr>
      </w:pPr>
      <w:r>
        <w:rPr>
          <w:rFonts w:hint="eastAsia" w:ascii="黑体" w:hAnsi="黑体" w:eastAsia="黑体" w:cs="黑体"/>
          <w:b/>
          <w:bCs/>
          <w:color w:val="auto"/>
          <w:kern w:val="0"/>
          <w:sz w:val="20"/>
          <w:szCs w:val="20"/>
          <w:lang w:val="en-US" w:eastAsia="zh-CN" w:bidi="ar"/>
        </w:rPr>
        <w:t>6.酶在食品工业中应用广泛、加工上的利用、食品成分分析、控制食品原料的贮藏性和品质</w:t>
      </w:r>
    </w:p>
    <w:p>
      <w:pPr>
        <w:keepNext w:val="0"/>
        <w:keepLines w:val="0"/>
        <w:widowControl/>
        <w:suppressLineNumbers w:val="0"/>
        <w:jc w:val="left"/>
        <w:rPr>
          <w:rFonts w:hint="eastAsia" w:ascii="黑体" w:hAnsi="黑体" w:eastAsia="黑体" w:cs="黑体"/>
          <w:b/>
          <w:bCs/>
          <w:color w:val="auto"/>
          <w:kern w:val="0"/>
          <w:sz w:val="20"/>
          <w:szCs w:val="20"/>
          <w:lang w:val="en-US" w:eastAsia="zh-CN" w:bidi="ar"/>
        </w:rPr>
      </w:pPr>
      <w:r>
        <w:rPr>
          <w:rFonts w:hint="eastAsia" w:ascii="黑体" w:hAnsi="黑体" w:eastAsia="黑体" w:cs="黑体"/>
          <w:b/>
          <w:bCs/>
          <w:color w:val="auto"/>
          <w:kern w:val="0"/>
          <w:sz w:val="20"/>
          <w:szCs w:val="20"/>
          <w:lang w:val="en-US" w:eastAsia="zh-CN" w:bidi="ar"/>
        </w:rPr>
        <w:t>7.食品添加剂防止食品腐败变质、改善食品感官性状，利于加工操作，保持提升食品营养价值</w:t>
      </w:r>
    </w:p>
    <w:p>
      <w:pPr>
        <w:pStyle w:val="6"/>
        <w:numPr>
          <w:ilvl w:val="0"/>
          <w:numId w:val="0"/>
        </w:numPr>
        <w:ind w:leftChars="0"/>
        <w:jc w:val="left"/>
        <w:rPr>
          <w:b/>
          <w:bCs/>
          <w:color w:val="ED7D31" w:themeColor="accent2"/>
          <w14:textFill>
            <w14:solidFill>
              <w14:schemeClr w14:val="accent2"/>
            </w14:solidFill>
          </w14:textFill>
        </w:rPr>
      </w:pPr>
    </w:p>
    <w:p>
      <w:pPr>
        <w:pStyle w:val="6"/>
        <w:numPr>
          <w:ilvl w:val="0"/>
          <w:numId w:val="2"/>
        </w:numPr>
        <w:ind w:firstLineChars="0"/>
        <w:jc w:val="left"/>
        <w:rPr>
          <w:b/>
          <w:bCs/>
          <w:color w:val="ED7D31" w:themeColor="accent2"/>
          <w14:textFill>
            <w14:solidFill>
              <w14:schemeClr w14:val="accent2"/>
            </w14:solidFill>
          </w14:textFill>
        </w:rPr>
      </w:pPr>
      <w:r>
        <w:rPr>
          <w:rFonts w:hint="eastAsia"/>
          <w:b/>
          <w:bCs/>
          <w:color w:val="ED7D31" w:themeColor="accent2"/>
          <w14:textFill>
            <w14:solidFill>
              <w14:schemeClr w14:val="accent2"/>
            </w14:solidFill>
          </w14:textFill>
        </w:rPr>
        <w:t>食品生产的单元操作有哪些</w:t>
      </w:r>
    </w:p>
    <w:p>
      <w:pPr>
        <w:pStyle w:val="6"/>
        <w:ind w:left="420" w:hanging="420" w:hangingChars="200"/>
        <w:jc w:val="left"/>
        <w:rPr>
          <w:rFonts w:hint="eastAsia"/>
          <w:b/>
          <w:bCs/>
          <w:sz w:val="18"/>
          <w:szCs w:val="18"/>
        </w:rPr>
      </w:pPr>
      <w:r>
        <w:rPr>
          <w:rFonts w:hint="eastAsia"/>
        </w:rPr>
        <w:t xml:space="preserve"> </w:t>
      </w:r>
      <w:r>
        <w:t xml:space="preserve">   </w:t>
      </w:r>
      <w:r>
        <w:rPr>
          <w:rFonts w:hint="eastAsia"/>
          <w:b/>
          <w:bCs/>
          <w:sz w:val="18"/>
          <w:szCs w:val="18"/>
        </w:rPr>
        <w:t>物料输送、粉碎、筛分、</w:t>
      </w:r>
      <w:r>
        <w:rPr>
          <w:rFonts w:hint="eastAsia"/>
          <w:b/>
          <w:bCs/>
          <w:sz w:val="18"/>
          <w:szCs w:val="18"/>
          <w:highlight w:val="lightGray"/>
          <w:lang w:val="en-US" w:eastAsia="zh-CN"/>
        </w:rPr>
        <w:t>浓缩、干燥</w:t>
      </w:r>
      <w:r>
        <w:rPr>
          <w:rFonts w:hint="eastAsia"/>
          <w:b/>
          <w:bCs/>
          <w:sz w:val="18"/>
          <w:szCs w:val="18"/>
        </w:rPr>
        <w:t>、分离</w:t>
      </w:r>
      <w:r>
        <w:rPr>
          <w:rFonts w:hint="eastAsia"/>
          <w:b/>
          <w:bCs/>
          <w:sz w:val="18"/>
          <w:szCs w:val="18"/>
          <w:lang w:eastAsia="zh-CN"/>
        </w:rPr>
        <w:t>、</w:t>
      </w:r>
      <w:r>
        <w:rPr>
          <w:rFonts w:hint="eastAsia"/>
          <w:b/>
          <w:bCs/>
          <w:sz w:val="18"/>
          <w:szCs w:val="18"/>
          <w:lang w:val="en-US" w:eastAsia="zh-CN"/>
        </w:rPr>
        <w:t xml:space="preserve"> </w:t>
      </w:r>
      <w:r>
        <w:rPr>
          <w:rFonts w:hint="eastAsia"/>
          <w:b/>
          <w:bCs/>
          <w:sz w:val="18"/>
          <w:szCs w:val="18"/>
        </w:rPr>
        <w:t>结晶</w:t>
      </w:r>
      <w:r>
        <w:rPr>
          <w:rFonts w:hint="eastAsia"/>
          <w:b/>
          <w:bCs/>
          <w:sz w:val="18"/>
          <w:szCs w:val="18"/>
          <w:highlight w:val="lightGray"/>
        </w:rPr>
        <w:t>、</w:t>
      </w:r>
      <w:r>
        <w:rPr>
          <w:rFonts w:hint="eastAsia"/>
          <w:b/>
          <w:bCs/>
          <w:sz w:val="18"/>
          <w:szCs w:val="18"/>
          <w:highlight w:val="lightGray"/>
          <w:lang w:val="en-US" w:eastAsia="zh-CN"/>
        </w:rPr>
        <w:t>混合、乳化、均质、制冷</w:t>
      </w:r>
      <w:r>
        <w:rPr>
          <w:rFonts w:hint="eastAsia"/>
          <w:b/>
          <w:bCs/>
          <w:color w:val="000000" w:themeColor="text1"/>
          <w:sz w:val="18"/>
          <w:szCs w:val="18"/>
          <w14:shadow w14:blurRad="38100" w14:dist="19050" w14:dir="2700000" w14:sx="100000" w14:sy="100000" w14:kx="0" w14:ky="0" w14:algn="tl">
            <w14:schemeClr w14:val="dk1">
              <w14:alpha w14:val="60000"/>
            </w14:schemeClr>
          </w14:shadow>
          <w14:textFill>
            <w14:solidFill>
              <w14:schemeClr w14:val="tx1"/>
            </w14:solidFill>
          </w14:textFill>
        </w:rPr>
        <w:t>、</w:t>
      </w:r>
      <w:r>
        <w:rPr>
          <w:rFonts w:hint="eastAsia"/>
          <w:b/>
          <w:bCs/>
          <w:sz w:val="18"/>
          <w:szCs w:val="18"/>
        </w:rPr>
        <w:t>包装、杀菌等</w:t>
      </w:r>
    </w:p>
    <w:p>
      <w:pPr>
        <w:pStyle w:val="6"/>
        <w:ind w:left="420" w:hanging="360" w:hangingChars="200"/>
        <w:jc w:val="left"/>
        <w:rPr>
          <w:rFonts w:hint="eastAsia"/>
          <w:b/>
          <w:bCs/>
          <w:sz w:val="18"/>
          <w:szCs w:val="18"/>
        </w:rPr>
      </w:pPr>
    </w:p>
    <w:p>
      <w:pPr>
        <w:pStyle w:val="6"/>
        <w:numPr>
          <w:ilvl w:val="0"/>
          <w:numId w:val="2"/>
        </w:numPr>
        <w:ind w:firstLineChars="0"/>
        <w:jc w:val="left"/>
        <w:rPr>
          <w:b/>
          <w:bCs/>
        </w:rPr>
      </w:pPr>
      <w:r>
        <w:rPr>
          <w:rFonts w:hint="eastAsia"/>
          <w:b/>
          <w:bCs/>
          <w:color w:val="ED7D31" w:themeColor="accent2"/>
          <w14:textFill>
            <w14:solidFill>
              <w14:schemeClr w14:val="accent2"/>
            </w14:solidFill>
          </w14:textFill>
        </w:rPr>
        <w:t>食品法规体系的主要构</w:t>
      </w:r>
      <w:r>
        <w:rPr>
          <w:rFonts w:hint="eastAsia"/>
          <w:b/>
          <w:bCs/>
          <w:color w:val="ED7D31" w:themeColor="accent2"/>
          <w:lang w:val="en-US" w:eastAsia="zh-CN"/>
          <w14:textFill>
            <w14:solidFill>
              <w14:schemeClr w14:val="accent2"/>
            </w14:solidFill>
          </w14:textFill>
        </w:rPr>
        <w:t xml:space="preserve">成    </w:t>
      </w:r>
      <w:r>
        <w:rPr>
          <w:rFonts w:hint="eastAsia"/>
          <w:b/>
          <w:bCs/>
          <w:sz w:val="18"/>
          <w:szCs w:val="18"/>
        </w:rPr>
        <w:t>法律、行政法规、部门规章、食品标准、其他规范性文件</w:t>
      </w:r>
    </w:p>
    <w:p>
      <w:pPr>
        <w:pStyle w:val="6"/>
        <w:numPr>
          <w:ilvl w:val="0"/>
          <w:numId w:val="0"/>
        </w:numPr>
        <w:ind w:leftChars="0"/>
        <w:jc w:val="left"/>
        <w:rPr>
          <w:b/>
          <w:bCs/>
        </w:rPr>
      </w:pPr>
    </w:p>
    <w:p>
      <w:pPr>
        <w:pStyle w:val="6"/>
        <w:numPr>
          <w:ilvl w:val="0"/>
          <w:numId w:val="2"/>
        </w:numPr>
        <w:ind w:firstLineChars="0"/>
        <w:jc w:val="left"/>
        <w:rPr>
          <w:b/>
          <w:bCs/>
          <w:sz w:val="18"/>
          <w:szCs w:val="18"/>
        </w:rPr>
      </w:pPr>
      <w:bookmarkStart w:id="0" w:name="_Hlk27318317"/>
      <w:r>
        <w:rPr>
          <w:rFonts w:hint="eastAsia"/>
          <w:b/>
          <w:bCs/>
          <w:color w:val="ED7D31" w:themeColor="accent2"/>
          <w14:textFill>
            <w14:solidFill>
              <w14:schemeClr w14:val="accent2"/>
            </w14:solidFill>
          </w14:textFill>
        </w:rPr>
        <w:t>食品安全的主要内涵</w:t>
      </w:r>
      <w:bookmarkEnd w:id="0"/>
      <w:r>
        <w:rPr>
          <w:rFonts w:hint="eastAsia"/>
          <w:b/>
          <w:bCs/>
          <w:color w:val="ED7D31" w:themeColor="accent2"/>
          <w:lang w:val="en-US" w:eastAsia="zh-CN"/>
          <w14:textFill>
            <w14:solidFill>
              <w14:schemeClr w14:val="accent2"/>
            </w14:solidFill>
          </w14:textFill>
        </w:rPr>
        <w:t xml:space="preserve">      </w:t>
      </w:r>
      <w:r>
        <w:rPr>
          <w:rFonts w:hint="eastAsia"/>
          <w:b/>
          <w:bCs/>
          <w:sz w:val="18"/>
          <w:szCs w:val="18"/>
          <w:highlight w:val="lightGray"/>
        </w:rPr>
        <w:t>狭义</w:t>
      </w:r>
      <w:r>
        <w:rPr>
          <w:rFonts w:hint="eastAsia"/>
          <w:b/>
          <w:bCs/>
          <w:sz w:val="18"/>
          <w:szCs w:val="18"/>
        </w:rPr>
        <w:t>的食品安全概念主要是</w:t>
      </w:r>
      <w:r>
        <w:rPr>
          <w:rFonts w:hint="eastAsia"/>
          <w:b/>
          <w:bCs/>
          <w:sz w:val="18"/>
          <w:szCs w:val="18"/>
          <w:highlight w:val="lightGray"/>
        </w:rPr>
        <w:t>食品卫生</w:t>
      </w:r>
    </w:p>
    <w:p>
      <w:pPr>
        <w:ind w:left="420" w:leftChars="200"/>
        <w:jc w:val="left"/>
        <w:rPr>
          <w:rFonts w:hint="eastAsia"/>
          <w:b/>
          <w:bCs/>
          <w:sz w:val="18"/>
          <w:szCs w:val="18"/>
        </w:rPr>
      </w:pPr>
      <w:r>
        <w:rPr>
          <w:rFonts w:hint="eastAsia"/>
          <w:b/>
          <w:bCs/>
          <w:sz w:val="18"/>
          <w:szCs w:val="18"/>
          <w:highlight w:val="lightGray"/>
        </w:rPr>
        <w:t>广义</w:t>
      </w:r>
      <w:r>
        <w:rPr>
          <w:rFonts w:hint="eastAsia"/>
          <w:b/>
          <w:bCs/>
          <w:sz w:val="18"/>
          <w:szCs w:val="18"/>
        </w:rPr>
        <w:t>的食品安全概念是是持续提高人类的生活水平，不断改善环境生态质量，使人类社会可以持续、长久地存在与发展。</w:t>
      </w:r>
    </w:p>
    <w:p>
      <w:pPr>
        <w:ind w:left="420" w:leftChars="200"/>
        <w:jc w:val="left"/>
        <w:rPr>
          <w:rFonts w:hint="eastAsia"/>
          <w:b/>
          <w:bCs/>
          <w:sz w:val="18"/>
          <w:szCs w:val="18"/>
        </w:rPr>
      </w:pPr>
    </w:p>
    <w:p>
      <w:pPr>
        <w:pStyle w:val="6"/>
        <w:numPr>
          <w:ilvl w:val="0"/>
          <w:numId w:val="2"/>
        </w:numPr>
        <w:ind w:firstLineChars="0"/>
        <w:jc w:val="left"/>
        <w:rPr>
          <w:b/>
          <w:bCs/>
          <w:sz w:val="18"/>
          <w:szCs w:val="18"/>
          <w:highlight w:val="none"/>
        </w:rPr>
      </w:pPr>
      <w:r>
        <w:rPr>
          <w:rFonts w:hint="eastAsia"/>
          <w:b/>
          <w:bCs/>
          <w:color w:val="ED7D31" w:themeColor="accent2"/>
          <w14:textFill>
            <w14:solidFill>
              <w14:schemeClr w14:val="accent2"/>
            </w14:solidFill>
          </w14:textFill>
        </w:rPr>
        <w:t>食品的质量变化主要有哪些方面存在</w:t>
      </w:r>
      <w:r>
        <w:rPr>
          <w:rFonts w:hint="eastAsia"/>
          <w:b/>
          <w:bCs/>
          <w:color w:val="ED7D31" w:themeColor="accent2"/>
          <w:lang w:val="en-US" w:eastAsia="zh-CN"/>
          <w14:textFill>
            <w14:solidFill>
              <w14:schemeClr w14:val="accent2"/>
            </w14:solidFill>
          </w14:textFill>
        </w:rPr>
        <w:t xml:space="preserve">   </w:t>
      </w:r>
      <w:r>
        <w:rPr>
          <w:b/>
          <w:bCs/>
          <w:sz w:val="18"/>
          <w:szCs w:val="18"/>
          <w:highlight w:val="none"/>
        </w:rPr>
        <w:t>水分变化</w:t>
      </w:r>
      <w:r>
        <w:rPr>
          <w:rFonts w:hint="eastAsia"/>
          <w:b/>
          <w:bCs/>
          <w:sz w:val="18"/>
          <w:szCs w:val="18"/>
          <w:highlight w:val="none"/>
        </w:rPr>
        <w:t>、</w:t>
      </w:r>
      <w:r>
        <w:rPr>
          <w:b/>
          <w:bCs/>
          <w:sz w:val="18"/>
          <w:szCs w:val="18"/>
          <w:highlight w:val="none"/>
        </w:rPr>
        <w:t>营养成分</w:t>
      </w:r>
      <w:r>
        <w:rPr>
          <w:rFonts w:hint="eastAsia"/>
          <w:b/>
          <w:bCs/>
          <w:sz w:val="18"/>
          <w:szCs w:val="18"/>
          <w:highlight w:val="none"/>
        </w:rPr>
        <w:t>的</w:t>
      </w:r>
      <w:r>
        <w:rPr>
          <w:b/>
          <w:bCs/>
          <w:sz w:val="18"/>
          <w:szCs w:val="18"/>
          <w:highlight w:val="none"/>
        </w:rPr>
        <w:t>变化</w:t>
      </w:r>
      <w:r>
        <w:rPr>
          <w:rFonts w:hint="eastAsia"/>
          <w:b/>
          <w:bCs/>
          <w:sz w:val="18"/>
          <w:szCs w:val="18"/>
          <w:highlight w:val="none"/>
        </w:rPr>
        <w:t>、</w:t>
      </w:r>
      <w:r>
        <w:rPr>
          <w:b/>
          <w:bCs/>
          <w:sz w:val="18"/>
          <w:szCs w:val="18"/>
          <w:highlight w:val="none"/>
        </w:rPr>
        <w:t>风味物质的变化</w:t>
      </w:r>
    </w:p>
    <w:p>
      <w:pPr>
        <w:pStyle w:val="6"/>
        <w:numPr>
          <w:ilvl w:val="0"/>
          <w:numId w:val="0"/>
        </w:numPr>
        <w:ind w:leftChars="0"/>
        <w:jc w:val="left"/>
        <w:rPr>
          <w:b/>
          <w:bCs/>
          <w:sz w:val="18"/>
          <w:szCs w:val="18"/>
          <w:highlight w:val="none"/>
        </w:rPr>
      </w:pPr>
    </w:p>
    <w:p>
      <w:pPr>
        <w:pStyle w:val="6"/>
        <w:numPr>
          <w:ilvl w:val="0"/>
          <w:numId w:val="2"/>
        </w:numPr>
        <w:ind w:firstLineChars="0"/>
        <w:jc w:val="left"/>
        <w:rPr>
          <w:b/>
          <w:bCs/>
          <w:sz w:val="18"/>
          <w:szCs w:val="18"/>
        </w:rPr>
      </w:pPr>
      <w:r>
        <w:rPr>
          <w:rFonts w:hint="eastAsia"/>
          <w:b/>
          <w:bCs/>
          <w:color w:val="ED7D31" w:themeColor="accent2"/>
          <w14:textFill>
            <w14:solidFill>
              <w14:schemeClr w14:val="accent2"/>
            </w14:solidFill>
          </w14:textFill>
        </w:rPr>
        <w:t>食品的物性学主要研究内容</w:t>
      </w:r>
      <w:r>
        <w:rPr>
          <w:rFonts w:hint="eastAsia"/>
          <w:b/>
          <w:bCs/>
          <w:color w:val="ED7D31" w:themeColor="accent2"/>
          <w:lang w:val="en-US" w:eastAsia="zh-CN"/>
          <w14:textFill>
            <w14:solidFill>
              <w14:schemeClr w14:val="accent2"/>
            </w14:solidFill>
          </w14:textFill>
        </w:rPr>
        <w:t xml:space="preserve">     </w:t>
      </w:r>
      <w:r>
        <w:rPr>
          <w:rFonts w:hint="eastAsia"/>
          <w:b/>
          <w:bCs/>
          <w:sz w:val="18"/>
          <w:szCs w:val="18"/>
          <w:highlight w:val="lightGray"/>
        </w:rPr>
        <w:t>主要研究</w:t>
      </w:r>
      <w:r>
        <w:rPr>
          <w:rFonts w:hint="eastAsia"/>
          <w:b/>
          <w:bCs/>
          <w:sz w:val="18"/>
          <w:szCs w:val="18"/>
        </w:rPr>
        <w:t>食品系统物理结构和物理变化及其机理</w:t>
      </w:r>
    </w:p>
    <w:p>
      <w:pPr>
        <w:keepNext w:val="0"/>
        <w:keepLines w:val="0"/>
        <w:widowControl/>
        <w:suppressLineNumbers w:val="0"/>
        <w:jc w:val="left"/>
        <w:rPr>
          <w:rFonts w:hint="eastAsia"/>
          <w:b/>
          <w:bCs/>
          <w:sz w:val="18"/>
          <w:szCs w:val="18"/>
          <w:lang w:val="en-US" w:eastAsia="zh-CN"/>
        </w:rPr>
      </w:pPr>
      <w:r>
        <w:rPr>
          <w:rFonts w:hint="eastAsia"/>
          <w:b/>
          <w:bCs/>
          <w:sz w:val="18"/>
          <w:szCs w:val="18"/>
          <w:highlight w:val="lightGray"/>
          <w:lang w:val="en-US" w:eastAsia="zh-CN"/>
        </w:rPr>
        <w:t>物理学性质</w:t>
      </w:r>
      <w:r>
        <w:rPr>
          <w:rFonts w:hint="eastAsia"/>
          <w:b/>
          <w:bCs/>
          <w:sz w:val="18"/>
          <w:szCs w:val="18"/>
          <w:lang w:val="en-US" w:eastAsia="zh-CN"/>
        </w:rPr>
        <w:t>：</w:t>
      </w:r>
      <w:r>
        <w:rPr>
          <w:b/>
          <w:bCs/>
          <w:sz w:val="18"/>
          <w:szCs w:val="18"/>
        </w:rPr>
        <w:t>食品的力学性质</w:t>
      </w:r>
      <w:r>
        <w:rPr>
          <w:rFonts w:hint="eastAsia"/>
          <w:b/>
          <w:bCs/>
          <w:sz w:val="18"/>
          <w:szCs w:val="18"/>
          <w:lang w:val="en-US" w:eastAsia="zh-CN"/>
        </w:rPr>
        <w:t>（特：包括感官评价）       衍生学科：</w:t>
      </w:r>
      <w:r>
        <w:rPr>
          <w:rFonts w:ascii="CIDFont" w:hAnsi="CIDFont" w:eastAsia="CIDFont" w:cs="CIDFont"/>
          <w:b/>
          <w:bCs/>
          <w:color w:val="003366"/>
          <w:kern w:val="0"/>
          <w:sz w:val="21"/>
          <w:szCs w:val="21"/>
          <w:lang w:val="en-US" w:eastAsia="zh-CN" w:bidi="ar"/>
        </w:rPr>
        <w:t xml:space="preserve">食品流变学 </w:t>
      </w:r>
      <w:r>
        <w:rPr>
          <w:rFonts w:hint="default" w:ascii="CIDFont" w:hAnsi="CIDFont" w:eastAsia="CIDFont" w:cs="CIDFont"/>
          <w:b/>
          <w:bCs/>
          <w:color w:val="003366"/>
          <w:kern w:val="0"/>
          <w:sz w:val="21"/>
          <w:szCs w:val="21"/>
          <w:lang w:val="en-US" w:eastAsia="zh-CN" w:bidi="ar"/>
        </w:rPr>
        <w:t>食品质地学</w:t>
      </w:r>
      <w:r>
        <w:rPr>
          <w:rFonts w:hint="default" w:ascii="CIDFont" w:hAnsi="CIDFont" w:eastAsia="CIDFont" w:cs="CIDFont"/>
          <w:b/>
          <w:bCs/>
          <w:color w:val="003366"/>
          <w:kern w:val="0"/>
          <w:sz w:val="25"/>
          <w:szCs w:val="25"/>
          <w:lang w:val="en-US" w:eastAsia="zh-CN" w:bidi="ar"/>
        </w:rPr>
        <w:t xml:space="preserve"> </w:t>
      </w:r>
    </w:p>
    <w:p>
      <w:pPr>
        <w:ind w:firstLine="1081" w:firstLineChars="600"/>
        <w:jc w:val="left"/>
        <w:rPr>
          <w:rFonts w:hint="eastAsia"/>
          <w:b/>
          <w:bCs/>
          <w:sz w:val="18"/>
          <w:szCs w:val="18"/>
          <w:lang w:eastAsia="zh-CN"/>
        </w:rPr>
      </w:pPr>
      <w:r>
        <w:rPr>
          <w:b/>
          <w:bCs/>
          <w:sz w:val="18"/>
          <w:szCs w:val="18"/>
        </w:rPr>
        <w:t>食品的热学性质</w:t>
      </w:r>
      <w:r>
        <w:rPr>
          <w:rFonts w:hint="eastAsia"/>
          <w:b/>
          <w:bCs/>
          <w:sz w:val="18"/>
          <w:szCs w:val="18"/>
          <w:lang w:eastAsia="zh-CN"/>
        </w:rPr>
        <w:t>（</w:t>
      </w:r>
      <w:r>
        <w:rPr>
          <w:rFonts w:hint="eastAsia"/>
          <w:b/>
          <w:bCs/>
          <w:sz w:val="18"/>
          <w:szCs w:val="18"/>
          <w:lang w:val="en-US" w:eastAsia="zh-CN"/>
        </w:rPr>
        <w:t>比热容、导热系数（导热性）、散热系数（热扩散）、表面导热系数、辐射率</w:t>
      </w:r>
      <w:r>
        <w:rPr>
          <w:rFonts w:hint="eastAsia"/>
          <w:b/>
          <w:bCs/>
          <w:sz w:val="18"/>
          <w:szCs w:val="18"/>
          <w:lang w:eastAsia="zh-CN"/>
        </w:rPr>
        <w:t>）</w:t>
      </w:r>
    </w:p>
    <w:p>
      <w:pPr>
        <w:ind w:firstLine="1081" w:firstLineChars="600"/>
        <w:jc w:val="left"/>
        <w:rPr>
          <w:rFonts w:hint="default" w:eastAsiaTheme="minorEastAsia"/>
          <w:b/>
          <w:bCs/>
          <w:sz w:val="18"/>
          <w:szCs w:val="18"/>
          <w:lang w:val="en-US" w:eastAsia="zh-CN"/>
        </w:rPr>
      </w:pPr>
      <w:r>
        <w:rPr>
          <w:b/>
          <w:bCs/>
          <w:sz w:val="18"/>
          <w:szCs w:val="18"/>
        </w:rPr>
        <w:t>食品的电学性质</w:t>
      </w:r>
      <w:r>
        <w:rPr>
          <w:rFonts w:hint="eastAsia"/>
          <w:b/>
          <w:bCs/>
          <w:sz w:val="18"/>
          <w:szCs w:val="18"/>
          <w:lang w:eastAsia="zh-CN"/>
        </w:rPr>
        <w:t>（</w:t>
      </w:r>
      <w:r>
        <w:rPr>
          <w:rFonts w:hint="eastAsia"/>
          <w:b/>
          <w:bCs/>
          <w:sz w:val="18"/>
          <w:szCs w:val="18"/>
          <w:lang w:val="en-US" w:eastAsia="zh-CN"/>
        </w:rPr>
        <w:t>电导率、介电性、电磁物理特性</w:t>
      </w:r>
      <w:r>
        <w:rPr>
          <w:rFonts w:hint="eastAsia"/>
          <w:b/>
          <w:bCs/>
          <w:sz w:val="18"/>
          <w:szCs w:val="18"/>
          <w:lang w:eastAsia="zh-CN"/>
        </w:rPr>
        <w:t>）</w:t>
      </w:r>
      <w:r>
        <w:rPr>
          <w:b/>
          <w:bCs/>
          <w:sz w:val="18"/>
          <w:szCs w:val="18"/>
        </w:rPr>
        <w:t>食品的光学性质</w:t>
      </w:r>
      <w:r>
        <w:rPr>
          <w:rFonts w:hint="eastAsia"/>
          <w:b/>
          <w:bCs/>
          <w:sz w:val="18"/>
          <w:szCs w:val="18"/>
          <w:lang w:eastAsia="zh-CN"/>
        </w:rPr>
        <w:t>（</w:t>
      </w:r>
      <w:r>
        <w:rPr>
          <w:rFonts w:hint="eastAsia"/>
          <w:b/>
          <w:bCs/>
          <w:sz w:val="18"/>
          <w:szCs w:val="18"/>
          <w:lang w:val="en-US" w:eastAsia="zh-CN"/>
        </w:rPr>
        <w:t>色彩三要素：色相，明度，饱和度</w:t>
      </w:r>
    </w:p>
    <w:p>
      <w:pPr>
        <w:pStyle w:val="6"/>
        <w:numPr>
          <w:ilvl w:val="0"/>
          <w:numId w:val="2"/>
        </w:numPr>
        <w:ind w:firstLineChars="0"/>
        <w:jc w:val="left"/>
        <w:rPr>
          <w:b/>
          <w:bCs/>
          <w:sz w:val="18"/>
          <w:szCs w:val="18"/>
        </w:rPr>
      </w:pPr>
      <w:r>
        <w:rPr>
          <w:rFonts w:hint="eastAsia"/>
          <w:b/>
          <w:bCs/>
          <w:color w:val="ED7D31" w:themeColor="accent2"/>
          <w14:textFill>
            <w14:solidFill>
              <w14:schemeClr w14:val="accent2"/>
            </w14:solidFill>
          </w14:textFill>
        </w:rPr>
        <w:t>食品的质量标准是指哪些方面</w:t>
      </w:r>
      <w:r>
        <w:rPr>
          <w:rFonts w:hint="eastAsia"/>
          <w:b/>
          <w:bCs/>
          <w:color w:val="ED7D31" w:themeColor="accent2"/>
          <w:lang w:val="en-US" w:eastAsia="zh-CN"/>
          <w14:textFill>
            <w14:solidFill>
              <w14:schemeClr w14:val="accent2"/>
            </w14:solidFill>
          </w14:textFill>
        </w:rPr>
        <w:t xml:space="preserve">    </w:t>
      </w:r>
      <w:r>
        <w:rPr>
          <w:rFonts w:hint="eastAsia"/>
          <w:b/>
          <w:bCs/>
          <w:sz w:val="18"/>
          <w:szCs w:val="18"/>
        </w:rPr>
        <w:t>食品的感官质量标准</w:t>
      </w:r>
      <w:r>
        <w:rPr>
          <w:rFonts w:hint="eastAsia"/>
          <w:b/>
          <w:bCs/>
          <w:sz w:val="18"/>
          <w:szCs w:val="18"/>
          <w:lang w:eastAsia="zh-CN"/>
        </w:rPr>
        <w:t>、</w:t>
      </w:r>
      <w:r>
        <w:rPr>
          <w:rFonts w:hint="eastAsia"/>
          <w:b/>
          <w:bCs/>
          <w:sz w:val="18"/>
          <w:szCs w:val="18"/>
        </w:rPr>
        <w:t>食品的理化质量标准</w:t>
      </w:r>
      <w:r>
        <w:rPr>
          <w:rFonts w:hint="eastAsia"/>
          <w:b/>
          <w:bCs/>
          <w:sz w:val="18"/>
          <w:szCs w:val="18"/>
          <w:lang w:eastAsia="zh-CN"/>
        </w:rPr>
        <w:t>、</w:t>
      </w:r>
      <w:r>
        <w:rPr>
          <w:rFonts w:hint="eastAsia"/>
          <w:b/>
          <w:bCs/>
          <w:sz w:val="18"/>
          <w:szCs w:val="18"/>
        </w:rPr>
        <w:t>食品的卫生质量标准</w:t>
      </w:r>
    </w:p>
    <w:p>
      <w:pPr>
        <w:pStyle w:val="6"/>
        <w:numPr>
          <w:ilvl w:val="0"/>
          <w:numId w:val="0"/>
        </w:numPr>
        <w:ind w:leftChars="0"/>
        <w:jc w:val="left"/>
        <w:rPr>
          <w:b/>
          <w:bCs/>
          <w:sz w:val="18"/>
          <w:szCs w:val="18"/>
        </w:rPr>
      </w:pPr>
    </w:p>
    <w:p>
      <w:pPr>
        <w:pStyle w:val="6"/>
        <w:numPr>
          <w:ilvl w:val="0"/>
          <w:numId w:val="2"/>
        </w:numPr>
        <w:ind w:firstLineChars="0"/>
        <w:jc w:val="left"/>
        <w:rPr>
          <w:b/>
          <w:bCs/>
          <w:color w:val="ED7D31" w:themeColor="accent2"/>
          <w14:textFill>
            <w14:solidFill>
              <w14:schemeClr w14:val="accent2"/>
            </w14:solidFill>
          </w14:textFill>
        </w:rPr>
      </w:pPr>
      <w:r>
        <w:rPr>
          <w:rFonts w:hint="eastAsia"/>
          <w:b/>
          <w:bCs/>
          <w:color w:val="ED7D31" w:themeColor="accent2"/>
          <w14:textFill>
            <w14:solidFill>
              <w14:schemeClr w14:val="accent2"/>
            </w14:solidFill>
          </w14:textFill>
        </w:rPr>
        <w:t>食品安全控制体系主要有哪些</w:t>
      </w:r>
    </w:p>
    <w:p>
      <w:pPr>
        <w:ind w:firstLine="1801" w:firstLineChars="1000"/>
        <w:jc w:val="left"/>
        <w:rPr>
          <w:rFonts w:hint="eastAsia"/>
          <w:b/>
          <w:bCs/>
          <w:sz w:val="18"/>
          <w:szCs w:val="18"/>
        </w:rPr>
      </w:pPr>
      <w:r>
        <w:rPr>
          <w:rFonts w:hint="eastAsia"/>
          <w:b/>
          <w:bCs/>
          <w:sz w:val="18"/>
          <w:szCs w:val="18"/>
        </w:rPr>
        <w:t>食品安全法律法规体系、标准体系和认证体系</w:t>
      </w:r>
      <w:r>
        <w:rPr>
          <w:rFonts w:hint="eastAsia"/>
          <w:b/>
          <w:bCs/>
          <w:sz w:val="18"/>
          <w:szCs w:val="18"/>
          <w:lang w:eastAsia="zh-CN"/>
        </w:rPr>
        <w:t>、</w:t>
      </w:r>
      <w:r>
        <w:rPr>
          <w:rFonts w:hint="eastAsia"/>
          <w:b/>
          <w:bCs/>
          <w:sz w:val="18"/>
          <w:szCs w:val="18"/>
        </w:rPr>
        <w:t>农田到餐桌的全程食品安全</w:t>
      </w:r>
      <w:r>
        <w:rPr>
          <w:rFonts w:hint="eastAsia"/>
          <w:b/>
          <w:bCs/>
          <w:sz w:val="18"/>
          <w:szCs w:val="18"/>
          <w:u w:val="single"/>
        </w:rPr>
        <w:t>管理控制</w:t>
      </w:r>
      <w:r>
        <w:rPr>
          <w:rFonts w:hint="eastAsia"/>
          <w:b/>
          <w:bCs/>
          <w:sz w:val="18"/>
          <w:szCs w:val="18"/>
        </w:rPr>
        <w:t>体系</w:t>
      </w:r>
      <w:r>
        <w:rPr>
          <w:rFonts w:hint="eastAsia"/>
          <w:b/>
          <w:bCs/>
          <w:sz w:val="18"/>
          <w:szCs w:val="18"/>
          <w:lang w:eastAsia="zh-CN"/>
        </w:rPr>
        <w:t>、</w:t>
      </w:r>
      <w:r>
        <w:rPr>
          <w:rFonts w:hint="eastAsia"/>
          <w:b/>
          <w:bCs/>
          <w:sz w:val="18"/>
          <w:szCs w:val="18"/>
        </w:rPr>
        <w:t>食品信用安全体系</w:t>
      </w:r>
    </w:p>
    <w:p>
      <w:pPr>
        <w:ind w:firstLine="1801" w:firstLineChars="1000"/>
        <w:jc w:val="left"/>
        <w:rPr>
          <w:rFonts w:hint="eastAsia"/>
          <w:b/>
          <w:bCs/>
          <w:sz w:val="18"/>
          <w:szCs w:val="18"/>
        </w:rPr>
      </w:pPr>
    </w:p>
    <w:p>
      <w:pPr>
        <w:pStyle w:val="6"/>
        <w:numPr>
          <w:ilvl w:val="0"/>
          <w:numId w:val="2"/>
        </w:numPr>
        <w:ind w:firstLineChars="0"/>
        <w:jc w:val="left"/>
        <w:rPr>
          <w:b/>
          <w:bCs/>
          <w:color w:val="ED7D31" w:themeColor="accent2"/>
          <w14:textFill>
            <w14:solidFill>
              <w14:schemeClr w14:val="accent2"/>
            </w14:solidFill>
          </w14:textFill>
        </w:rPr>
      </w:pPr>
      <w:r>
        <w:rPr>
          <w:rFonts w:hint="eastAsia"/>
          <w:b/>
          <w:bCs/>
          <w:color w:val="ED7D31" w:themeColor="accent2"/>
          <w14:textFill>
            <w14:solidFill>
              <w14:schemeClr w14:val="accent2"/>
            </w14:solidFill>
          </w14:textFill>
        </w:rPr>
        <w:t>对食品科学与工程专业的培养目标、知识体系的要求有哪些认识？你的四年专业学习的目标计划？</w:t>
      </w:r>
    </w:p>
    <w:p>
      <w:pPr>
        <w:pStyle w:val="6"/>
        <w:ind w:left="360" w:firstLine="0" w:firstLineChars="0"/>
      </w:pPr>
      <w:r>
        <w:rPr>
          <w:rFonts w:hint="eastAsia"/>
          <w:color w:val="4472C4" w:themeColor="accent1"/>
          <w14:textFill>
            <w14:solidFill>
              <w14:schemeClr w14:val="accent1"/>
            </w14:solidFill>
          </w14:textFill>
        </w:rPr>
        <w:t>培养目标：</w:t>
      </w:r>
      <w:r>
        <w:rPr>
          <w:rFonts w:hint="eastAsia"/>
          <w:b/>
          <w:bCs/>
          <w:sz w:val="18"/>
          <w:szCs w:val="18"/>
        </w:rPr>
        <w:t>培养具备人文科学素养、掌握自然科学基础知识和食品工程的基本理论、专业知识及技能，具有食品新产品、新工艺和新技术的研究、开发及工程设计的能力</w:t>
      </w:r>
    </w:p>
    <w:p>
      <w:pPr>
        <w:keepNext w:val="0"/>
        <w:keepLines w:val="0"/>
        <w:widowControl/>
        <w:suppressLineNumbers w:val="0"/>
        <w:jc w:val="left"/>
        <w:rPr>
          <w:rFonts w:hint="eastAsia"/>
          <w:color w:val="4472C4" w:themeColor="accent1"/>
          <w14:textFill>
            <w14:solidFill>
              <w14:schemeClr w14:val="accent1"/>
            </w14:solidFill>
          </w14:textFill>
        </w:rPr>
      </w:pPr>
    </w:p>
    <w:p>
      <w:pPr>
        <w:keepNext w:val="0"/>
        <w:keepLines w:val="0"/>
        <w:widowControl/>
        <w:suppressLineNumbers w:val="0"/>
        <w:jc w:val="left"/>
        <w:rPr>
          <w:rFonts w:hint="eastAsia" w:ascii="黑体" w:hAnsi="黑体" w:eastAsia="黑体" w:cs="黑体"/>
          <w:b/>
          <w:bCs/>
          <w:color w:val="000000"/>
          <w:kern w:val="0"/>
          <w:sz w:val="18"/>
          <w:szCs w:val="18"/>
          <w:lang w:val="en-US" w:eastAsia="zh-CN" w:bidi="ar"/>
        </w:rPr>
      </w:pPr>
      <w:r>
        <w:rPr>
          <w:rFonts w:hint="eastAsia"/>
          <w:color w:val="4472C4" w:themeColor="accent1"/>
          <w14:textFill>
            <w14:solidFill>
              <w14:schemeClr w14:val="accent1"/>
            </w14:solidFill>
          </w14:textFill>
        </w:rPr>
        <w:t>知识体系</w:t>
      </w:r>
      <w:r>
        <w:rPr>
          <w:rFonts w:hint="default" w:ascii="CIDFont" w:hAnsi="CIDFont" w:eastAsia="CIDFont" w:cs="CIDFont"/>
          <w:b/>
          <w:bCs/>
          <w:color w:val="000000"/>
          <w:kern w:val="0"/>
          <w:sz w:val="19"/>
          <w:szCs w:val="19"/>
          <w:lang w:val="en-US" w:eastAsia="zh-CN" w:bidi="ar"/>
        </w:rPr>
        <w:t xml:space="preserve">内容包括： </w:t>
      </w:r>
      <w:r>
        <w:rPr>
          <w:rFonts w:hint="eastAsia" w:ascii="黑体" w:hAnsi="黑体" w:eastAsia="黑体" w:cs="黑体"/>
          <w:b/>
          <w:bCs/>
          <w:color w:val="000000"/>
          <w:kern w:val="0"/>
          <w:sz w:val="18"/>
          <w:szCs w:val="18"/>
          <w:lang w:val="en-US" w:eastAsia="zh-CN" w:bidi="ar"/>
        </w:rPr>
        <w:t>（1）食品的化学性质及变化规律； （2）食品物理特性及变化规律； （3）食品生物化学性质和变化规律； （4）与食品相关的动物学、植物学、微生物学性质； （5）食品的营养学性质及其对人体健康的作用；</w:t>
      </w:r>
    </w:p>
    <w:p>
      <w:pPr>
        <w:keepNext w:val="0"/>
        <w:keepLines w:val="0"/>
        <w:widowControl/>
        <w:suppressLineNumbers w:val="0"/>
        <w:jc w:val="left"/>
        <w:rPr>
          <w:rFonts w:hint="default" w:ascii="黑体" w:hAnsi="黑体" w:eastAsia="黑体" w:cs="黑体"/>
          <w:b/>
          <w:bCs/>
          <w:color w:val="000000"/>
          <w:kern w:val="0"/>
          <w:sz w:val="18"/>
          <w:szCs w:val="18"/>
          <w:lang w:val="en-US" w:eastAsia="zh-CN" w:bidi="ar"/>
        </w:rPr>
      </w:pPr>
    </w:p>
    <w:p>
      <w:pPr>
        <w:keepNext w:val="0"/>
        <w:keepLines w:val="0"/>
        <w:widowControl/>
        <w:suppressLineNumbers w:val="0"/>
        <w:jc w:val="left"/>
        <w:rPr>
          <w:rFonts w:hint="default"/>
          <w:lang w:val="en-US"/>
        </w:rPr>
      </w:pPr>
      <w:r>
        <w:rPr>
          <w:rFonts w:hint="eastAsia"/>
          <w:b w:val="0"/>
          <w:bCs w:val="0"/>
          <w:sz w:val="21"/>
          <w:szCs w:val="21"/>
          <w:highlight w:val="lightGray"/>
          <w:lang w:val="en-US" w:eastAsia="zh-CN"/>
        </w:rPr>
        <w:t>研究领域：</w:t>
      </w:r>
      <w:r>
        <w:rPr>
          <w:rFonts w:hint="eastAsia" w:ascii="黑体" w:hAnsi="黑体" w:eastAsia="黑体" w:cs="黑体"/>
          <w:b/>
          <w:bCs/>
          <w:color w:val="000000"/>
          <w:kern w:val="0"/>
          <w:sz w:val="18"/>
          <w:szCs w:val="18"/>
          <w:lang w:val="en-US" w:eastAsia="zh-CN" w:bidi="ar"/>
        </w:rPr>
        <w:t>食品科学基础理论的研究、食品生产工艺过程技术的研究、食品资源、种类和新产品的开发研究、食品质量与监督保证的研究、食品流通和营销的研究、食品与环境相互关系的研究、食品其他领域的研究</w:t>
      </w:r>
    </w:p>
    <w:p>
      <w:pPr>
        <w:pStyle w:val="6"/>
        <w:ind w:left="0" w:leftChars="0" w:firstLine="0" w:firstLineChars="0"/>
        <w:rPr>
          <w:rFonts w:hint="default"/>
          <w:b w:val="0"/>
          <w:bCs w:val="0"/>
          <w:sz w:val="21"/>
          <w:szCs w:val="21"/>
          <w:highlight w:val="lightGray"/>
          <w:lang w:val="en-US" w:eastAsia="zh-CN"/>
        </w:rPr>
      </w:pPr>
    </w:p>
    <w:p>
      <w:pPr>
        <w:pStyle w:val="6"/>
        <w:ind w:left="0" w:leftChars="0" w:firstLine="0" w:firstLineChars="0"/>
        <w:rPr>
          <w:rFonts w:hint="eastAsia"/>
          <w:b/>
          <w:bCs/>
          <w:sz w:val="18"/>
          <w:szCs w:val="18"/>
        </w:rPr>
      </w:pPr>
      <w:r>
        <w:rPr>
          <w:rFonts w:hint="eastAsia"/>
          <w:b/>
          <w:bCs/>
          <w:sz w:val="18"/>
          <w:szCs w:val="18"/>
          <w:highlight w:val="lightGray"/>
          <w:lang w:val="en-US" w:eastAsia="zh-CN"/>
        </w:rPr>
        <w:t>计划：</w:t>
      </w:r>
      <w:r>
        <w:rPr>
          <w:rFonts w:hint="eastAsia"/>
          <w:b/>
          <w:bCs/>
          <w:sz w:val="18"/>
          <w:szCs w:val="18"/>
          <w:highlight w:val="lightGray"/>
        </w:rPr>
        <w:t>完整掌握</w:t>
      </w:r>
      <w:r>
        <w:rPr>
          <w:rFonts w:hint="eastAsia"/>
          <w:b/>
          <w:bCs/>
          <w:sz w:val="18"/>
          <w:szCs w:val="18"/>
          <w:u w:val="single"/>
        </w:rPr>
        <w:t>现代生物学基础知识</w:t>
      </w:r>
      <w:r>
        <w:rPr>
          <w:rFonts w:hint="eastAsia"/>
          <w:b/>
          <w:bCs/>
          <w:sz w:val="18"/>
          <w:szCs w:val="18"/>
        </w:rPr>
        <w:t>和</w:t>
      </w:r>
      <w:r>
        <w:rPr>
          <w:rFonts w:hint="eastAsia"/>
          <w:b/>
          <w:bCs/>
          <w:sz w:val="18"/>
          <w:szCs w:val="18"/>
          <w:u w:val="single"/>
        </w:rPr>
        <w:t>食品科学的知识体系</w:t>
      </w:r>
      <w:r>
        <w:rPr>
          <w:rFonts w:hint="eastAsia"/>
          <w:b/>
          <w:bCs/>
          <w:sz w:val="18"/>
          <w:szCs w:val="18"/>
        </w:rPr>
        <w:t>，正确认识食品科学的重要性和潜在的发展能力。</w:t>
      </w:r>
    </w:p>
    <w:p>
      <w:pPr>
        <w:pStyle w:val="6"/>
        <w:ind w:left="360" w:firstLine="1081" w:firstLineChars="600"/>
        <w:rPr>
          <w:rFonts w:hint="eastAsia"/>
          <w:b/>
          <w:bCs/>
          <w:sz w:val="18"/>
          <w:szCs w:val="18"/>
        </w:rPr>
      </w:pPr>
      <w:r>
        <w:rPr>
          <w:rFonts w:hint="eastAsia"/>
          <w:b/>
          <w:bCs/>
          <w:sz w:val="18"/>
          <w:szCs w:val="18"/>
          <w:highlight w:val="lightGray"/>
        </w:rPr>
        <w:t>掌握</w:t>
      </w:r>
      <w:r>
        <w:rPr>
          <w:rFonts w:hint="eastAsia"/>
          <w:b/>
          <w:bCs/>
          <w:sz w:val="18"/>
          <w:szCs w:val="18"/>
        </w:rPr>
        <w:t>食品科学的知识体系，包括</w:t>
      </w:r>
      <w:r>
        <w:rPr>
          <w:rFonts w:hint="eastAsia"/>
          <w:b/>
          <w:bCs/>
          <w:sz w:val="18"/>
          <w:szCs w:val="18"/>
          <w:u w:val="single"/>
        </w:rPr>
        <w:t>无机化学、有机化学、生物化学、食品化学、食品微生物学、食品工程原理、食品机械与设备、食品分析、食品营养与功能、食品添加剂、食品安全学、食品工艺学、食品质量管理与法规等内容</w:t>
      </w:r>
      <w:r>
        <w:rPr>
          <w:rFonts w:hint="eastAsia"/>
          <w:b/>
          <w:bCs/>
          <w:sz w:val="18"/>
          <w:szCs w:val="18"/>
        </w:rPr>
        <w:t>。</w:t>
      </w:r>
    </w:p>
    <w:p>
      <w:pPr>
        <w:pStyle w:val="6"/>
        <w:ind w:firstLine="1441" w:firstLineChars="800"/>
        <w:rPr>
          <w:rFonts w:hint="eastAsia"/>
          <w:b/>
          <w:bCs/>
          <w:sz w:val="18"/>
          <w:szCs w:val="18"/>
          <w:u w:val="single"/>
        </w:rPr>
      </w:pPr>
      <w:r>
        <w:rPr>
          <w:rFonts w:hint="eastAsia"/>
          <w:b/>
          <w:bCs/>
          <w:sz w:val="18"/>
          <w:szCs w:val="18"/>
          <w:highlight w:val="lightGray"/>
        </w:rPr>
        <w:t>掌握</w:t>
      </w:r>
      <w:r>
        <w:rPr>
          <w:rFonts w:hint="eastAsia"/>
          <w:b/>
          <w:bCs/>
          <w:sz w:val="18"/>
          <w:szCs w:val="18"/>
        </w:rPr>
        <w:t>必要的</w:t>
      </w:r>
      <w:r>
        <w:rPr>
          <w:rFonts w:hint="eastAsia"/>
          <w:b/>
          <w:bCs/>
          <w:sz w:val="18"/>
          <w:szCs w:val="18"/>
          <w:u w:val="single"/>
        </w:rPr>
        <w:t>食品科学实验技能</w:t>
      </w:r>
      <w:r>
        <w:rPr>
          <w:rFonts w:hint="eastAsia"/>
          <w:b/>
          <w:bCs/>
          <w:sz w:val="18"/>
          <w:szCs w:val="18"/>
        </w:rPr>
        <w:t>以及</w:t>
      </w:r>
      <w:r>
        <w:rPr>
          <w:rFonts w:hint="eastAsia"/>
          <w:b/>
          <w:bCs/>
          <w:sz w:val="18"/>
          <w:szCs w:val="18"/>
          <w:u w:val="single"/>
        </w:rPr>
        <w:t>相关的实验数据处理和分析方法。</w:t>
      </w:r>
    </w:p>
    <w:p>
      <w:pPr>
        <w:pStyle w:val="6"/>
        <w:ind w:firstLine="1441" w:firstLineChars="800"/>
        <w:rPr>
          <w:rFonts w:hint="eastAsia"/>
          <w:b/>
          <w:bCs/>
          <w:sz w:val="18"/>
          <w:szCs w:val="18"/>
          <w:u w:val="single"/>
        </w:rPr>
      </w:pPr>
    </w:p>
    <w:p>
      <w:r>
        <w:rPr>
          <w:rFonts w:hint="eastAsia"/>
          <w:b/>
          <w:bCs/>
        </w:rPr>
        <w:t>二、食品科学与工程技术的意义。</w:t>
      </w:r>
      <w:r>
        <w:rPr>
          <w:rFonts w:hint="eastAsia"/>
        </w:rPr>
        <w:t xml:space="preserve"> </w:t>
      </w:r>
    </w:p>
    <w:p>
      <w:pPr>
        <w:rPr>
          <w:b/>
          <w:bCs/>
          <w:sz w:val="18"/>
          <w:szCs w:val="18"/>
        </w:rPr>
      </w:pPr>
      <w:r>
        <w:rPr>
          <w:rFonts w:hint="eastAsia"/>
          <w:b/>
          <w:bCs/>
          <w:sz w:val="18"/>
          <w:szCs w:val="18"/>
        </w:rPr>
        <w:t>1、提高人民的营养和健康水平--------</w:t>
      </w:r>
      <w:r>
        <w:rPr>
          <w:rFonts w:hint="eastAsia"/>
          <w:b/>
          <w:bCs/>
          <w:sz w:val="18"/>
          <w:szCs w:val="18"/>
          <w:highlight w:val="lightGray"/>
        </w:rPr>
        <w:t xml:space="preserve">首要任务 </w:t>
      </w:r>
    </w:p>
    <w:p>
      <w:pPr>
        <w:rPr>
          <w:rFonts w:hint="eastAsia"/>
          <w:b/>
          <w:bCs/>
          <w:sz w:val="18"/>
          <w:szCs w:val="18"/>
        </w:rPr>
      </w:pPr>
      <w:r>
        <w:rPr>
          <w:rFonts w:hint="eastAsia"/>
          <w:b/>
          <w:bCs/>
          <w:sz w:val="18"/>
          <w:szCs w:val="18"/>
        </w:rPr>
        <w:t xml:space="preserve">   食品对健康的重要性表现在三方面：营养功能、感官风味功能和生理调节功能。 </w:t>
      </w:r>
    </w:p>
    <w:p>
      <w:pPr>
        <w:rPr>
          <w:b/>
          <w:bCs/>
          <w:sz w:val="18"/>
          <w:szCs w:val="18"/>
          <w:highlight w:val="lightGray"/>
        </w:rPr>
      </w:pPr>
      <w:r>
        <w:rPr>
          <w:rFonts w:hint="eastAsia"/>
          <w:b/>
          <w:bCs/>
          <w:sz w:val="18"/>
          <w:szCs w:val="18"/>
        </w:rPr>
        <w:t>2、新食品的开发------</w:t>
      </w:r>
      <w:r>
        <w:rPr>
          <w:rFonts w:hint="eastAsia"/>
          <w:b/>
          <w:bCs/>
          <w:sz w:val="18"/>
          <w:szCs w:val="18"/>
          <w:highlight w:val="lightGray"/>
        </w:rPr>
        <w:t xml:space="preserve">-理论基础 </w:t>
      </w:r>
    </w:p>
    <w:p>
      <w:pPr>
        <w:rPr>
          <w:rFonts w:hint="eastAsia"/>
          <w:b/>
          <w:bCs/>
          <w:sz w:val="18"/>
          <w:szCs w:val="18"/>
        </w:rPr>
      </w:pPr>
      <w:r>
        <w:rPr>
          <w:rFonts w:hint="eastAsia"/>
          <w:b/>
          <w:bCs/>
          <w:sz w:val="18"/>
          <w:szCs w:val="18"/>
        </w:rPr>
        <w:t xml:space="preserve">   宇航食品、专用功能性食品（婴儿母乳替代品）</w:t>
      </w:r>
    </w:p>
    <w:p>
      <w:pPr>
        <w:rPr>
          <w:b/>
          <w:bCs/>
          <w:sz w:val="18"/>
          <w:szCs w:val="18"/>
        </w:rPr>
      </w:pPr>
      <w:r>
        <w:rPr>
          <w:rFonts w:hint="eastAsia"/>
          <w:b/>
          <w:bCs/>
          <w:sz w:val="18"/>
          <w:szCs w:val="18"/>
        </w:rPr>
        <w:t xml:space="preserve"> 3、保证食品的安全卫生-------</w:t>
      </w:r>
      <w:r>
        <w:rPr>
          <w:rFonts w:hint="eastAsia"/>
          <w:b/>
          <w:bCs/>
          <w:sz w:val="18"/>
          <w:szCs w:val="18"/>
          <w:highlight w:val="lightGray"/>
        </w:rPr>
        <w:t xml:space="preserve">重要职责 </w:t>
      </w:r>
    </w:p>
    <w:p>
      <w:pPr>
        <w:rPr>
          <w:b/>
          <w:bCs/>
          <w:sz w:val="18"/>
          <w:szCs w:val="18"/>
        </w:rPr>
      </w:pPr>
      <w:r>
        <w:rPr>
          <w:rFonts w:hint="eastAsia"/>
          <w:b/>
          <w:bCs/>
          <w:sz w:val="18"/>
          <w:szCs w:val="18"/>
        </w:rPr>
        <w:t xml:space="preserve">   食物中毒现象、食源性疾病都是因为食物遭受到了致病性细菌、病毒、寄生虫或化学物质的污染而引起的。绿色食品、有机食品等。 </w:t>
      </w:r>
    </w:p>
    <w:p>
      <w:pPr>
        <w:rPr>
          <w:b/>
          <w:bCs/>
          <w:sz w:val="18"/>
          <w:szCs w:val="18"/>
        </w:rPr>
      </w:pPr>
      <w:r>
        <w:rPr>
          <w:rFonts w:hint="eastAsia"/>
          <w:b/>
          <w:bCs/>
          <w:sz w:val="18"/>
          <w:szCs w:val="18"/>
        </w:rPr>
        <w:t xml:space="preserve">4、食品法规和标准的建设--推动作用 HACCP、GMP、 </w:t>
      </w:r>
    </w:p>
    <w:p>
      <w:pPr>
        <w:rPr>
          <w:rFonts w:hint="eastAsia"/>
          <w:b/>
          <w:bCs/>
          <w:sz w:val="18"/>
          <w:szCs w:val="18"/>
        </w:rPr>
      </w:pPr>
      <w:r>
        <w:rPr>
          <w:rFonts w:hint="eastAsia"/>
          <w:b/>
          <w:bCs/>
          <w:sz w:val="18"/>
          <w:szCs w:val="18"/>
        </w:rPr>
        <w:t xml:space="preserve">5、高新技术的发展和应用-----生物技术、膜分离、速冻技术、气调保鲜技术、灭菌保鲜技术。 </w:t>
      </w:r>
    </w:p>
    <w:p>
      <w:pPr>
        <w:rPr>
          <w:rFonts w:hint="eastAsia"/>
          <w:b/>
          <w:bCs/>
          <w:sz w:val="18"/>
          <w:szCs w:val="18"/>
        </w:rPr>
      </w:pPr>
    </w:p>
    <w:p>
      <w:pPr>
        <w:keepNext w:val="0"/>
        <w:keepLines w:val="0"/>
        <w:widowControl/>
        <w:suppressLineNumbers w:val="0"/>
        <w:jc w:val="left"/>
        <w:rPr>
          <w:rFonts w:hint="eastAsia" w:ascii="黑体" w:hAnsi="黑体" w:eastAsia="黑体" w:cs="黑体"/>
          <w:sz w:val="21"/>
          <w:szCs w:val="21"/>
        </w:rPr>
      </w:pPr>
      <w:r>
        <w:rPr>
          <w:rFonts w:hint="eastAsia" w:ascii="黑体" w:hAnsi="黑体" w:eastAsia="黑体" w:cs="黑体"/>
          <w:b/>
          <w:bCs/>
          <w:color w:val="FF0000"/>
          <w:kern w:val="0"/>
          <w:sz w:val="21"/>
          <w:szCs w:val="21"/>
          <w:lang w:val="en-US" w:eastAsia="zh-CN" w:bidi="ar"/>
        </w:rPr>
        <w:t>食品工程</w:t>
      </w:r>
      <w:r>
        <w:rPr>
          <w:rFonts w:hint="eastAsia" w:ascii="黑体" w:hAnsi="黑体" w:eastAsia="黑体" w:cs="黑体"/>
          <w:b/>
          <w:bCs/>
          <w:color w:val="000000"/>
          <w:kern w:val="0"/>
          <w:sz w:val="21"/>
          <w:szCs w:val="21"/>
          <w:lang w:val="en-US" w:eastAsia="zh-CN" w:bidi="ar"/>
        </w:rPr>
        <w:t xml:space="preserve">就是以加工食品为目的的工程，食品工程学是 以加工食品为目的的工程学学科体系。 </w:t>
      </w:r>
    </w:p>
    <w:p>
      <w:pPr>
        <w:keepNext w:val="0"/>
        <w:keepLines w:val="0"/>
        <w:widowControl/>
        <w:suppressLineNumbers w:val="0"/>
        <w:jc w:val="left"/>
        <w:rPr>
          <w:rFonts w:hint="eastAsia" w:ascii="黑体" w:hAnsi="黑体" w:eastAsia="黑体" w:cs="黑体"/>
          <w:sz w:val="21"/>
          <w:szCs w:val="21"/>
        </w:rPr>
      </w:pPr>
      <w:r>
        <w:rPr>
          <w:rFonts w:hint="eastAsia" w:ascii="黑体" w:hAnsi="黑体" w:eastAsia="黑体" w:cs="黑体"/>
          <w:b/>
          <w:bCs/>
          <w:color w:val="FF0000"/>
          <w:kern w:val="0"/>
          <w:sz w:val="21"/>
          <w:szCs w:val="21"/>
          <w:lang w:val="en-US" w:eastAsia="zh-CN" w:bidi="ar"/>
        </w:rPr>
        <w:t>食品科学与工程学科</w:t>
      </w:r>
      <w:r>
        <w:rPr>
          <w:rFonts w:hint="eastAsia" w:ascii="黑体" w:hAnsi="黑体" w:eastAsia="黑体" w:cs="黑体"/>
          <w:b/>
          <w:bCs/>
          <w:color w:val="000000"/>
          <w:kern w:val="0"/>
          <w:sz w:val="21"/>
          <w:szCs w:val="21"/>
          <w:lang w:val="en-US" w:eastAsia="zh-CN" w:bidi="ar"/>
        </w:rPr>
        <w:t>是以食品科学和工程学为基础， 以农、林、牧、渔业产品为研究对象，研究它们作为食品或食品原料的贮存、保鲜、加工、营养、卫生和深度开发利用 等基础科学与工程问题的综合学科。在我国本学科下设：食品科学，粮食、油脂及植物蛋白工程，农产品加工及贮藏工程，水产品加工及贮藏工程，四 个二级学科</w:t>
      </w:r>
    </w:p>
    <w:p>
      <w:pPr>
        <w:rPr>
          <w:rFonts w:hint="eastAsia"/>
          <w:b/>
          <w:bCs/>
        </w:rPr>
      </w:pPr>
    </w:p>
    <w:p>
      <w:pPr>
        <w:numPr>
          <w:ilvl w:val="0"/>
          <w:numId w:val="3"/>
        </w:numPr>
      </w:pPr>
      <w:r>
        <w:rPr>
          <w:rFonts w:hint="eastAsia"/>
          <w:b/>
          <w:bCs/>
        </w:rPr>
        <w:t>中国食品工业可分为哪十个行业</w:t>
      </w:r>
      <w:r>
        <w:rPr>
          <w:rFonts w:hint="eastAsia"/>
        </w:rPr>
        <w:t xml:space="preserve">。 </w:t>
      </w:r>
      <w:r>
        <w:rPr>
          <w:rFonts w:hint="eastAsia"/>
          <w:lang w:val="en-US" w:eastAsia="zh-CN"/>
        </w:rPr>
        <w:t xml:space="preserve"> </w:t>
      </w:r>
    </w:p>
    <w:p>
      <w:pPr>
        <w:numPr>
          <w:ilvl w:val="0"/>
          <w:numId w:val="0"/>
        </w:numPr>
      </w:pPr>
      <w:r>
        <w:rPr>
          <w:rFonts w:hint="eastAsia"/>
          <w:lang w:val="en-US" w:eastAsia="zh-CN"/>
        </w:rPr>
        <w:t xml:space="preserve"> </w:t>
      </w:r>
      <w:r>
        <w:rPr>
          <w:rFonts w:hint="eastAsia"/>
          <w:b/>
          <w:bCs/>
          <w:sz w:val="18"/>
          <w:szCs w:val="18"/>
        </w:rPr>
        <w:t xml:space="preserve">1.食品加工业及相关行业2.食品制造3.乳制品制造业4.罐头食品制造业5.发酵制品业6.调味品制造业7.食品添加剂制造业8.其他食品制造业9.饮料制造业10.烟草加工业 </w:t>
      </w:r>
      <w:r>
        <w:rPr>
          <w:rFonts w:hint="eastAsia"/>
          <w:b/>
          <w:bCs/>
          <w:sz w:val="18"/>
          <w:szCs w:val="18"/>
          <w:lang w:val="en-US" w:eastAsia="zh-CN"/>
        </w:rPr>
        <w:t xml:space="preserve">       </w:t>
      </w:r>
      <w:r>
        <w:rPr>
          <w:highlight w:val="lightGray"/>
        </w:rPr>
        <w:t xml:space="preserve"> </w:t>
      </w:r>
      <w:r>
        <w:rPr>
          <w:rFonts w:hint="eastAsia" w:ascii="黑体" w:hAnsi="黑体" w:eastAsia="黑体" w:cs="黑体"/>
          <w:highlight w:val="lightGray"/>
          <w:lang w:val="en-US" w:eastAsia="zh-CN"/>
        </w:rPr>
        <w:t>相关产业</w:t>
      </w:r>
      <w:r>
        <w:rPr>
          <w:rFonts w:hint="eastAsia" w:ascii="黑体" w:hAnsi="黑体" w:eastAsia="黑体" w:cs="黑体"/>
          <w:lang w:val="en-US" w:eastAsia="zh-CN"/>
        </w:rPr>
        <w:t>：</w:t>
      </w:r>
      <w:r>
        <w:rPr>
          <w:rFonts w:hint="eastAsia" w:ascii="黑体" w:hAnsi="黑体" w:eastAsia="黑体" w:cs="黑体"/>
          <w:b/>
          <w:bCs/>
          <w:color w:val="000000"/>
          <w:kern w:val="0"/>
          <w:sz w:val="19"/>
          <w:szCs w:val="19"/>
          <w:lang w:val="en-US" w:eastAsia="zh-CN" w:bidi="ar"/>
        </w:rPr>
        <w:t xml:space="preserve">包装工业 </w:t>
      </w:r>
      <w:r>
        <w:rPr>
          <w:rFonts w:hint="eastAsia" w:ascii="黑体" w:hAnsi="黑体" w:eastAsia="黑体" w:cs="黑体"/>
          <w:b/>
          <w:bCs/>
          <w:color w:val="0000CC"/>
          <w:kern w:val="0"/>
          <w:sz w:val="19"/>
          <w:szCs w:val="19"/>
          <w:lang w:val="en-US" w:eastAsia="zh-CN" w:bidi="ar"/>
        </w:rPr>
        <w:t xml:space="preserve">② </w:t>
      </w:r>
      <w:r>
        <w:rPr>
          <w:rFonts w:hint="eastAsia" w:ascii="黑体" w:hAnsi="黑体" w:eastAsia="黑体" w:cs="黑体"/>
          <w:b/>
          <w:bCs/>
          <w:color w:val="000000"/>
          <w:kern w:val="0"/>
          <w:sz w:val="19"/>
          <w:szCs w:val="19"/>
          <w:lang w:val="en-US" w:eastAsia="zh-CN" w:bidi="ar"/>
        </w:rPr>
        <w:t xml:space="preserve">机电工业 </w:t>
      </w:r>
      <w:r>
        <w:rPr>
          <w:rFonts w:hint="eastAsia" w:ascii="黑体" w:hAnsi="黑体" w:eastAsia="黑体" w:cs="黑体"/>
          <w:b/>
          <w:bCs/>
          <w:color w:val="0000CC"/>
          <w:kern w:val="0"/>
          <w:sz w:val="19"/>
          <w:szCs w:val="19"/>
          <w:lang w:val="en-US" w:eastAsia="zh-CN" w:bidi="ar"/>
        </w:rPr>
        <w:t xml:space="preserve">③ </w:t>
      </w:r>
      <w:r>
        <w:rPr>
          <w:rFonts w:hint="eastAsia" w:ascii="黑体" w:hAnsi="黑体" w:eastAsia="黑体" w:cs="黑体"/>
          <w:b/>
          <w:bCs/>
          <w:color w:val="000000"/>
          <w:kern w:val="0"/>
          <w:sz w:val="19"/>
          <w:szCs w:val="19"/>
          <w:lang w:val="en-US" w:eastAsia="zh-CN" w:bidi="ar"/>
        </w:rPr>
        <w:t xml:space="preserve">化工工业 </w:t>
      </w:r>
      <w:r>
        <w:rPr>
          <w:rFonts w:hint="eastAsia" w:ascii="黑体" w:hAnsi="黑体" w:eastAsia="黑体" w:cs="黑体"/>
          <w:b/>
          <w:bCs/>
          <w:color w:val="0000CC"/>
          <w:kern w:val="0"/>
          <w:sz w:val="19"/>
          <w:szCs w:val="19"/>
          <w:lang w:val="en-US" w:eastAsia="zh-CN" w:bidi="ar"/>
        </w:rPr>
        <w:t xml:space="preserve">④ </w:t>
      </w:r>
      <w:r>
        <w:rPr>
          <w:rFonts w:hint="eastAsia" w:ascii="黑体" w:hAnsi="黑体" w:eastAsia="黑体" w:cs="黑体"/>
          <w:b/>
          <w:bCs/>
          <w:color w:val="000000"/>
          <w:kern w:val="0"/>
          <w:sz w:val="19"/>
          <w:szCs w:val="19"/>
          <w:lang w:val="en-US" w:eastAsia="zh-CN" w:bidi="ar"/>
        </w:rPr>
        <w:t xml:space="preserve">运输业 </w:t>
      </w:r>
      <w:r>
        <w:rPr>
          <w:rFonts w:hint="eastAsia" w:ascii="黑体" w:hAnsi="黑体" w:eastAsia="黑体" w:cs="黑体"/>
          <w:b/>
          <w:bCs/>
          <w:color w:val="0000CC"/>
          <w:kern w:val="0"/>
          <w:sz w:val="19"/>
          <w:szCs w:val="19"/>
          <w:lang w:val="en-US" w:eastAsia="zh-CN" w:bidi="ar"/>
        </w:rPr>
        <w:t xml:space="preserve">⑤ </w:t>
      </w:r>
      <w:r>
        <w:rPr>
          <w:rFonts w:hint="eastAsia" w:ascii="黑体" w:hAnsi="黑体" w:eastAsia="黑体" w:cs="黑体"/>
          <w:b/>
          <w:bCs/>
          <w:color w:val="000000"/>
          <w:kern w:val="0"/>
          <w:sz w:val="19"/>
          <w:szCs w:val="19"/>
          <w:lang w:val="en-US" w:eastAsia="zh-CN" w:bidi="ar"/>
        </w:rPr>
        <w:t>其他产业</w:t>
      </w:r>
    </w:p>
    <w:p>
      <w:pPr>
        <w:numPr>
          <w:ilvl w:val="0"/>
          <w:numId w:val="0"/>
        </w:numPr>
        <w:rPr>
          <w:rFonts w:hint="default" w:eastAsiaTheme="minorEastAsia"/>
          <w:lang w:val="en-US" w:eastAsia="zh-CN"/>
        </w:rPr>
      </w:pPr>
    </w:p>
    <w:p>
      <w:pPr>
        <w:keepNext w:val="0"/>
        <w:keepLines w:val="0"/>
        <w:widowControl/>
        <w:numPr>
          <w:ilvl w:val="0"/>
          <w:numId w:val="0"/>
        </w:numPr>
        <w:suppressLineNumbers w:val="0"/>
        <w:jc w:val="left"/>
        <w:rPr>
          <w:rFonts w:hint="eastAsia" w:ascii="黑体" w:hAnsi="黑体" w:eastAsia="黑体" w:cs="黑体"/>
        </w:rPr>
      </w:pPr>
      <w:r>
        <w:rPr>
          <w:rFonts w:hint="eastAsia" w:ascii="黑体" w:hAnsi="黑体" w:eastAsia="黑体" w:cs="黑体"/>
          <w:b/>
          <w:bCs/>
          <w:color w:val="BC00A6"/>
          <w:kern w:val="0"/>
          <w:sz w:val="22"/>
          <w:szCs w:val="22"/>
          <w:lang w:val="en-US" w:eastAsia="zh-CN" w:bidi="ar"/>
        </w:rPr>
        <w:t>食品工业分类</w:t>
      </w:r>
      <w:r>
        <w:rPr>
          <w:rFonts w:hint="eastAsia" w:ascii="黑体" w:hAnsi="黑体" w:eastAsia="黑体" w:cs="黑体"/>
          <w:b/>
          <w:bCs/>
          <w:color w:val="000000"/>
          <w:kern w:val="0"/>
          <w:sz w:val="19"/>
          <w:szCs w:val="19"/>
          <w:lang w:val="en-US" w:eastAsia="zh-CN" w:bidi="ar"/>
        </w:rPr>
        <w:t>（1）按加工对象分（18大类）、按产品用途分、（3）按加工深度分</w:t>
      </w:r>
    </w:p>
    <w:p>
      <w:pPr>
        <w:numPr>
          <w:ilvl w:val="0"/>
          <w:numId w:val="0"/>
        </w:numPr>
      </w:pPr>
    </w:p>
    <w:p>
      <w:r>
        <w:rPr>
          <w:rFonts w:hint="eastAsia"/>
          <w:b/>
          <w:bCs/>
        </w:rPr>
        <w:t xml:space="preserve">四、发展食品工业的重要意义 </w:t>
      </w:r>
    </w:p>
    <w:p>
      <w:pPr>
        <w:rPr>
          <w:b/>
          <w:bCs/>
          <w:sz w:val="18"/>
          <w:szCs w:val="18"/>
        </w:rPr>
      </w:pPr>
      <w:r>
        <w:rPr>
          <w:rFonts w:hint="eastAsia"/>
          <w:b/>
          <w:bCs/>
          <w:sz w:val="18"/>
          <w:szCs w:val="18"/>
        </w:rPr>
        <w:t xml:space="preserve">1. 食品工业的发展水平标志着一个国家人民的生活水平和综合国力，直接关系到民族的盛衰和国家的强弱；  </w:t>
      </w:r>
    </w:p>
    <w:p>
      <w:pPr>
        <w:rPr>
          <w:rFonts w:hint="eastAsia"/>
          <w:b/>
          <w:bCs/>
          <w:sz w:val="18"/>
          <w:szCs w:val="18"/>
        </w:rPr>
      </w:pPr>
      <w:r>
        <w:rPr>
          <w:rFonts w:hint="eastAsia"/>
          <w:b/>
          <w:bCs/>
          <w:sz w:val="18"/>
          <w:szCs w:val="18"/>
        </w:rPr>
        <w:t>2. 推动农业的发展，促进生态平衡；</w:t>
      </w:r>
      <w:r>
        <w:rPr>
          <w:rFonts w:hint="eastAsia"/>
          <w:b/>
          <w:bCs/>
          <w:sz w:val="18"/>
          <w:szCs w:val="18"/>
          <w:lang w:val="en-US" w:eastAsia="zh-CN"/>
        </w:rPr>
        <w:t xml:space="preserve">          </w:t>
      </w:r>
      <w:r>
        <w:rPr>
          <w:rFonts w:hint="eastAsia"/>
          <w:b/>
          <w:bCs/>
          <w:sz w:val="18"/>
          <w:szCs w:val="18"/>
        </w:rPr>
        <w:t xml:space="preserve"> 3. 推动其他工业的发展（如包装材料、加工机械、设备材料等）； </w:t>
      </w:r>
    </w:p>
    <w:p>
      <w:pPr>
        <w:rPr>
          <w:rFonts w:hint="eastAsia"/>
          <w:b/>
          <w:bCs/>
          <w:sz w:val="18"/>
          <w:szCs w:val="18"/>
        </w:rPr>
      </w:pPr>
      <w:r>
        <w:rPr>
          <w:rFonts w:hint="eastAsia"/>
          <w:b/>
          <w:bCs/>
          <w:sz w:val="18"/>
          <w:szCs w:val="18"/>
        </w:rPr>
        <w:t>4. 满足人们生活水平不断提高的要求；</w:t>
      </w:r>
      <w:r>
        <w:rPr>
          <w:rFonts w:hint="eastAsia"/>
          <w:b/>
          <w:bCs/>
          <w:sz w:val="18"/>
          <w:szCs w:val="18"/>
          <w:lang w:val="en-US" w:eastAsia="zh-CN"/>
        </w:rPr>
        <w:t xml:space="preserve">        </w:t>
      </w:r>
      <w:r>
        <w:rPr>
          <w:rFonts w:hint="eastAsia"/>
          <w:b/>
          <w:bCs/>
          <w:sz w:val="18"/>
          <w:szCs w:val="18"/>
        </w:rPr>
        <w:t xml:space="preserve"> 5. 食品工业投资少，见效快，有利于扩大就业，增加积累资金和外汇收入</w:t>
      </w:r>
    </w:p>
    <w:p>
      <w:pPr>
        <w:rPr>
          <w:rFonts w:hint="eastAsia"/>
          <w:b/>
          <w:bCs/>
          <w:sz w:val="18"/>
          <w:szCs w:val="18"/>
        </w:rPr>
      </w:pPr>
      <w:r>
        <w:rPr>
          <w:rFonts w:hint="eastAsia"/>
          <w:b/>
          <w:bCs/>
          <w:sz w:val="18"/>
          <w:szCs w:val="18"/>
        </w:rPr>
        <w:t xml:space="preserve">6. 增强国家抵抗自然灾害的能力 </w:t>
      </w:r>
      <w:r>
        <w:rPr>
          <w:rFonts w:hint="eastAsia"/>
          <w:b/>
          <w:bCs/>
          <w:sz w:val="18"/>
          <w:szCs w:val="18"/>
          <w:lang w:val="en-US" w:eastAsia="zh-CN"/>
        </w:rPr>
        <w:t xml:space="preserve">               </w:t>
      </w:r>
      <w:r>
        <w:rPr>
          <w:rFonts w:hint="eastAsia"/>
          <w:b/>
          <w:bCs/>
          <w:sz w:val="18"/>
          <w:szCs w:val="18"/>
        </w:rPr>
        <w:t xml:space="preserve">7. 在军事上、政治上具有保证作用和支持作用  </w:t>
      </w:r>
    </w:p>
    <w:p>
      <w:pPr>
        <w:rPr>
          <w:rFonts w:hint="eastAsia"/>
          <w:b/>
          <w:bCs/>
          <w:sz w:val="18"/>
          <w:szCs w:val="18"/>
        </w:rPr>
      </w:pPr>
    </w:p>
    <w:p>
      <w:pPr>
        <w:keepNext w:val="0"/>
        <w:keepLines w:val="0"/>
        <w:widowControl/>
        <w:suppressLineNumbers w:val="0"/>
        <w:jc w:val="left"/>
        <w:rPr>
          <w:rFonts w:hint="default" w:eastAsiaTheme="minorEastAsia"/>
          <w:b/>
          <w:bCs/>
          <w:lang w:val="en-US" w:eastAsia="zh-CN"/>
        </w:rPr>
      </w:pPr>
      <w:r>
        <w:rPr>
          <w:rFonts w:hint="eastAsia"/>
          <w:b/>
          <w:bCs/>
        </w:rPr>
        <w:t xml:space="preserve">五、食品工业存在的和问题 </w:t>
      </w:r>
      <w:r>
        <w:rPr>
          <w:rFonts w:hint="eastAsia"/>
          <w:b/>
          <w:bCs/>
          <w:lang w:val="en-US" w:eastAsia="zh-CN"/>
        </w:rPr>
        <w:t xml:space="preserve">     </w:t>
      </w:r>
      <w:r>
        <w:rPr>
          <w:rFonts w:ascii="CIDFont" w:hAnsi="CIDFont" w:eastAsia="CIDFont" w:cs="CIDFont"/>
          <w:b/>
          <w:bCs/>
          <w:color w:val="008000"/>
          <w:kern w:val="0"/>
          <w:sz w:val="22"/>
          <w:szCs w:val="22"/>
          <w:lang w:val="en-US" w:eastAsia="zh-CN" w:bidi="ar"/>
        </w:rPr>
        <w:t xml:space="preserve"> </w:t>
      </w:r>
    </w:p>
    <w:p>
      <w:pPr>
        <w:rPr>
          <w:b/>
          <w:bCs/>
          <w:sz w:val="18"/>
          <w:szCs w:val="18"/>
        </w:rPr>
      </w:pPr>
      <w:r>
        <w:rPr>
          <w:rFonts w:hint="eastAsia"/>
          <w:b/>
          <w:bCs/>
          <w:sz w:val="18"/>
          <w:szCs w:val="18"/>
        </w:rPr>
        <w:t xml:space="preserve">(1) 食品加工程度低，综合利用差。 </w:t>
      </w:r>
      <w:r>
        <w:rPr>
          <w:rFonts w:hint="eastAsia"/>
          <w:b/>
          <w:bCs/>
          <w:sz w:val="18"/>
          <w:szCs w:val="18"/>
          <w:lang w:val="en-US" w:eastAsia="zh-CN"/>
        </w:rPr>
        <w:t xml:space="preserve">  </w:t>
      </w:r>
      <w:r>
        <w:rPr>
          <w:rFonts w:hint="eastAsia"/>
          <w:b/>
          <w:bCs/>
          <w:sz w:val="18"/>
          <w:szCs w:val="18"/>
        </w:rPr>
        <w:t xml:space="preserve">(2) 食品生产企业规模小，技术装备落后、缺乏高素质技术人员。 </w:t>
      </w:r>
    </w:p>
    <w:p>
      <w:pPr>
        <w:rPr>
          <w:b/>
          <w:bCs/>
          <w:sz w:val="18"/>
          <w:szCs w:val="18"/>
        </w:rPr>
      </w:pPr>
      <w:r>
        <w:rPr>
          <w:rFonts w:hint="eastAsia"/>
          <w:b/>
          <w:bCs/>
          <w:sz w:val="18"/>
          <w:szCs w:val="18"/>
        </w:rPr>
        <w:t>(3) 食品工业企业布局不合理， 地区发展不平衡，西部食品工业比较落后。 (4) 食品工业与农业原料基地的产业链尚未形成，食品加工长缺乏稳定优质的原料基地。</w:t>
      </w:r>
      <w:r>
        <w:rPr>
          <w:rFonts w:hint="eastAsia"/>
          <w:b/>
          <w:bCs/>
          <w:sz w:val="18"/>
          <w:szCs w:val="18"/>
          <w:lang w:val="en-US" w:eastAsia="zh-CN"/>
        </w:rPr>
        <w:t xml:space="preserve">   </w:t>
      </w:r>
      <w:r>
        <w:rPr>
          <w:rFonts w:hint="eastAsia"/>
          <w:b/>
          <w:bCs/>
          <w:sz w:val="18"/>
          <w:szCs w:val="18"/>
        </w:rPr>
        <w:t xml:space="preserve"> (5) 行业结构与扩大内需、提高人民营养健康水平的要求不相适应。</w:t>
      </w:r>
    </w:p>
    <w:p>
      <w:pPr>
        <w:rPr>
          <w:rFonts w:hint="eastAsia"/>
          <w:b/>
          <w:bCs/>
          <w:sz w:val="18"/>
          <w:szCs w:val="18"/>
        </w:rPr>
      </w:pPr>
      <w:r>
        <w:rPr>
          <w:rFonts w:hint="eastAsia"/>
          <w:b/>
          <w:bCs/>
          <w:sz w:val="18"/>
          <w:szCs w:val="18"/>
        </w:rPr>
        <w:t>◆  粗加工食物多，深加工、精加工食物少； ◆  烟酒等嗜好食品所占比重大； ◆  特殊人群食用的食品发展较慢。</w:t>
      </w:r>
    </w:p>
    <w:p>
      <w:pPr>
        <w:keepNext w:val="0"/>
        <w:keepLines w:val="0"/>
        <w:widowControl/>
        <w:suppressLineNumbers w:val="0"/>
        <w:jc w:val="left"/>
        <w:rPr>
          <w:rFonts w:hint="eastAsia" w:ascii="黑体" w:hAnsi="黑体" w:eastAsia="黑体" w:cs="黑体"/>
          <w:b/>
          <w:bCs/>
          <w:color w:val="008000"/>
          <w:kern w:val="0"/>
          <w:sz w:val="22"/>
          <w:szCs w:val="22"/>
          <w:lang w:val="en-US" w:eastAsia="zh-CN" w:bidi="ar"/>
        </w:rPr>
      </w:pPr>
    </w:p>
    <w:p>
      <w:pPr>
        <w:keepNext w:val="0"/>
        <w:keepLines w:val="0"/>
        <w:widowControl/>
        <w:suppressLineNumbers w:val="0"/>
        <w:jc w:val="left"/>
        <w:rPr>
          <w:rFonts w:hint="eastAsia" w:ascii="黑体" w:hAnsi="黑体" w:eastAsia="黑体" w:cs="黑体"/>
        </w:rPr>
      </w:pPr>
      <w:r>
        <w:rPr>
          <w:rFonts w:hint="eastAsia" w:ascii="黑体" w:hAnsi="黑体" w:eastAsia="黑体" w:cs="黑体"/>
          <w:b/>
          <w:bCs/>
          <w:color w:val="008000"/>
          <w:kern w:val="0"/>
          <w:sz w:val="22"/>
          <w:szCs w:val="22"/>
          <w:lang w:val="en-US" w:eastAsia="zh-CN" w:bidi="ar"/>
        </w:rPr>
        <w:t xml:space="preserve">食品工业的特点 </w:t>
      </w:r>
      <w:r>
        <w:rPr>
          <w:rFonts w:hint="eastAsia" w:ascii="黑体" w:hAnsi="黑体" w:eastAsia="黑体" w:cs="黑体"/>
          <w:b/>
          <w:bCs/>
          <w:color w:val="000000"/>
          <w:kern w:val="0"/>
          <w:sz w:val="19"/>
          <w:szCs w:val="19"/>
          <w:lang w:val="en-US" w:eastAsia="zh-CN" w:bidi="ar"/>
        </w:rPr>
        <w:t xml:space="preserve">（1）食品工业是生产消费品的产业 产品是一次性消费品 </w:t>
      </w:r>
    </w:p>
    <w:p>
      <w:pPr>
        <w:keepNext w:val="0"/>
        <w:keepLines w:val="0"/>
        <w:widowControl/>
        <w:suppressLineNumbers w:val="0"/>
        <w:jc w:val="left"/>
        <w:rPr>
          <w:rFonts w:hint="eastAsia" w:ascii="黑体" w:hAnsi="黑体" w:eastAsia="黑体" w:cs="黑体"/>
        </w:rPr>
      </w:pPr>
      <w:r>
        <w:rPr>
          <w:rFonts w:hint="eastAsia" w:ascii="黑体" w:hAnsi="黑体" w:eastAsia="黑体" w:cs="黑体"/>
          <w:b/>
          <w:bCs/>
          <w:color w:val="000000"/>
          <w:kern w:val="0"/>
          <w:sz w:val="19"/>
          <w:szCs w:val="19"/>
          <w:lang w:val="en-US" w:eastAsia="zh-CN" w:bidi="ar"/>
        </w:rPr>
        <w:t xml:space="preserve">（2）与农业密切关联的工业 ，在产品数量上受农产品产量限制；在品种和质量上受农产品制约；在原料供应上受季节和天气、气候条件的影响。 </w:t>
      </w:r>
    </w:p>
    <w:p>
      <w:pPr>
        <w:keepNext w:val="0"/>
        <w:keepLines w:val="0"/>
        <w:widowControl/>
        <w:suppressLineNumbers w:val="0"/>
        <w:jc w:val="left"/>
        <w:rPr>
          <w:rFonts w:hint="eastAsia" w:ascii="黑体" w:hAnsi="黑体" w:eastAsia="黑体" w:cs="黑体"/>
        </w:rPr>
      </w:pPr>
      <w:r>
        <w:rPr>
          <w:rFonts w:hint="eastAsia" w:ascii="黑体" w:hAnsi="黑体" w:eastAsia="黑体" w:cs="黑体"/>
          <w:b/>
          <w:bCs/>
          <w:color w:val="000000"/>
          <w:kern w:val="0"/>
          <w:sz w:val="19"/>
          <w:szCs w:val="19"/>
          <w:lang w:val="en-US" w:eastAsia="zh-CN" w:bidi="ar"/>
        </w:rPr>
        <w:t>（3）食品工业产品质量要求复杂、产品品种多 食品易变质；消费者对产品风味、口感、形态要求多样化；营养和安全要求高</w:t>
      </w:r>
    </w:p>
    <w:p>
      <w:pPr>
        <w:rPr>
          <w:rFonts w:hint="eastAsia" w:ascii="黑体" w:hAnsi="黑体" w:eastAsia="黑体" w:cs="黑体"/>
          <w:b/>
          <w:bCs/>
          <w:sz w:val="18"/>
          <w:szCs w:val="18"/>
        </w:rPr>
      </w:pPr>
    </w:p>
    <w:p>
      <w:pPr>
        <w:rPr>
          <w:sz w:val="18"/>
          <w:szCs w:val="18"/>
        </w:rPr>
      </w:pPr>
      <w:r>
        <w:rPr>
          <w:rFonts w:hint="eastAsia"/>
          <w:b/>
          <w:bCs/>
          <w:sz w:val="21"/>
          <w:szCs w:val="21"/>
          <w:lang w:val="en-US" w:eastAsia="zh-CN"/>
        </w:rPr>
        <w:t>六</w:t>
      </w:r>
      <w:r>
        <w:rPr>
          <w:rFonts w:hint="eastAsia"/>
          <w:b/>
          <w:bCs/>
          <w:sz w:val="21"/>
          <w:szCs w:val="21"/>
        </w:rPr>
        <w:t xml:space="preserve"> 、氧化剂和抗氧化剂的种类 </w:t>
      </w:r>
    </w:p>
    <w:p>
      <w:pPr>
        <w:rPr>
          <w:b/>
          <w:bCs/>
          <w:sz w:val="18"/>
          <w:szCs w:val="18"/>
        </w:rPr>
      </w:pPr>
      <w:r>
        <w:rPr>
          <w:rFonts w:hint="eastAsia"/>
          <w:b/>
          <w:bCs/>
          <w:sz w:val="18"/>
          <w:szCs w:val="18"/>
        </w:rPr>
        <w:t xml:space="preserve">食品中的很多成分在空气中都会被氧化，如VC，VA，胡萝卜素等。另外，某些金属如铜、铁都是氧化作用的高效催化剂。 </w:t>
      </w:r>
    </w:p>
    <w:p>
      <w:pPr>
        <w:rPr>
          <w:rFonts w:hint="eastAsia"/>
          <w:b/>
          <w:bCs/>
        </w:rPr>
      </w:pPr>
      <w:r>
        <w:rPr>
          <w:rFonts w:hint="eastAsia"/>
          <w:b/>
          <w:bCs/>
          <w:sz w:val="18"/>
          <w:szCs w:val="18"/>
        </w:rPr>
        <w:t>目前食品中用的最有效的抗氧化剂：BHA(丁基羟基茴香醚)、二丁基羟基甲苯(BHT)、(PG)没食子酸丙酯、(TBHQ)</w:t>
      </w:r>
      <w:r>
        <w:rPr>
          <w:rFonts w:hint="eastAsia"/>
          <w:b/>
          <w:bCs/>
        </w:rPr>
        <w:t xml:space="preserve"> </w:t>
      </w:r>
    </w:p>
    <w:p>
      <w:pPr>
        <w:rPr>
          <w:rFonts w:hint="eastAsia"/>
        </w:rPr>
      </w:pPr>
    </w:p>
    <w:p>
      <w:pPr>
        <w:rPr>
          <w:b/>
          <w:bCs/>
          <w:sz w:val="18"/>
          <w:szCs w:val="18"/>
        </w:rPr>
      </w:pPr>
      <w:r>
        <w:rPr>
          <w:rFonts w:hint="eastAsia"/>
          <w:b/>
          <w:bCs/>
        </w:rPr>
        <w:t xml:space="preserve">七、生物体内酶的作用 </w:t>
      </w:r>
      <w:r>
        <w:rPr>
          <w:rFonts w:hint="eastAsia"/>
          <w:b/>
          <w:bCs/>
          <w:lang w:val="en-US" w:eastAsia="zh-CN"/>
        </w:rPr>
        <w:t xml:space="preserve"> （生物催化剂）    </w:t>
      </w:r>
      <w:r>
        <w:rPr>
          <w:rFonts w:hint="eastAsia"/>
          <w:b/>
          <w:bCs/>
          <w:sz w:val="18"/>
          <w:szCs w:val="18"/>
        </w:rPr>
        <w:t xml:space="preserve">所有生物体中都含有酶，其作用包括： </w:t>
      </w:r>
    </w:p>
    <w:p>
      <w:pPr>
        <w:rPr>
          <w:b/>
          <w:bCs/>
          <w:sz w:val="18"/>
          <w:szCs w:val="18"/>
        </w:rPr>
      </w:pPr>
      <w:r>
        <w:rPr>
          <w:rFonts w:hint="eastAsia"/>
          <w:b/>
          <w:bCs/>
          <w:sz w:val="18"/>
          <w:szCs w:val="18"/>
        </w:rPr>
        <w:t xml:space="preserve">①果蔬生长过程中，酶控制着与成熟相关的生化反应 ②果蔬收获后酶仍然控制着后熟过程直至腐败。 </w:t>
      </w:r>
    </w:p>
    <w:p>
      <w:pPr>
        <w:rPr>
          <w:rFonts w:hint="eastAsia"/>
          <w:b/>
          <w:bCs/>
          <w:sz w:val="18"/>
          <w:szCs w:val="18"/>
        </w:rPr>
      </w:pPr>
      <w:r>
        <w:rPr>
          <w:rFonts w:hint="eastAsia"/>
          <w:b/>
          <w:bCs/>
          <w:sz w:val="18"/>
          <w:szCs w:val="18"/>
        </w:rPr>
        <w:t xml:space="preserve">③酶可改进加工食品的色泽、风味、组织结构、营养价值。 ④食品生产过程中的加热可使酶、微生物灭活，可保持食品的贮藏稳定性。 ⑤酶促反应的专一性较强，通过调节温度、pH等措施可促进酶促 反应。 </w:t>
      </w:r>
    </w:p>
    <w:p>
      <w:pPr>
        <w:keepNext w:val="0"/>
        <w:keepLines w:val="0"/>
        <w:widowControl/>
        <w:suppressLineNumbers w:val="0"/>
        <w:jc w:val="left"/>
      </w:pPr>
      <w:r>
        <w:rPr>
          <w:rFonts w:ascii="CIDFont" w:hAnsi="CIDFont" w:eastAsia="CIDFont" w:cs="CIDFont"/>
          <w:b/>
          <w:bCs/>
          <w:color w:val="FF0000"/>
          <w:kern w:val="0"/>
          <w:sz w:val="19"/>
          <w:szCs w:val="19"/>
          <w:lang w:val="en-US" w:eastAsia="zh-CN" w:bidi="ar"/>
        </w:rPr>
        <w:t>优点：</w:t>
      </w:r>
      <w:r>
        <w:rPr>
          <w:rFonts w:hint="default" w:ascii="CIDFont" w:hAnsi="CIDFont" w:eastAsia="CIDFont" w:cs="CIDFont"/>
          <w:b/>
          <w:bCs/>
          <w:color w:val="313E28"/>
          <w:kern w:val="0"/>
          <w:sz w:val="19"/>
          <w:szCs w:val="19"/>
          <w:lang w:val="en-US" w:eastAsia="zh-CN" w:bidi="ar"/>
        </w:rPr>
        <w:t xml:space="preserve">种类多、便于工业化生产、产量大可保证供应。 </w:t>
      </w:r>
      <w:r>
        <w:rPr>
          <w:rFonts w:hint="default" w:ascii="CIDFont" w:hAnsi="CIDFont" w:eastAsia="CIDFont" w:cs="CIDFont"/>
          <w:b/>
          <w:bCs/>
          <w:color w:val="FF0000"/>
          <w:kern w:val="0"/>
          <w:sz w:val="19"/>
          <w:szCs w:val="19"/>
          <w:lang w:val="en-US" w:eastAsia="zh-CN" w:bidi="ar"/>
        </w:rPr>
        <w:t>缺点：</w:t>
      </w:r>
      <w:r>
        <w:rPr>
          <w:rFonts w:hint="default" w:ascii="CIDFont" w:hAnsi="CIDFont" w:eastAsia="CIDFont" w:cs="CIDFont"/>
          <w:b/>
          <w:bCs/>
          <w:color w:val="313E28"/>
          <w:kern w:val="0"/>
          <w:sz w:val="19"/>
          <w:szCs w:val="19"/>
          <w:lang w:val="en-US" w:eastAsia="zh-CN" w:bidi="ar"/>
        </w:rPr>
        <w:t>一种微生物可同时产生多种酶，因此工序较复杂。</w:t>
      </w:r>
    </w:p>
    <w:p>
      <w:pPr>
        <w:rPr>
          <w:rFonts w:hint="eastAsia"/>
          <w:b/>
          <w:bCs/>
        </w:rPr>
      </w:pPr>
    </w:p>
    <w:p>
      <w:pPr>
        <w:rPr>
          <w:b/>
          <w:bCs/>
        </w:rPr>
      </w:pPr>
      <w:r>
        <w:rPr>
          <w:rFonts w:hint="eastAsia"/>
          <w:b/>
          <w:bCs/>
        </w:rPr>
        <w:t>八、膳食指南的核心与内容</w:t>
      </w:r>
      <w:r>
        <w:rPr>
          <w:rFonts w:hint="eastAsia"/>
          <w:b/>
          <w:bCs/>
          <w:lang w:val="en-US" w:eastAsia="zh-CN"/>
        </w:rPr>
        <w:t xml:space="preserve">  </w:t>
      </w:r>
      <w:r>
        <w:rPr>
          <w:rFonts w:hint="eastAsia"/>
          <w:b/>
          <w:bCs/>
        </w:rPr>
        <w:t xml:space="preserve"> </w:t>
      </w:r>
      <w:r>
        <w:rPr>
          <w:rFonts w:hint="eastAsia"/>
          <w:b/>
          <w:bCs/>
          <w:sz w:val="18"/>
          <w:szCs w:val="18"/>
        </w:rPr>
        <w:t xml:space="preserve">落实：中国居民膳食平衡宝塔图 </w:t>
      </w:r>
    </w:p>
    <w:p>
      <w:pPr>
        <w:rPr>
          <w:b/>
          <w:bCs/>
          <w:sz w:val="18"/>
          <w:szCs w:val="18"/>
        </w:rPr>
      </w:pPr>
      <w:r>
        <w:rPr>
          <w:rFonts w:hint="eastAsia"/>
          <w:b/>
          <w:bCs/>
          <w:sz w:val="18"/>
          <w:szCs w:val="18"/>
        </w:rPr>
        <w:t xml:space="preserve">指南的核心：平衡膳食、合理营养、促进健康、满足需要。 </w:t>
      </w:r>
    </w:p>
    <w:p>
      <w:pPr>
        <w:rPr>
          <w:b/>
          <w:bCs/>
          <w:sz w:val="18"/>
          <w:szCs w:val="18"/>
        </w:rPr>
      </w:pPr>
      <w:r>
        <w:rPr>
          <w:rFonts w:hint="eastAsia"/>
          <w:b/>
          <w:bCs/>
          <w:sz w:val="18"/>
          <w:szCs w:val="18"/>
        </w:rPr>
        <w:t xml:space="preserve">指南的主要内容：1、食物多样，谷类为主；2、多吃蔬菜、水果和薯类；3、常吃奶类、豆类或其制品；4、经常吃适量鱼、禽、蛋及瘦肉，少吃肥肉及荤油；5、食量与体力活动要保持平衡，保持适宜体重；6、吃清淡少盐的膳食；7、饮酒应限量；8、吃清洁卫生、不变质的食物。 </w:t>
      </w:r>
    </w:p>
    <w:p>
      <w:r>
        <w:t xml:space="preserve"> </w:t>
      </w:r>
    </w:p>
    <w:p>
      <w:r>
        <w:rPr>
          <w:rFonts w:hint="eastAsia"/>
          <w:b/>
          <w:bCs/>
        </w:rPr>
        <w:t>九、果胶物质的种类与作用</w:t>
      </w:r>
      <w:r>
        <w:rPr>
          <w:rFonts w:hint="eastAsia"/>
        </w:rPr>
        <w:t xml:space="preserve"> </w:t>
      </w:r>
    </w:p>
    <w:p>
      <w:pPr>
        <w:rPr>
          <w:sz w:val="18"/>
          <w:szCs w:val="18"/>
        </w:rPr>
      </w:pPr>
      <w:r>
        <w:rPr>
          <w:rFonts w:hint="eastAsia"/>
          <w:sz w:val="18"/>
          <w:szCs w:val="18"/>
        </w:rPr>
        <w:t xml:space="preserve">果蔬中的果胶物质以原果胶、果胶和果胶酸三种形式存在。  </w:t>
      </w:r>
    </w:p>
    <w:p>
      <w:pPr>
        <w:rPr>
          <w:rFonts w:hint="eastAsia"/>
          <w:sz w:val="18"/>
          <w:szCs w:val="18"/>
        </w:rPr>
      </w:pPr>
      <w:r>
        <w:rPr>
          <w:rFonts w:hint="eastAsia"/>
          <w:sz w:val="18"/>
          <w:szCs w:val="18"/>
        </w:rPr>
        <w:t>根据果胶分子中的羧基被甲醇酯化的程度，可以将其分为高甲氧基果胶和低甲氧基果胶。</w:t>
      </w:r>
    </w:p>
    <w:p>
      <w:pPr>
        <w:numPr>
          <w:ilvl w:val="0"/>
          <w:numId w:val="4"/>
        </w:numPr>
        <w:ind w:left="90" w:leftChars="0" w:firstLine="0" w:firstLineChars="0"/>
        <w:rPr>
          <w:rFonts w:hint="eastAsia"/>
          <w:sz w:val="18"/>
          <w:szCs w:val="18"/>
        </w:rPr>
      </w:pPr>
      <w:r>
        <w:rPr>
          <w:rFonts w:hint="eastAsia"/>
          <w:sz w:val="18"/>
          <w:szCs w:val="18"/>
        </w:rPr>
        <w:t xml:space="preserve">果胶溶液具有较高的粘度 2.果胶是亲水性的胶体，其水溶液在适当的条件下能够形成凝胶。    </w:t>
      </w:r>
    </w:p>
    <w:p>
      <w:pPr>
        <w:numPr>
          <w:ilvl w:val="0"/>
          <w:numId w:val="0"/>
        </w:numPr>
        <w:ind w:left="90" w:leftChars="0"/>
        <w:rPr>
          <w:rFonts w:hint="eastAsia"/>
          <w:sz w:val="18"/>
          <w:szCs w:val="18"/>
        </w:rPr>
      </w:pPr>
    </w:p>
    <w:p>
      <w:pPr>
        <w:rPr>
          <w:b/>
          <w:bCs/>
        </w:rPr>
      </w:pPr>
      <w:r>
        <w:rPr>
          <w:rFonts w:hint="eastAsia"/>
          <w:b/>
          <w:bCs/>
        </w:rPr>
        <w:t xml:space="preserve">十、肉的食用品质和物理性质 </w:t>
      </w:r>
    </w:p>
    <w:p>
      <w:pPr>
        <w:rPr>
          <w:b/>
          <w:bCs/>
          <w:sz w:val="18"/>
          <w:szCs w:val="18"/>
        </w:rPr>
      </w:pPr>
      <w:r>
        <w:rPr>
          <w:rFonts w:hint="eastAsia"/>
          <w:b/>
          <w:bCs/>
          <w:sz w:val="18"/>
          <w:szCs w:val="18"/>
          <w:highlight w:val="lightGray"/>
        </w:rPr>
        <w:t>肉的食用品质</w:t>
      </w:r>
      <w:r>
        <w:rPr>
          <w:rFonts w:hint="eastAsia"/>
          <w:b/>
          <w:bCs/>
          <w:sz w:val="18"/>
          <w:szCs w:val="18"/>
        </w:rPr>
        <w:t xml:space="preserve"> </w:t>
      </w:r>
      <w:r>
        <w:rPr>
          <w:rFonts w:hint="eastAsia"/>
          <w:b/>
          <w:bCs/>
          <w:sz w:val="18"/>
          <w:szCs w:val="18"/>
          <w:lang w:val="en-US" w:eastAsia="zh-CN"/>
        </w:rPr>
        <w:t xml:space="preserve">    </w:t>
      </w:r>
      <w:r>
        <w:rPr>
          <w:rFonts w:hint="eastAsia"/>
          <w:b/>
          <w:bCs/>
          <w:sz w:val="18"/>
          <w:szCs w:val="18"/>
        </w:rPr>
        <w:t xml:space="preserve">1颜色（色泽）2滋味和气味3保水性4嫩度 物理性质 </w:t>
      </w:r>
    </w:p>
    <w:p>
      <w:pPr>
        <w:rPr>
          <w:rFonts w:hint="eastAsia"/>
          <w:b/>
          <w:bCs/>
          <w:sz w:val="18"/>
          <w:szCs w:val="18"/>
        </w:rPr>
      </w:pPr>
      <w:r>
        <w:rPr>
          <w:rFonts w:hint="eastAsia"/>
          <w:b/>
          <w:bCs/>
          <w:sz w:val="18"/>
          <w:szCs w:val="18"/>
          <w:highlight w:val="lightGray"/>
        </w:rPr>
        <w:t>体积质量</w:t>
      </w:r>
      <w:r>
        <w:rPr>
          <w:rFonts w:hint="eastAsia"/>
          <w:b/>
          <w:bCs/>
          <w:sz w:val="18"/>
          <w:szCs w:val="18"/>
        </w:rPr>
        <w:t xml:space="preserve">(容重) kg/m3 </w:t>
      </w:r>
      <w:r>
        <w:rPr>
          <w:rFonts w:hint="eastAsia"/>
          <w:b/>
          <w:bCs/>
          <w:sz w:val="18"/>
          <w:szCs w:val="18"/>
          <w:lang w:val="en-US" w:eastAsia="zh-CN"/>
        </w:rPr>
        <w:t xml:space="preserve">    </w:t>
      </w:r>
      <w:r>
        <w:rPr>
          <w:rFonts w:hint="eastAsia"/>
          <w:b/>
          <w:bCs/>
          <w:sz w:val="18"/>
          <w:szCs w:val="18"/>
          <w:highlight w:val="lightGray"/>
        </w:rPr>
        <w:t>比热容</w:t>
      </w:r>
      <w:r>
        <w:rPr>
          <w:rFonts w:hint="eastAsia"/>
          <w:b/>
          <w:bCs/>
          <w:sz w:val="18"/>
          <w:szCs w:val="18"/>
        </w:rPr>
        <w:t xml:space="preserve">：1kg肉升降1℃所需的热量。  a.冰点以上     C=a/100+0.2b/100 </w:t>
      </w:r>
    </w:p>
    <w:p>
      <w:pPr>
        <w:rPr>
          <w:b/>
          <w:bCs/>
          <w:sz w:val="18"/>
          <w:szCs w:val="18"/>
        </w:rPr>
      </w:pPr>
      <w:r>
        <w:rPr>
          <w:rFonts w:hint="eastAsia"/>
          <w:b/>
          <w:bCs/>
          <w:sz w:val="18"/>
          <w:szCs w:val="18"/>
        </w:rPr>
        <w:t xml:space="preserve"> b.冰点以下     C=0.5a/100+0.2b/100 </w:t>
      </w:r>
      <w:r>
        <w:rPr>
          <w:rFonts w:hint="eastAsia"/>
          <w:b/>
          <w:bCs/>
          <w:sz w:val="18"/>
          <w:szCs w:val="18"/>
          <w:lang w:val="en-US" w:eastAsia="zh-CN"/>
        </w:rPr>
        <w:t xml:space="preserve">  </w:t>
      </w:r>
      <w:r>
        <w:rPr>
          <w:rFonts w:hint="eastAsia"/>
          <w:b/>
          <w:bCs/>
          <w:sz w:val="18"/>
          <w:szCs w:val="18"/>
          <w:highlight w:val="lightGray"/>
          <w:lang w:val="en-US" w:eastAsia="zh-CN"/>
        </w:rPr>
        <w:t xml:space="preserve"> </w:t>
      </w:r>
      <w:r>
        <w:rPr>
          <w:rFonts w:hint="eastAsia"/>
          <w:b/>
          <w:bCs/>
          <w:sz w:val="18"/>
          <w:szCs w:val="18"/>
          <w:highlight w:val="lightGray"/>
        </w:rPr>
        <w:t>热导率</w:t>
      </w:r>
      <w:r>
        <w:rPr>
          <w:rFonts w:hint="eastAsia"/>
          <w:b/>
          <w:bCs/>
          <w:sz w:val="18"/>
          <w:szCs w:val="18"/>
        </w:rPr>
        <w:t xml:space="preserve">：肉在一定温度下，每小时每米传导的热量 肉的冰点：肉中水分开始结冰的温度。   </w:t>
      </w:r>
    </w:p>
    <w:p>
      <w:pPr>
        <w:rPr>
          <w:rFonts w:hint="eastAsia"/>
          <w:b/>
          <w:bCs/>
        </w:rPr>
      </w:pPr>
    </w:p>
    <w:p>
      <w:r>
        <w:rPr>
          <w:rFonts w:hint="eastAsia"/>
          <w:b/>
          <w:bCs/>
        </w:rPr>
        <w:t>十一、肉在加工过程中的变化</w:t>
      </w:r>
    </w:p>
    <w:p>
      <w:pPr>
        <w:rPr>
          <w:rFonts w:hint="eastAsia"/>
        </w:rPr>
      </w:pPr>
      <w:r>
        <w:rPr>
          <w:rFonts w:hint="eastAsia"/>
        </w:rPr>
        <w:t xml:space="preserve">1.加热 ——风味             ——色泽 ——肌肉蛋白质       ——浸出物 ——脂肪   ——维生素和矿物质 </w:t>
      </w:r>
    </w:p>
    <w:p>
      <w:r>
        <w:rPr>
          <w:rFonts w:hint="eastAsia"/>
        </w:rPr>
        <w:t xml:space="preserve">2.腌制 ——色泽             ——持水力 </w:t>
      </w:r>
    </w:p>
    <w:p>
      <w:pPr>
        <w:rPr>
          <w:rFonts w:hint="eastAsia"/>
          <w:b/>
          <w:bCs/>
        </w:rPr>
      </w:pPr>
    </w:p>
    <w:p>
      <w:pPr>
        <w:rPr>
          <w:b/>
          <w:bCs/>
        </w:rPr>
      </w:pPr>
      <w:r>
        <w:rPr>
          <w:rFonts w:hint="eastAsia"/>
          <w:b/>
          <w:bCs/>
        </w:rPr>
        <w:t xml:space="preserve">十二、水产原料的特性 </w:t>
      </w:r>
    </w:p>
    <w:p>
      <w:pPr>
        <w:rPr>
          <w:b/>
          <w:bCs/>
          <w:sz w:val="18"/>
          <w:szCs w:val="18"/>
        </w:rPr>
      </w:pPr>
      <w:r>
        <w:rPr>
          <w:rFonts w:hint="eastAsia"/>
          <w:b/>
          <w:bCs/>
          <w:sz w:val="18"/>
          <w:szCs w:val="18"/>
        </w:rPr>
        <w:t xml:space="preserve">1.多样性 2.多变性 3.鱼体大小、部位对成分的影响 4.不同季节鱼体成分的变化 5.容易腐败变质  </w:t>
      </w:r>
    </w:p>
    <w:p>
      <w:pPr>
        <w:rPr>
          <w:rFonts w:hint="eastAsia"/>
          <w:b/>
          <w:bCs/>
        </w:rPr>
      </w:pPr>
    </w:p>
    <w:p>
      <w:r>
        <w:rPr>
          <w:rFonts w:hint="eastAsia"/>
          <w:b/>
          <w:bCs/>
        </w:rPr>
        <w:t>十三、鱼贝类死后的变化和保鲜 变化</w:t>
      </w:r>
      <w:r>
        <w:rPr>
          <w:rFonts w:hint="eastAsia"/>
        </w:rPr>
        <w:t>：</w:t>
      </w:r>
    </w:p>
    <w:p>
      <w:pPr>
        <w:rPr>
          <w:b/>
          <w:bCs/>
          <w:sz w:val="18"/>
          <w:szCs w:val="18"/>
        </w:rPr>
      </w:pPr>
      <w:r>
        <w:rPr>
          <w:rFonts w:hint="eastAsia"/>
          <w:b/>
          <w:bCs/>
          <w:sz w:val="18"/>
          <w:szCs w:val="18"/>
        </w:rPr>
        <w:t xml:space="preserve">僵直——自溶——腐败 保鲜： 1.鲜度判定法 （1）感观法 （2）细菌学方法 （3）物理学方法 2.保鲜方法 </w:t>
      </w:r>
    </w:p>
    <w:p>
      <w:pPr>
        <w:rPr>
          <w:b/>
          <w:bCs/>
          <w:sz w:val="18"/>
          <w:szCs w:val="18"/>
        </w:rPr>
      </w:pPr>
      <w:r>
        <w:rPr>
          <w:rFonts w:hint="eastAsia"/>
          <w:b/>
          <w:bCs/>
          <w:sz w:val="18"/>
          <w:szCs w:val="18"/>
        </w:rPr>
        <w:t xml:space="preserve">（1）冰冷却法（0～3℃，7～12d） （2）冷却海水冷却法 （0～1℃）  </w:t>
      </w:r>
    </w:p>
    <w:p>
      <w:r>
        <w:rPr>
          <w:rFonts w:hint="eastAsia"/>
          <w:b/>
          <w:bCs/>
          <w:sz w:val="18"/>
          <w:szCs w:val="18"/>
        </w:rPr>
        <w:t xml:space="preserve">（3）微冻保鲜法（－3℃，20～30d） （4）化学方法：1. 测K值 2. 测VBN量 3.测三甲胺量 4.测pH值         </w:t>
      </w:r>
      <w:r>
        <w:rPr>
          <w:rFonts w:hint="eastAsia"/>
        </w:rPr>
        <w:t xml:space="preserve">        </w:t>
      </w:r>
    </w:p>
    <w:p>
      <w:pPr>
        <w:rPr>
          <w:rFonts w:hint="eastAsia"/>
          <w:b/>
          <w:bCs/>
        </w:rPr>
      </w:pPr>
    </w:p>
    <w:p>
      <w:pPr>
        <w:rPr>
          <w:b/>
          <w:bCs/>
        </w:rPr>
      </w:pPr>
      <w:r>
        <w:rPr>
          <w:rFonts w:hint="eastAsia"/>
          <w:b/>
          <w:bCs/>
        </w:rPr>
        <w:t xml:space="preserve">十四、影响原料品质的因素 </w:t>
      </w:r>
    </w:p>
    <w:p>
      <w:pPr>
        <w:rPr>
          <w:b/>
          <w:bCs/>
          <w:sz w:val="18"/>
          <w:szCs w:val="18"/>
        </w:rPr>
      </w:pPr>
      <w:r>
        <w:rPr>
          <w:rFonts w:hint="eastAsia"/>
          <w:b/>
          <w:bCs/>
          <w:sz w:val="18"/>
          <w:szCs w:val="18"/>
        </w:rPr>
        <w:t xml:space="preserve">1.微生物的影响 2.酶在活组织、垂死组织和死组织中的作用 3.呼吸作用 4.蒸腾和失水 5.成熟和后熟 </w:t>
      </w:r>
    </w:p>
    <w:p>
      <w:pPr>
        <w:rPr>
          <w:rFonts w:hint="eastAsia"/>
          <w:b/>
          <w:bCs/>
          <w:sz w:val="18"/>
          <w:szCs w:val="18"/>
        </w:rPr>
      </w:pPr>
      <w:r>
        <w:rPr>
          <w:rFonts w:hint="eastAsia"/>
          <w:b/>
          <w:bCs/>
          <w:sz w:val="18"/>
          <w:szCs w:val="18"/>
        </w:rPr>
        <w:t xml:space="preserve">6.动植物组织的龄期与其组织品质的关系 </w:t>
      </w:r>
    </w:p>
    <w:p>
      <w:pPr>
        <w:rPr>
          <w:b/>
          <w:bCs/>
          <w:sz w:val="18"/>
          <w:szCs w:val="18"/>
        </w:rPr>
      </w:pPr>
      <w:r>
        <w:rPr>
          <w:rFonts w:hint="eastAsia"/>
          <w:b/>
          <w:bCs/>
          <w:sz w:val="18"/>
          <w:szCs w:val="18"/>
        </w:rPr>
        <w:t xml:space="preserve"> </w:t>
      </w:r>
    </w:p>
    <w:p>
      <w:pPr>
        <w:rPr>
          <w:b/>
          <w:bCs/>
        </w:rPr>
      </w:pPr>
      <w:r>
        <w:rPr>
          <w:rFonts w:hint="eastAsia"/>
          <w:b/>
          <w:bCs/>
        </w:rPr>
        <w:t xml:space="preserve">十五、HACCP的特点 </w:t>
      </w:r>
    </w:p>
    <w:p>
      <w:pPr>
        <w:rPr>
          <w:rFonts w:hint="eastAsia"/>
          <w:b/>
          <w:bCs/>
          <w:sz w:val="18"/>
          <w:szCs w:val="18"/>
        </w:rPr>
      </w:pPr>
      <w:r>
        <w:rPr>
          <w:rFonts w:hint="eastAsia"/>
          <w:b/>
          <w:bCs/>
          <w:sz w:val="18"/>
          <w:szCs w:val="18"/>
        </w:rPr>
        <w:t xml:space="preserve">1.针对性 2.预防性 3.经济性 4.实用性 5.强制性 6.动态性  </w:t>
      </w:r>
    </w:p>
    <w:p>
      <w:pPr>
        <w:rPr>
          <w:rFonts w:hint="eastAsia"/>
          <w:b/>
          <w:bCs/>
          <w:sz w:val="18"/>
          <w:szCs w:val="18"/>
        </w:rPr>
      </w:pPr>
    </w:p>
    <w:p>
      <w:pPr>
        <w:rPr>
          <w:b/>
          <w:bCs/>
        </w:rPr>
      </w:pPr>
      <w:r>
        <w:rPr>
          <w:rFonts w:hint="eastAsia"/>
          <w:b/>
          <w:bCs/>
        </w:rPr>
        <w:t xml:space="preserve">十六、应用HACCP的优点 </w:t>
      </w:r>
    </w:p>
    <w:p>
      <w:pPr>
        <w:rPr>
          <w:b/>
          <w:bCs/>
          <w:sz w:val="18"/>
          <w:szCs w:val="18"/>
        </w:rPr>
      </w:pPr>
      <w:r>
        <w:rPr>
          <w:rFonts w:hint="eastAsia"/>
          <w:b/>
          <w:bCs/>
          <w:sz w:val="18"/>
          <w:szCs w:val="18"/>
        </w:rPr>
        <w:t xml:space="preserve">1.在问题出现之前就可采取纠正措施，因而是积极主动的控制。         </w:t>
      </w:r>
    </w:p>
    <w:p>
      <w:pPr>
        <w:rPr>
          <w:b/>
          <w:bCs/>
          <w:sz w:val="18"/>
          <w:szCs w:val="18"/>
        </w:rPr>
      </w:pPr>
      <w:r>
        <w:rPr>
          <w:rFonts w:hint="eastAsia"/>
          <w:b/>
          <w:bCs/>
          <w:sz w:val="18"/>
          <w:szCs w:val="18"/>
        </w:rPr>
        <w:t xml:space="preserve">2.通过易于监视的特性如时间、温度和外观实施控制。监控方法简单、直观、可操作性强、快速。 </w:t>
      </w:r>
    </w:p>
    <w:p>
      <w:pPr>
        <w:rPr>
          <w:b/>
          <w:bCs/>
          <w:sz w:val="18"/>
          <w:szCs w:val="18"/>
        </w:rPr>
      </w:pPr>
      <w:r>
        <w:rPr>
          <w:rFonts w:hint="eastAsia"/>
          <w:b/>
          <w:bCs/>
          <w:sz w:val="18"/>
          <w:szCs w:val="18"/>
        </w:rPr>
        <w:t xml:space="preserve">3.只要需要就能采取及时的纠正措施，迅速进行控制。 </w:t>
      </w:r>
    </w:p>
    <w:p>
      <w:pPr>
        <w:rPr>
          <w:b/>
          <w:bCs/>
          <w:sz w:val="18"/>
          <w:szCs w:val="18"/>
        </w:rPr>
      </w:pPr>
      <w:r>
        <w:rPr>
          <w:rFonts w:hint="eastAsia"/>
          <w:b/>
          <w:bCs/>
          <w:sz w:val="18"/>
          <w:szCs w:val="18"/>
        </w:rPr>
        <w:t xml:space="preserve">4.与依靠化学分析微生物检验进行控制相比，费用低廉。     </w:t>
      </w:r>
    </w:p>
    <w:p>
      <w:pPr>
        <w:rPr>
          <w:b/>
          <w:bCs/>
          <w:sz w:val="18"/>
          <w:szCs w:val="18"/>
        </w:rPr>
      </w:pPr>
      <w:r>
        <w:rPr>
          <w:rFonts w:hint="eastAsia"/>
          <w:b/>
          <w:bCs/>
          <w:sz w:val="18"/>
          <w:szCs w:val="18"/>
        </w:rPr>
        <w:t xml:space="preserve">5.由直接专注于食品加工的人员控制生产操作。 </w:t>
      </w:r>
    </w:p>
    <w:p>
      <w:pPr>
        <w:rPr>
          <w:b/>
          <w:bCs/>
          <w:sz w:val="18"/>
          <w:szCs w:val="18"/>
        </w:rPr>
      </w:pPr>
      <w:r>
        <w:rPr>
          <w:rFonts w:hint="eastAsia"/>
          <w:b/>
          <w:bCs/>
          <w:sz w:val="18"/>
          <w:szCs w:val="18"/>
        </w:rPr>
        <w:t xml:space="preserve">6.由于控制集中于生产操作的关键点，就可以对每批产品采取更多的保证措施。使工厂重视工艺的改进，降低产品损耗。 </w:t>
      </w:r>
    </w:p>
    <w:p>
      <w:pPr>
        <w:rPr>
          <w:b/>
          <w:bCs/>
          <w:sz w:val="18"/>
          <w:szCs w:val="18"/>
        </w:rPr>
      </w:pPr>
      <w:r>
        <w:rPr>
          <w:rFonts w:hint="eastAsia"/>
          <w:b/>
          <w:bCs/>
          <w:sz w:val="18"/>
          <w:szCs w:val="18"/>
        </w:rPr>
        <w:t xml:space="preserve">7.HACCP能用于潜在危害的预告，通过监测结果趋向来预告。 </w:t>
      </w:r>
    </w:p>
    <w:p>
      <w:pPr>
        <w:rPr>
          <w:b/>
          <w:bCs/>
          <w:sz w:val="18"/>
          <w:szCs w:val="18"/>
        </w:rPr>
      </w:pPr>
      <w:r>
        <w:rPr>
          <w:rFonts w:hint="eastAsia"/>
          <w:b/>
          <w:bCs/>
          <w:sz w:val="18"/>
          <w:szCs w:val="18"/>
        </w:rPr>
        <w:t xml:space="preserve">8.HACCP涉及到与产品安全性有关的各层次的职工，包括非技术性的人员，即全员参与.  </w:t>
      </w:r>
    </w:p>
    <w:p>
      <w:pPr>
        <w:rPr>
          <w:rFonts w:hint="eastAsia"/>
          <w:b/>
          <w:bCs/>
        </w:rPr>
      </w:pPr>
    </w:p>
    <w:p>
      <w:r>
        <w:rPr>
          <w:rFonts w:hint="eastAsia"/>
          <w:b/>
          <w:bCs/>
        </w:rPr>
        <w:t>十七、GMP和HACCP的关系</w:t>
      </w:r>
      <w:r>
        <w:rPr>
          <w:rFonts w:hint="eastAsia"/>
        </w:rPr>
        <w:t xml:space="preserve"> </w:t>
      </w:r>
    </w:p>
    <w:p>
      <w:pPr>
        <w:rPr>
          <w:rFonts w:hint="eastAsia"/>
          <w:b/>
          <w:bCs/>
          <w:sz w:val="18"/>
          <w:szCs w:val="18"/>
        </w:rPr>
      </w:pPr>
      <w:r>
        <w:rPr>
          <w:rFonts w:hint="eastAsia"/>
          <w:b/>
          <w:bCs/>
          <w:sz w:val="18"/>
          <w:szCs w:val="18"/>
          <w:highlight w:val="lightGray"/>
        </w:rPr>
        <w:t>二者都是为保证食品安全和卫生而制定的一系列措施和规定。</w:t>
      </w:r>
      <w:r>
        <w:rPr>
          <w:rFonts w:hint="eastAsia"/>
          <w:b/>
          <w:bCs/>
          <w:sz w:val="18"/>
          <w:szCs w:val="18"/>
        </w:rPr>
        <w:t xml:space="preserve"> </w:t>
      </w:r>
    </w:p>
    <w:p>
      <w:pPr>
        <w:ind w:firstLine="1441" w:firstLineChars="800"/>
        <w:rPr>
          <w:b/>
          <w:bCs/>
          <w:sz w:val="18"/>
          <w:szCs w:val="18"/>
        </w:rPr>
      </w:pPr>
      <w:r>
        <w:rPr>
          <w:rFonts w:hint="eastAsia"/>
          <w:b/>
          <w:bCs/>
          <w:sz w:val="18"/>
          <w:szCs w:val="18"/>
        </w:rPr>
        <w:t xml:space="preserve">GMP是适用于所有相同类型产品的食品生产企业的原理。 HACCP依据食品生产厂及其生产过程不同而不同。 </w:t>
      </w:r>
    </w:p>
    <w:p>
      <w:pPr>
        <w:ind w:firstLine="1441" w:firstLineChars="800"/>
        <w:rPr>
          <w:b/>
          <w:bCs/>
          <w:sz w:val="18"/>
          <w:szCs w:val="18"/>
        </w:rPr>
      </w:pPr>
      <w:r>
        <w:rPr>
          <w:rFonts w:hint="eastAsia"/>
          <w:b/>
          <w:bCs/>
          <w:sz w:val="18"/>
          <w:szCs w:val="18"/>
        </w:rPr>
        <w:t xml:space="preserve">GMP的内容是全面的。HACCP突出对重点环节的控制，以点带面来保证整个食品加工过程中食品的安全。 </w:t>
      </w:r>
    </w:p>
    <w:p>
      <w:pPr>
        <w:rPr>
          <w:rFonts w:hint="eastAsia"/>
          <w:b/>
          <w:bCs/>
          <w:sz w:val="18"/>
          <w:szCs w:val="18"/>
        </w:rPr>
      </w:pPr>
      <w:r>
        <w:rPr>
          <w:rFonts w:hint="eastAsia"/>
          <w:b/>
          <w:bCs/>
          <w:sz w:val="18"/>
          <w:szCs w:val="18"/>
          <w:highlight w:val="lightGray"/>
        </w:rPr>
        <w:t>从各自特点来看，</w:t>
      </w:r>
      <w:r>
        <w:rPr>
          <w:rFonts w:hint="eastAsia"/>
          <w:b/>
          <w:bCs/>
          <w:sz w:val="18"/>
          <w:szCs w:val="18"/>
        </w:rPr>
        <w:t>GMP要求是硬性的、固定的，HACCP是灵活的、可调的。</w:t>
      </w:r>
    </w:p>
    <w:p>
      <w:pPr>
        <w:ind w:firstLine="1441" w:firstLineChars="800"/>
        <w:rPr>
          <w:b/>
          <w:bCs/>
          <w:sz w:val="18"/>
          <w:szCs w:val="18"/>
        </w:rPr>
      </w:pPr>
      <w:r>
        <w:rPr>
          <w:rFonts w:hint="eastAsia"/>
          <w:b/>
          <w:bCs/>
          <w:sz w:val="18"/>
          <w:szCs w:val="18"/>
        </w:rPr>
        <w:t xml:space="preserve">GMP和HACCP在食品企业卫生管理中所起的作用是相辅相成的，缺一不可的。 </w:t>
      </w:r>
    </w:p>
    <w:p>
      <w:pPr>
        <w:ind w:firstLine="900" w:firstLineChars="500"/>
        <w:rPr>
          <w:b/>
          <w:bCs/>
          <w:sz w:val="18"/>
          <w:szCs w:val="18"/>
        </w:rPr>
      </w:pPr>
      <w:r>
        <w:rPr>
          <w:rFonts w:hint="eastAsia"/>
          <w:b/>
          <w:bCs/>
          <w:sz w:val="18"/>
          <w:szCs w:val="18"/>
        </w:rPr>
        <w:t xml:space="preserve">GMP是制定和实施HACCP计划的基础和前提条件。如果企业没有达到GMP法规的要求，那么HACCP计划就是一句空话。  </w:t>
      </w:r>
    </w:p>
    <w:p>
      <w:pPr>
        <w:rPr>
          <w:rFonts w:hint="eastAsia"/>
          <w:b/>
          <w:bCs/>
        </w:rPr>
      </w:pPr>
    </w:p>
    <w:p>
      <w:pPr>
        <w:rPr>
          <w:b/>
          <w:bCs/>
        </w:rPr>
      </w:pPr>
      <w:r>
        <w:rPr>
          <w:rFonts w:hint="eastAsia"/>
          <w:b/>
          <w:bCs/>
        </w:rPr>
        <w:t xml:space="preserve">十八、有机食品和绿色食品的异同 </w:t>
      </w:r>
    </w:p>
    <w:p>
      <w:pPr>
        <w:rPr>
          <w:rFonts w:hint="eastAsia"/>
          <w:b/>
          <w:bCs/>
          <w:sz w:val="18"/>
          <w:szCs w:val="18"/>
        </w:rPr>
      </w:pPr>
      <w:r>
        <w:rPr>
          <w:rFonts w:hint="eastAsia"/>
          <w:b/>
          <w:bCs/>
          <w:sz w:val="18"/>
          <w:szCs w:val="18"/>
        </w:rPr>
        <w:t>1. 概念</w:t>
      </w:r>
      <w:r>
        <w:rPr>
          <w:rFonts w:hint="eastAsia"/>
          <w:b/>
          <w:bCs/>
          <w:sz w:val="18"/>
          <w:szCs w:val="18"/>
          <w:highlight w:val="lightGray"/>
        </w:rPr>
        <w:t>不同</w:t>
      </w:r>
      <w:r>
        <w:rPr>
          <w:rFonts w:hint="eastAsia"/>
          <w:b/>
          <w:bCs/>
          <w:sz w:val="18"/>
          <w:szCs w:val="18"/>
        </w:rPr>
        <w:t>：有机食品是世界各国普遍认同的名称；绿色食品只是国内的称谓。</w:t>
      </w:r>
    </w:p>
    <w:p>
      <w:pPr>
        <w:ind w:firstLine="1081" w:firstLineChars="600"/>
        <w:rPr>
          <w:b/>
          <w:bCs/>
          <w:sz w:val="18"/>
          <w:szCs w:val="18"/>
        </w:rPr>
      </w:pPr>
      <w:r>
        <w:rPr>
          <w:rFonts w:hint="eastAsia"/>
          <w:b/>
          <w:bCs/>
          <w:sz w:val="18"/>
          <w:szCs w:val="18"/>
        </w:rPr>
        <w:t xml:space="preserve">二者的原料来源、生产标准、技术要求也存在一些差别。 </w:t>
      </w:r>
    </w:p>
    <w:p>
      <w:pPr>
        <w:numPr>
          <w:ilvl w:val="0"/>
          <w:numId w:val="4"/>
        </w:numPr>
        <w:ind w:left="90" w:leftChars="0" w:firstLine="0" w:firstLineChars="0"/>
        <w:rPr>
          <w:rFonts w:hint="eastAsia"/>
          <w:b/>
          <w:bCs/>
          <w:sz w:val="18"/>
          <w:szCs w:val="18"/>
        </w:rPr>
      </w:pPr>
      <w:r>
        <w:rPr>
          <w:rFonts w:hint="eastAsia"/>
          <w:b/>
          <w:bCs/>
          <w:sz w:val="18"/>
          <w:szCs w:val="18"/>
        </w:rPr>
        <w:t>认证渠道</w:t>
      </w:r>
      <w:r>
        <w:rPr>
          <w:rFonts w:hint="eastAsia"/>
          <w:b/>
          <w:bCs/>
          <w:sz w:val="18"/>
          <w:szCs w:val="18"/>
          <w:highlight w:val="lightGray"/>
        </w:rPr>
        <w:t>不同</w:t>
      </w:r>
      <w:r>
        <w:rPr>
          <w:rFonts w:hint="eastAsia"/>
          <w:b/>
          <w:bCs/>
          <w:sz w:val="18"/>
          <w:szCs w:val="18"/>
        </w:rPr>
        <w:t>：国家环保总局有机食品发展中心（OFDC）从事有机食品的检查认证。</w:t>
      </w:r>
    </w:p>
    <w:p>
      <w:pPr>
        <w:numPr>
          <w:ilvl w:val="0"/>
          <w:numId w:val="0"/>
        </w:numPr>
        <w:ind w:left="90" w:leftChars="0"/>
        <w:rPr>
          <w:b/>
          <w:bCs/>
          <w:sz w:val="18"/>
          <w:szCs w:val="18"/>
        </w:rPr>
      </w:pPr>
      <w:r>
        <w:rPr>
          <w:rFonts w:hint="eastAsia"/>
          <w:b/>
          <w:bCs/>
          <w:sz w:val="18"/>
          <w:szCs w:val="18"/>
          <w:lang w:val="en-US" w:eastAsia="zh-CN"/>
        </w:rPr>
        <w:t xml:space="preserve">               </w:t>
      </w:r>
      <w:r>
        <w:rPr>
          <w:rFonts w:hint="eastAsia"/>
          <w:b/>
          <w:bCs/>
          <w:sz w:val="18"/>
          <w:szCs w:val="18"/>
        </w:rPr>
        <w:t xml:space="preserve">农业部绿色食品发展中心是绿色食品的检查认证机构。 </w:t>
      </w:r>
    </w:p>
    <w:p>
      <w:r>
        <w:rPr>
          <w:rFonts w:hint="eastAsia"/>
          <w:b/>
          <w:bCs/>
          <w:sz w:val="18"/>
          <w:szCs w:val="18"/>
        </w:rPr>
        <w:t>3.</w:t>
      </w:r>
      <w:r>
        <w:rPr>
          <w:rFonts w:hint="eastAsia"/>
          <w:b/>
          <w:bCs/>
          <w:sz w:val="18"/>
          <w:szCs w:val="18"/>
          <w:highlight w:val="lightGray"/>
        </w:rPr>
        <w:t xml:space="preserve"> 相同点</w:t>
      </w:r>
      <w:r>
        <w:rPr>
          <w:rFonts w:hint="eastAsia"/>
          <w:b/>
          <w:bCs/>
          <w:sz w:val="18"/>
          <w:szCs w:val="18"/>
        </w:rPr>
        <w:t xml:space="preserve">：都以环保、安全、健康为目的的可持续发展的食品，代表食品未来的发展方向。 </w:t>
      </w:r>
      <w:r>
        <w:rPr>
          <w:rFonts w:hint="eastAsia"/>
        </w:rPr>
        <w:t xml:space="preserve"> </w:t>
      </w:r>
    </w:p>
    <w:p>
      <w:pPr>
        <w:rPr>
          <w:rFonts w:hint="eastAsia"/>
          <w:b/>
          <w:bCs/>
        </w:rPr>
      </w:pPr>
    </w:p>
    <w:p>
      <w:pPr>
        <w:rPr>
          <w:b/>
          <w:bCs/>
        </w:rPr>
      </w:pPr>
      <w:r>
        <w:rPr>
          <w:rFonts w:hint="eastAsia"/>
          <w:b/>
          <w:bCs/>
        </w:rPr>
        <w:t xml:space="preserve">十九、食品污染的概念和分类 </w:t>
      </w:r>
    </w:p>
    <w:p>
      <w:pPr>
        <w:rPr>
          <w:rFonts w:hint="eastAsia"/>
          <w:b/>
          <w:bCs/>
          <w:sz w:val="18"/>
          <w:szCs w:val="18"/>
        </w:rPr>
      </w:pPr>
      <w:r>
        <w:rPr>
          <w:rFonts w:hint="eastAsia"/>
          <w:b/>
          <w:bCs/>
          <w:sz w:val="18"/>
          <w:szCs w:val="18"/>
        </w:rPr>
        <w:t xml:space="preserve">概念：食品污染是指食物受到有害物质的侵袭，造成食品安全性、营养性和或感官性状发生改变的过程。 </w:t>
      </w:r>
    </w:p>
    <w:p>
      <w:pPr>
        <w:rPr>
          <w:b/>
          <w:bCs/>
          <w:sz w:val="18"/>
          <w:szCs w:val="18"/>
        </w:rPr>
      </w:pPr>
      <w:r>
        <w:rPr>
          <w:rFonts w:hint="eastAsia"/>
          <w:b/>
          <w:bCs/>
          <w:sz w:val="18"/>
          <w:szCs w:val="18"/>
        </w:rPr>
        <w:t xml:space="preserve">食品污染的特点: </w:t>
      </w:r>
      <w:r>
        <w:rPr>
          <w:rFonts w:hint="eastAsia"/>
          <w:b/>
          <w:bCs/>
          <w:sz w:val="18"/>
          <w:szCs w:val="18"/>
          <w:lang w:val="en-US" w:eastAsia="zh-CN"/>
        </w:rPr>
        <w:t xml:space="preserve">     </w:t>
      </w:r>
      <w:r>
        <w:rPr>
          <w:rFonts w:hint="eastAsia"/>
          <w:b/>
          <w:bCs/>
          <w:sz w:val="18"/>
          <w:szCs w:val="18"/>
        </w:rPr>
        <w:t xml:space="preserve">1. 直接污染,食物链富集（陆生、水生） 2. 急性,慢性危害 3. 不能通过感官识别(细菌污染除外) </w:t>
      </w:r>
    </w:p>
    <w:p>
      <w:pPr>
        <w:ind w:firstLine="1981" w:firstLineChars="1100"/>
        <w:rPr>
          <w:b/>
          <w:bCs/>
          <w:sz w:val="18"/>
          <w:szCs w:val="18"/>
        </w:rPr>
      </w:pPr>
      <w:r>
        <w:rPr>
          <w:rFonts w:hint="eastAsia"/>
          <w:b/>
          <w:bCs/>
          <w:sz w:val="18"/>
          <w:szCs w:val="18"/>
        </w:rPr>
        <w:t xml:space="preserve">4. 常规的冷,热处理不能完全消除(特别是有毒化学污染) 食品污染的分类  </w:t>
      </w:r>
    </w:p>
    <w:p>
      <w:pPr>
        <w:ind w:left="2341" w:hanging="2341" w:hangingChars="1300"/>
        <w:rPr>
          <w:rFonts w:hint="eastAsia"/>
          <w:b/>
          <w:bCs/>
          <w:sz w:val="18"/>
          <w:szCs w:val="18"/>
        </w:rPr>
      </w:pPr>
      <w:r>
        <w:rPr>
          <w:rFonts w:hint="eastAsia"/>
          <w:b/>
          <w:bCs/>
          <w:sz w:val="18"/>
          <w:szCs w:val="18"/>
        </w:rPr>
        <w:t>食品污染物大致可分为：</w:t>
      </w:r>
      <w:r>
        <w:rPr>
          <w:rFonts w:hint="eastAsia"/>
          <w:b/>
          <w:bCs/>
          <w:sz w:val="18"/>
          <w:szCs w:val="18"/>
          <w:lang w:val="en-US" w:eastAsia="zh-CN"/>
        </w:rPr>
        <w:t xml:space="preserve"> </w:t>
      </w:r>
      <w:r>
        <w:rPr>
          <w:rFonts w:hint="eastAsia"/>
          <w:b/>
          <w:bCs/>
          <w:sz w:val="18"/>
          <w:szCs w:val="18"/>
        </w:rPr>
        <w:t xml:space="preserve">(1)食物中存在的天然毒物（如毒蘑菇、河豚鱼）； (2)环境污染物（如工业“三废”）； (3)滥用食品添加剂； </w:t>
      </w:r>
    </w:p>
    <w:p>
      <w:pPr>
        <w:ind w:left="2326" w:leftChars="936" w:hanging="360" w:hangingChars="200"/>
        <w:rPr>
          <w:rFonts w:hint="eastAsia"/>
          <w:b/>
          <w:bCs/>
          <w:sz w:val="18"/>
          <w:szCs w:val="18"/>
        </w:rPr>
      </w:pPr>
      <w:r>
        <w:rPr>
          <w:rFonts w:hint="eastAsia"/>
          <w:b/>
          <w:bCs/>
          <w:sz w:val="18"/>
          <w:szCs w:val="18"/>
        </w:rPr>
        <w:t xml:space="preserve">(4)食品加工、贮存、运输及烹调过程中产生的有害物质或工具、用具中的污染物。 </w:t>
      </w:r>
    </w:p>
    <w:p>
      <w:pPr>
        <w:rPr>
          <w:b/>
          <w:bCs/>
          <w:sz w:val="18"/>
          <w:szCs w:val="18"/>
        </w:rPr>
      </w:pPr>
      <w:r>
        <w:rPr>
          <w:rFonts w:hint="eastAsia"/>
          <w:b/>
          <w:bCs/>
          <w:sz w:val="18"/>
          <w:szCs w:val="18"/>
        </w:rPr>
        <w:t>按污染源的性质:</w:t>
      </w:r>
      <w:r>
        <w:rPr>
          <w:rFonts w:hint="eastAsia"/>
          <w:b/>
          <w:bCs/>
          <w:sz w:val="18"/>
          <w:szCs w:val="18"/>
          <w:lang w:val="en-US" w:eastAsia="zh-CN"/>
        </w:rPr>
        <w:t xml:space="preserve">  </w:t>
      </w:r>
      <w:r>
        <w:rPr>
          <w:rFonts w:hint="eastAsia"/>
          <w:b/>
          <w:bCs/>
          <w:sz w:val="18"/>
          <w:szCs w:val="18"/>
        </w:rPr>
        <w:t xml:space="preserve">生物性污染,化学性污染和放射性污染 按污染物的来源与方式:内源性和外源性 </w:t>
      </w:r>
    </w:p>
    <w:p>
      <w:pPr>
        <w:rPr>
          <w:b/>
          <w:bCs/>
          <w:sz w:val="18"/>
          <w:szCs w:val="18"/>
        </w:rPr>
      </w:pPr>
      <w:r>
        <w:rPr>
          <w:rFonts w:hint="eastAsia"/>
          <w:b/>
          <w:bCs/>
          <w:sz w:val="18"/>
          <w:szCs w:val="18"/>
        </w:rPr>
        <w:t>按污染源的特性:</w:t>
      </w:r>
      <w:r>
        <w:rPr>
          <w:rFonts w:hint="eastAsia"/>
          <w:b/>
          <w:bCs/>
          <w:sz w:val="18"/>
          <w:szCs w:val="18"/>
          <w:lang w:val="en-US" w:eastAsia="zh-CN"/>
        </w:rPr>
        <w:t xml:space="preserve">  </w:t>
      </w:r>
      <w:r>
        <w:rPr>
          <w:rFonts w:hint="eastAsia"/>
          <w:b/>
          <w:bCs/>
          <w:sz w:val="18"/>
          <w:szCs w:val="18"/>
        </w:rPr>
        <w:t xml:space="preserve">生物性污染和非生物性污染  </w:t>
      </w:r>
    </w:p>
    <w:p>
      <w:pPr>
        <w:rPr>
          <w:rFonts w:hint="eastAsia"/>
          <w:b/>
          <w:bCs/>
        </w:rPr>
      </w:pPr>
    </w:p>
    <w:p>
      <w:pPr>
        <w:rPr>
          <w:b/>
          <w:bCs/>
        </w:rPr>
      </w:pPr>
      <w:r>
        <w:rPr>
          <w:rFonts w:hint="eastAsia"/>
          <w:b/>
          <w:bCs/>
        </w:rPr>
        <w:t xml:space="preserve">二十、食品污染和来源和途径 </w:t>
      </w:r>
    </w:p>
    <w:p>
      <w:pPr>
        <w:rPr>
          <w:b/>
          <w:bCs/>
          <w:sz w:val="18"/>
          <w:szCs w:val="18"/>
        </w:rPr>
      </w:pPr>
      <w:r>
        <w:rPr>
          <w:rFonts w:hint="eastAsia"/>
          <w:b/>
          <w:bCs/>
          <w:sz w:val="18"/>
          <w:szCs w:val="18"/>
          <w:u w:val="single"/>
        </w:rPr>
        <w:t>内源性污染</w:t>
      </w:r>
      <w:r>
        <w:rPr>
          <w:rFonts w:hint="eastAsia"/>
          <w:b/>
          <w:bCs/>
          <w:sz w:val="18"/>
          <w:szCs w:val="18"/>
        </w:rPr>
        <w:t xml:space="preserve">: 食品动物在生前受到的污染,又称第一次污染. </w:t>
      </w:r>
    </w:p>
    <w:p>
      <w:pPr>
        <w:rPr>
          <w:rFonts w:hint="eastAsia"/>
          <w:b/>
          <w:bCs/>
          <w:sz w:val="18"/>
          <w:szCs w:val="18"/>
        </w:rPr>
      </w:pPr>
      <w:r>
        <w:rPr>
          <w:rFonts w:hint="eastAsia"/>
          <w:b/>
          <w:bCs/>
          <w:sz w:val="18"/>
          <w:szCs w:val="18"/>
          <w:highlight w:val="lightGray"/>
        </w:rPr>
        <w:t>内源性生物性污染:</w:t>
      </w:r>
      <w:r>
        <w:rPr>
          <w:rFonts w:hint="eastAsia"/>
          <w:b/>
          <w:bCs/>
          <w:sz w:val="18"/>
          <w:szCs w:val="18"/>
        </w:rPr>
        <w:t xml:space="preserve"> 动植物在生活过程中由本身带的微生物或寄生虫而造成的食品污染.</w:t>
      </w:r>
    </w:p>
    <w:p>
      <w:pPr>
        <w:rPr>
          <w:b/>
          <w:bCs/>
          <w:sz w:val="18"/>
          <w:szCs w:val="18"/>
        </w:rPr>
      </w:pPr>
      <w:r>
        <w:rPr>
          <w:rFonts w:hint="eastAsia"/>
          <w:b/>
          <w:bCs/>
          <w:sz w:val="18"/>
          <w:szCs w:val="18"/>
        </w:rPr>
        <w:t xml:space="preserve"> (1)畜禽生前感染人兽共患病.(肉,蛋,乳被污染) (2)畜禽生前感染固有疾病,抵抗力下降引起继发性感染. </w:t>
      </w:r>
    </w:p>
    <w:p>
      <w:pPr>
        <w:rPr>
          <w:b/>
          <w:bCs/>
          <w:sz w:val="18"/>
          <w:szCs w:val="18"/>
        </w:rPr>
      </w:pPr>
      <w:r>
        <w:rPr>
          <w:rFonts w:hint="eastAsia"/>
          <w:b/>
          <w:bCs/>
          <w:sz w:val="18"/>
          <w:szCs w:val="18"/>
        </w:rPr>
        <w:t xml:space="preserve">(3)畜禽生活期间带染某些微生物,畜禽抵抗力下降引起这些微生物浸入肌肉,肝脏等部位,造成肉品污染. </w:t>
      </w:r>
    </w:p>
    <w:p>
      <w:pPr>
        <w:rPr>
          <w:b/>
          <w:bCs/>
          <w:sz w:val="18"/>
          <w:szCs w:val="18"/>
        </w:rPr>
      </w:pPr>
      <w:r>
        <w:rPr>
          <w:rFonts w:hint="eastAsia"/>
          <w:b/>
          <w:bCs/>
          <w:sz w:val="18"/>
          <w:szCs w:val="18"/>
          <w:highlight w:val="lightGray"/>
        </w:rPr>
        <w:t>内源性化学污染</w:t>
      </w:r>
      <w:r>
        <w:rPr>
          <w:rFonts w:hint="eastAsia"/>
          <w:b/>
          <w:bCs/>
          <w:sz w:val="18"/>
          <w:szCs w:val="18"/>
        </w:rPr>
        <w:t>:畜禽吃食受化学污染的饲料而使污染物富集.(富集浓度可达饲料或环境浓度的上百万倍.”垃圾猪””垃圾鱼””垃圾….) 内</w:t>
      </w:r>
      <w:r>
        <w:rPr>
          <w:rFonts w:hint="eastAsia"/>
          <w:b/>
          <w:bCs/>
          <w:sz w:val="18"/>
          <w:szCs w:val="18"/>
          <w:highlight w:val="lightGray"/>
        </w:rPr>
        <w:t>源性放射性污染</w:t>
      </w:r>
      <w:r>
        <w:rPr>
          <w:rFonts w:hint="eastAsia"/>
          <w:b/>
          <w:bCs/>
          <w:sz w:val="18"/>
          <w:szCs w:val="18"/>
        </w:rPr>
        <w:t xml:space="preserve">: 水生生物对放射性物质的浓集作用：浓集系数=机体放射性物质浓度/水体中放射性物质的浓度 </w:t>
      </w:r>
    </w:p>
    <w:p>
      <w:pPr>
        <w:rPr>
          <w:rFonts w:hint="eastAsia"/>
          <w:b/>
          <w:bCs/>
          <w:sz w:val="18"/>
          <w:szCs w:val="18"/>
          <w:u w:val="single"/>
        </w:rPr>
      </w:pPr>
    </w:p>
    <w:p>
      <w:pPr>
        <w:rPr>
          <w:b/>
          <w:bCs/>
          <w:sz w:val="18"/>
          <w:szCs w:val="18"/>
        </w:rPr>
      </w:pPr>
      <w:r>
        <w:rPr>
          <w:rFonts w:hint="eastAsia"/>
          <w:b/>
          <w:bCs/>
          <w:sz w:val="18"/>
          <w:szCs w:val="18"/>
          <w:u w:val="single"/>
        </w:rPr>
        <w:t>外源性污染</w:t>
      </w:r>
      <w:r>
        <w:rPr>
          <w:rFonts w:hint="eastAsia"/>
          <w:b/>
          <w:bCs/>
          <w:sz w:val="18"/>
          <w:szCs w:val="18"/>
        </w:rPr>
        <w:t xml:space="preserve">:动物性食品在加工,运输,储藏,销售,烹饪等过程中受到的污染.又称第二次污染. </w:t>
      </w:r>
    </w:p>
    <w:p>
      <w:pPr>
        <w:rPr>
          <w:b/>
          <w:bCs/>
          <w:sz w:val="18"/>
          <w:szCs w:val="18"/>
        </w:rPr>
      </w:pPr>
      <w:r>
        <w:rPr>
          <w:rFonts w:hint="eastAsia"/>
          <w:b/>
          <w:bCs/>
          <w:sz w:val="18"/>
          <w:szCs w:val="18"/>
          <w:highlight w:val="lightGray"/>
        </w:rPr>
        <w:t>外源性生物性污染</w:t>
      </w:r>
      <w:r>
        <w:rPr>
          <w:rFonts w:hint="eastAsia"/>
          <w:b/>
          <w:bCs/>
          <w:sz w:val="18"/>
          <w:szCs w:val="18"/>
        </w:rPr>
        <w:t xml:space="preserve">:食品在加工,运输,储藏,销售,烹饪等过程中由于不遵守操作规程,使起受到微生物等的污染.  </w:t>
      </w:r>
    </w:p>
    <w:p>
      <w:pPr>
        <w:rPr>
          <w:b/>
          <w:bCs/>
          <w:sz w:val="18"/>
          <w:szCs w:val="18"/>
        </w:rPr>
      </w:pPr>
      <w:r>
        <w:rPr>
          <w:rFonts w:hint="eastAsia"/>
          <w:b/>
          <w:bCs/>
          <w:sz w:val="18"/>
          <w:szCs w:val="18"/>
        </w:rPr>
        <w:t xml:space="preserve">(1)通过水的污染(2)通过空气的污染(3)通过土壤的污染(4)生产加工过程的污染(5)运输/保藏过程的污染(6)病媒害虫的污染 </w:t>
      </w:r>
    </w:p>
    <w:p>
      <w:pPr>
        <w:rPr>
          <w:b/>
          <w:bCs/>
          <w:sz w:val="18"/>
          <w:szCs w:val="18"/>
        </w:rPr>
      </w:pPr>
      <w:r>
        <w:rPr>
          <w:rFonts w:hint="eastAsia"/>
          <w:b/>
          <w:bCs/>
          <w:sz w:val="18"/>
          <w:szCs w:val="18"/>
          <w:highlight w:val="lightGray"/>
        </w:rPr>
        <w:t>外源性化学性污染</w:t>
      </w:r>
      <w:r>
        <w:rPr>
          <w:rFonts w:hint="eastAsia"/>
          <w:b/>
          <w:bCs/>
          <w:sz w:val="18"/>
          <w:szCs w:val="18"/>
        </w:rPr>
        <w:t xml:space="preserve">:食品在加工,运输,储藏,销售,烹饪等过程中受到有毒害化学物质的污染. (1)空气(2)水(3)土壤(4)运输(5)生产加工 </w:t>
      </w:r>
    </w:p>
    <w:p>
      <w:pPr>
        <w:rPr>
          <w:rFonts w:hint="eastAsia"/>
          <w:b/>
          <w:bCs/>
        </w:rPr>
      </w:pPr>
    </w:p>
    <w:p>
      <w:pPr>
        <w:rPr>
          <w:b/>
          <w:bCs/>
        </w:rPr>
      </w:pPr>
      <w:r>
        <w:rPr>
          <w:rFonts w:hint="eastAsia"/>
          <w:b/>
          <w:bCs/>
        </w:rPr>
        <w:t xml:space="preserve">二十一、食品生物性污染的评价指标 </w:t>
      </w:r>
    </w:p>
    <w:p>
      <w:pPr>
        <w:rPr>
          <w:b/>
          <w:bCs/>
          <w:sz w:val="18"/>
          <w:szCs w:val="18"/>
        </w:rPr>
      </w:pPr>
      <w:r>
        <w:rPr>
          <w:rFonts w:hint="eastAsia"/>
          <w:b/>
          <w:bCs/>
          <w:sz w:val="18"/>
          <w:szCs w:val="18"/>
          <w:highlight w:val="lightGray"/>
        </w:rPr>
        <w:t>细菌菌相</w:t>
      </w:r>
      <w:r>
        <w:rPr>
          <w:rFonts w:hint="eastAsia"/>
          <w:b/>
          <w:bCs/>
          <w:sz w:val="18"/>
          <w:szCs w:val="18"/>
        </w:rPr>
        <w:t>:动物性食品被细菌污染后共存于食品中的细菌的种类及其相对数量的构成。</w:t>
      </w:r>
      <w:r>
        <w:rPr>
          <w:rFonts w:hint="eastAsia"/>
          <w:b/>
          <w:bCs/>
          <w:sz w:val="18"/>
          <w:szCs w:val="18"/>
          <w:highlight w:val="none"/>
          <w:u w:val="single"/>
        </w:rPr>
        <w:t xml:space="preserve">其中相对数量较大的细菌称之为优势菌种。 </w:t>
      </w:r>
    </w:p>
    <w:p>
      <w:pPr>
        <w:rPr>
          <w:rFonts w:hint="eastAsia"/>
          <w:b/>
          <w:bCs/>
          <w:sz w:val="18"/>
          <w:szCs w:val="18"/>
        </w:rPr>
      </w:pPr>
      <w:r>
        <w:rPr>
          <w:rFonts w:hint="eastAsia"/>
          <w:b/>
          <w:bCs/>
          <w:sz w:val="18"/>
          <w:szCs w:val="18"/>
          <w:highlight w:val="lightGray"/>
        </w:rPr>
        <w:t>菌落：</w:t>
      </w:r>
      <w:r>
        <w:rPr>
          <w:rFonts w:hint="eastAsia"/>
          <w:b/>
          <w:bCs/>
          <w:sz w:val="18"/>
          <w:szCs w:val="18"/>
        </w:rPr>
        <w:t>是指细菌在固体培养基上生长繁殖而形成的能被肉眼识别的生长物，它是由数以万计相同的细菌集合而成。</w:t>
      </w:r>
    </w:p>
    <w:p>
      <w:pPr>
        <w:rPr>
          <w:b/>
          <w:bCs/>
          <w:sz w:val="18"/>
          <w:szCs w:val="18"/>
        </w:rPr>
      </w:pPr>
      <w:r>
        <w:rPr>
          <w:rFonts w:hint="eastAsia"/>
          <w:b/>
          <w:bCs/>
          <w:sz w:val="18"/>
          <w:szCs w:val="18"/>
        </w:rPr>
        <w:t xml:space="preserve">当样品被稀释到一定程度，与培养基混合，在一定培养条件下，每个能够生长繁殖的细菌细胞都可以在平板上形成一个可见的菌落  </w:t>
      </w:r>
    </w:p>
    <w:p>
      <w:pPr>
        <w:rPr>
          <w:b/>
          <w:bCs/>
          <w:sz w:val="18"/>
          <w:szCs w:val="18"/>
        </w:rPr>
      </w:pPr>
      <w:r>
        <w:rPr>
          <w:rFonts w:hint="eastAsia"/>
          <w:b/>
          <w:bCs/>
          <w:sz w:val="18"/>
          <w:szCs w:val="18"/>
          <w:highlight w:val="lightGray"/>
        </w:rPr>
        <w:t>菌落总数</w:t>
      </w:r>
      <w:r>
        <w:rPr>
          <w:rFonts w:hint="eastAsia"/>
          <w:b/>
          <w:bCs/>
          <w:sz w:val="18"/>
          <w:szCs w:val="18"/>
        </w:rPr>
        <w:t xml:space="preserve">：指在一定条件下（如需氧情况、营养条件、pH、培养温度和时间等）每克（每毫升）检样所生长出来的细菌菌落数。  </w:t>
      </w:r>
    </w:p>
    <w:p>
      <w:pPr>
        <w:rPr>
          <w:b/>
          <w:bCs/>
          <w:sz w:val="18"/>
          <w:szCs w:val="18"/>
        </w:rPr>
      </w:pPr>
      <w:r>
        <w:rPr>
          <w:rFonts w:hint="eastAsia"/>
          <w:b/>
          <w:bCs/>
          <w:sz w:val="18"/>
          <w:szCs w:val="18"/>
          <w:highlight w:val="lightGray"/>
        </w:rPr>
        <w:t>细菌总数</w:t>
      </w:r>
      <w:r>
        <w:rPr>
          <w:rFonts w:hint="eastAsia"/>
          <w:b/>
          <w:bCs/>
          <w:sz w:val="18"/>
          <w:szCs w:val="18"/>
        </w:rPr>
        <w:t xml:space="preserve">：将食品经过适当处理后，在显微镜下对细菌细胞进行直接计数， 这种计数结果称为细菌总数。 </w:t>
      </w:r>
    </w:p>
    <w:p>
      <w:pPr>
        <w:rPr>
          <w:b/>
          <w:bCs/>
          <w:sz w:val="18"/>
          <w:szCs w:val="18"/>
          <w:highlight w:val="none"/>
        </w:rPr>
      </w:pPr>
      <w:r>
        <w:rPr>
          <w:rFonts w:hint="eastAsia"/>
          <w:b/>
          <w:bCs/>
          <w:sz w:val="18"/>
          <w:szCs w:val="18"/>
          <w:highlight w:val="lightGray"/>
        </w:rPr>
        <w:t>大肠菌群</w:t>
      </w:r>
      <w:r>
        <w:rPr>
          <w:rFonts w:hint="eastAsia"/>
          <w:b/>
          <w:bCs/>
          <w:sz w:val="18"/>
          <w:szCs w:val="18"/>
          <w:highlight w:val="lightGray"/>
          <w:lang w:val="en-US" w:eastAsia="zh-CN"/>
        </w:rPr>
        <w:t>MPN</w:t>
      </w:r>
      <w:r>
        <w:rPr>
          <w:rFonts w:hint="eastAsia"/>
          <w:b/>
          <w:bCs/>
          <w:sz w:val="18"/>
          <w:szCs w:val="18"/>
        </w:rPr>
        <w:t>：需氧及兼性厌氧、在37℃能分解乳糖产酸产气的革兰氏阴性无芽胞杆菌。一般认为该菌群细菌可包括大肠埃希氏菌、柠檬酸杆菌、产气克雷白氏菌和阴沟肠杆菌等</w:t>
      </w:r>
      <w:r>
        <w:rPr>
          <w:rFonts w:hint="eastAsia"/>
          <w:b/>
          <w:bCs/>
          <w:sz w:val="18"/>
          <w:szCs w:val="18"/>
          <w:highlight w:val="none"/>
        </w:rPr>
        <w:t>。</w:t>
      </w:r>
      <w:r>
        <w:rPr>
          <w:rFonts w:hint="eastAsia"/>
          <w:b/>
          <w:bCs/>
          <w:sz w:val="18"/>
          <w:szCs w:val="18"/>
          <w:highlight w:val="none"/>
          <w:u w:val="single"/>
        </w:rPr>
        <w:t>大肠菌群并非细菌学分类命名</w:t>
      </w:r>
      <w:r>
        <w:rPr>
          <w:rFonts w:hint="eastAsia"/>
          <w:b/>
          <w:bCs/>
          <w:sz w:val="18"/>
          <w:szCs w:val="18"/>
          <w:highlight w:val="none"/>
        </w:rPr>
        <w:t>，它不代表某一个或某一属细菌，而是卫生细菌领域的用语，而指的是具有某些特性的一组与粪便污染有关的细菌，这些细菌在生化及血清学方面并非完全一致，大肠菌群分布较广，在温血动物粪便和自然界广泛存在。大肠菌群细菌多存在于温血动物粪便、人类经常活动的场所以及有粪便污染的地方，</w:t>
      </w:r>
      <w:r>
        <w:rPr>
          <w:rFonts w:hint="eastAsia"/>
          <w:b/>
          <w:bCs/>
          <w:sz w:val="18"/>
          <w:szCs w:val="18"/>
          <w:highlight w:val="none"/>
          <w:u w:val="single"/>
        </w:rPr>
        <w:t>人、畜粪便对外界环境的污染是大肠菌群在自然界存在的主要原因</w:t>
      </w:r>
      <w:r>
        <w:rPr>
          <w:rFonts w:hint="eastAsia"/>
          <w:b/>
          <w:bCs/>
          <w:sz w:val="18"/>
          <w:szCs w:val="18"/>
          <w:highlight w:val="none"/>
        </w:rPr>
        <w:t xml:space="preserve">。粪便中多以典型大肠杆菌为主，而外界环境中以大肠菌群其他型别较多。 </w:t>
      </w:r>
    </w:p>
    <w:p>
      <w:pPr>
        <w:rPr>
          <w:rFonts w:hint="eastAsia"/>
          <w:b/>
          <w:bCs/>
          <w:sz w:val="18"/>
          <w:szCs w:val="18"/>
        </w:rPr>
      </w:pPr>
      <w:r>
        <w:rPr>
          <w:rFonts w:hint="eastAsia"/>
          <w:b/>
          <w:bCs/>
          <w:sz w:val="18"/>
          <w:szCs w:val="18"/>
          <w:highlight w:val="lightGray"/>
        </w:rPr>
        <w:t>致病菌</w:t>
      </w:r>
      <w:r>
        <w:rPr>
          <w:rFonts w:hint="eastAsia"/>
          <w:b/>
          <w:bCs/>
          <w:sz w:val="18"/>
          <w:szCs w:val="18"/>
        </w:rPr>
        <w:t>：指在100ml（g）食品检样中所含有的大肠菌群的最近似或最可能数。主要指肠道致病菌（大肠菌群、沙门氏菌、志贺氏菌 ）和致病球菌（金黄色葡萄球菌和溶血性链球菌 ）。</w:t>
      </w:r>
      <w:r>
        <w:rPr>
          <w:rFonts w:hint="eastAsia"/>
          <w:b/>
          <w:bCs/>
          <w:sz w:val="18"/>
          <w:szCs w:val="18"/>
          <w:u w:val="single"/>
        </w:rPr>
        <w:t xml:space="preserve"> 食品中不得检出致病菌。</w:t>
      </w:r>
      <w:r>
        <w:rPr>
          <w:rFonts w:hint="eastAsia"/>
          <w:b/>
          <w:bCs/>
          <w:sz w:val="18"/>
          <w:szCs w:val="18"/>
        </w:rPr>
        <w:t>与大肠杆菌和菌落总数相比，致病性微生物与食物中毒和疾病发生的关系已不再是推测性和潜在性的，而是肯定性和直接的。</w:t>
      </w:r>
    </w:p>
    <w:p>
      <w:pPr>
        <w:rPr>
          <w:rFonts w:hint="eastAsia"/>
          <w:b/>
          <w:bCs/>
          <w:sz w:val="18"/>
          <w:szCs w:val="18"/>
        </w:rPr>
      </w:pPr>
      <w:r>
        <w:rPr>
          <w:rFonts w:hint="eastAsia"/>
          <w:b/>
          <w:bCs/>
          <w:sz w:val="18"/>
          <w:szCs w:val="18"/>
        </w:rPr>
        <w:t xml:space="preserve"> 我国列入国家标准的致病性微生物有</w:t>
      </w:r>
      <w:r>
        <w:rPr>
          <w:rFonts w:hint="eastAsia"/>
          <w:b/>
          <w:bCs/>
          <w:sz w:val="18"/>
          <w:szCs w:val="18"/>
          <w:u w:val="single"/>
        </w:rPr>
        <w:t>12种</w:t>
      </w:r>
      <w:r>
        <w:rPr>
          <w:rFonts w:hint="eastAsia"/>
          <w:b/>
          <w:bCs/>
          <w:sz w:val="18"/>
          <w:szCs w:val="18"/>
        </w:rPr>
        <w:t xml:space="preserve">，每种都有详细、完整的检验方法。 </w:t>
      </w:r>
    </w:p>
    <w:p>
      <w:pPr>
        <w:rPr>
          <w:rFonts w:hint="eastAsia"/>
          <w:b/>
          <w:bCs/>
          <w:sz w:val="18"/>
          <w:szCs w:val="18"/>
          <w:highlight w:val="none"/>
          <w:u w:val="single"/>
        </w:rPr>
      </w:pPr>
      <w:r>
        <w:rPr>
          <w:rFonts w:hint="eastAsia"/>
          <w:b/>
          <w:bCs/>
          <w:sz w:val="18"/>
          <w:szCs w:val="18"/>
        </w:rPr>
        <w:t xml:space="preserve"> </w:t>
      </w:r>
      <w:r>
        <w:rPr>
          <w:rFonts w:hint="eastAsia"/>
          <w:b/>
          <w:bCs/>
          <w:sz w:val="18"/>
          <w:szCs w:val="18"/>
          <w:highlight w:val="lightGray"/>
          <w:u w:val="single"/>
        </w:rPr>
        <w:t>寄生虫：</w:t>
      </w:r>
      <w:r>
        <w:rPr>
          <w:rFonts w:hint="eastAsia"/>
          <w:b/>
          <w:bCs/>
          <w:sz w:val="18"/>
          <w:szCs w:val="18"/>
          <w:highlight w:val="none"/>
          <w:u w:val="single"/>
        </w:rPr>
        <w:t xml:space="preserve">食品中不得检出 </w:t>
      </w:r>
    </w:p>
    <w:p>
      <w:pPr>
        <w:rPr>
          <w:rFonts w:hint="eastAsia"/>
          <w:b/>
          <w:bCs/>
          <w:sz w:val="18"/>
          <w:szCs w:val="18"/>
          <w:highlight w:val="none"/>
          <w:u w:val="single"/>
        </w:rPr>
      </w:pPr>
    </w:p>
    <w:p>
      <w:pPr>
        <w:rPr>
          <w:b/>
          <w:bCs/>
        </w:rPr>
      </w:pPr>
      <w:r>
        <w:rPr>
          <w:rFonts w:hint="eastAsia"/>
          <w:b/>
          <w:bCs/>
        </w:rPr>
        <w:t xml:space="preserve">二十二、食品污染的危害 </w:t>
      </w:r>
    </w:p>
    <w:p>
      <w:pPr>
        <w:rPr>
          <w:rFonts w:hint="eastAsia"/>
          <w:b/>
          <w:bCs/>
          <w:sz w:val="18"/>
          <w:szCs w:val="18"/>
          <w:u w:val="single"/>
          <w:lang w:val="en-US" w:eastAsia="zh-CN"/>
        </w:rPr>
      </w:pPr>
      <w:r>
        <w:rPr>
          <w:rFonts w:hint="eastAsia"/>
          <w:b/>
          <w:bCs/>
          <w:sz w:val="18"/>
          <w:szCs w:val="18"/>
          <w:u w:val="single"/>
        </w:rPr>
        <w:t>食品污染造成的危害</w:t>
      </w:r>
      <w:r>
        <w:rPr>
          <w:rFonts w:hint="eastAsia"/>
          <w:b/>
          <w:bCs/>
          <w:sz w:val="18"/>
          <w:szCs w:val="18"/>
          <w:u w:val="single"/>
          <w:lang w:val="en-US" w:eastAsia="zh-CN"/>
        </w:rPr>
        <w:t>:</w:t>
      </w:r>
    </w:p>
    <w:p>
      <w:pPr>
        <w:rPr>
          <w:b/>
          <w:bCs/>
          <w:sz w:val="18"/>
          <w:szCs w:val="18"/>
        </w:rPr>
      </w:pPr>
      <w:r>
        <w:rPr>
          <w:rFonts w:hint="eastAsia"/>
          <w:b/>
          <w:bCs/>
          <w:sz w:val="18"/>
          <w:szCs w:val="18"/>
        </w:rPr>
        <w:t xml:space="preserve">(1)影响食品的感官性状；(2)造成急性食物中毒；(3) 引起机体的急性、慢性危害；(4)对人类的致畸、致突变和致癌作用。 </w:t>
      </w:r>
    </w:p>
    <w:p>
      <w:pPr>
        <w:rPr>
          <w:rFonts w:hint="eastAsia"/>
          <w:b/>
          <w:bCs/>
        </w:rPr>
      </w:pPr>
      <w:r>
        <w:rPr>
          <w:rFonts w:hint="eastAsia"/>
          <w:b/>
          <w:bCs/>
          <w:sz w:val="18"/>
          <w:szCs w:val="18"/>
          <w:u w:val="single"/>
        </w:rPr>
        <w:t>生物性污染的危害:</w:t>
      </w:r>
      <w:r>
        <w:rPr>
          <w:rFonts w:hint="eastAsia"/>
          <w:b/>
          <w:bCs/>
          <w:sz w:val="18"/>
          <w:szCs w:val="18"/>
          <w:u w:val="single"/>
          <w:lang w:val="en-US" w:eastAsia="zh-CN"/>
        </w:rPr>
        <w:t xml:space="preserve"> </w:t>
      </w:r>
      <w:r>
        <w:rPr>
          <w:rFonts w:hint="eastAsia"/>
          <w:b/>
          <w:bCs/>
          <w:sz w:val="18"/>
          <w:szCs w:val="18"/>
          <w:u w:val="none"/>
          <w:lang w:val="en-US" w:eastAsia="zh-CN"/>
        </w:rPr>
        <w:t xml:space="preserve">    </w:t>
      </w:r>
      <w:r>
        <w:rPr>
          <w:rFonts w:hint="eastAsia"/>
          <w:b/>
          <w:bCs/>
          <w:sz w:val="18"/>
          <w:szCs w:val="18"/>
        </w:rPr>
        <w:t>引起动物性食品腐败变质;人类感染性疾病;微生物性中毒化学性污染的危害:急性,慢性中毒;致突变 ;致畸形和致癌. 部分有毒化学物质的急性中毒</w:t>
      </w:r>
      <w:r>
        <w:rPr>
          <w:rFonts w:hint="eastAsia"/>
          <w:b/>
          <w:bCs/>
        </w:rPr>
        <w:t xml:space="preserve">: </w:t>
      </w:r>
    </w:p>
    <w:p>
      <w:pPr>
        <w:rPr>
          <w:b/>
          <w:bCs/>
        </w:rPr>
      </w:pPr>
      <w:r>
        <w:rPr>
          <w:rFonts w:hint="eastAsia"/>
          <w:b/>
          <w:bCs/>
        </w:rPr>
        <w:t xml:space="preserve"> </w:t>
      </w:r>
    </w:p>
    <w:p>
      <w:pPr>
        <w:rPr>
          <w:rFonts w:hint="default" w:eastAsiaTheme="minorEastAsia"/>
          <w:b/>
          <w:bCs/>
          <w:lang w:val="en-US" w:eastAsia="zh-CN"/>
        </w:rPr>
      </w:pPr>
      <w:r>
        <w:rPr>
          <w:rFonts w:hint="eastAsia"/>
          <w:b/>
          <w:bCs/>
        </w:rPr>
        <w:t xml:space="preserve">二十三、导致食品腐败的原因 </w:t>
      </w:r>
      <w:r>
        <w:rPr>
          <w:rFonts w:hint="eastAsia"/>
          <w:b/>
          <w:bCs/>
          <w:lang w:val="en-US" w:eastAsia="zh-CN"/>
        </w:rPr>
        <w:t>(细菌。真菌。霉菌)</w:t>
      </w:r>
    </w:p>
    <w:p>
      <w:pPr>
        <w:rPr>
          <w:b/>
          <w:bCs/>
          <w:sz w:val="18"/>
          <w:szCs w:val="18"/>
        </w:rPr>
      </w:pPr>
      <w:r>
        <w:rPr>
          <w:rFonts w:hint="eastAsia"/>
          <w:b/>
          <w:bCs/>
          <w:sz w:val="18"/>
          <w:szCs w:val="18"/>
        </w:rPr>
        <w:t xml:space="preserve">导致因素：物理的、化学的和生物的三种类型。 </w:t>
      </w:r>
    </w:p>
    <w:p>
      <w:pPr>
        <w:rPr>
          <w:b/>
          <w:bCs/>
          <w:sz w:val="18"/>
          <w:szCs w:val="18"/>
        </w:rPr>
      </w:pPr>
      <w:r>
        <w:rPr>
          <w:rFonts w:hint="eastAsia"/>
          <w:b/>
          <w:bCs/>
          <w:sz w:val="18"/>
          <w:szCs w:val="18"/>
        </w:rPr>
        <w:t xml:space="preserve">①微生物的生长活动，一般指细菌、酵母和霉菌； ②食品中酶的活性和其他化学反应； ③昆虫、寄生虫和啮齿动物的侵染； ④食品温度控制不当； ⑤吸水或失水； ⑥氧参与的反应； ⑦光； ⑧物理胁迫或滥用； ⑨时间 </w:t>
      </w:r>
    </w:p>
    <w:p>
      <w:pPr>
        <w:keepNext w:val="0"/>
        <w:keepLines w:val="0"/>
        <w:widowControl/>
        <w:suppressLineNumbers w:val="0"/>
        <w:jc w:val="left"/>
        <w:rPr>
          <w:rFonts w:hint="eastAsia" w:ascii="黑体" w:hAnsi="黑体" w:eastAsia="黑体" w:cs="黑体"/>
          <w:sz w:val="21"/>
          <w:szCs w:val="21"/>
        </w:rPr>
      </w:pPr>
      <w:r>
        <w:rPr>
          <w:rFonts w:hint="eastAsia" w:ascii="黑体" w:hAnsi="黑体" w:eastAsia="黑体" w:cs="黑体"/>
          <w:b/>
          <w:bCs/>
          <w:color w:val="FF3300"/>
          <w:kern w:val="0"/>
          <w:sz w:val="21"/>
          <w:szCs w:val="21"/>
          <w:lang w:val="en-US" w:eastAsia="zh-CN" w:bidi="ar"/>
        </w:rPr>
        <w:t xml:space="preserve">（二）食品腐败变质的机理 </w:t>
      </w:r>
    </w:p>
    <w:p>
      <w:pPr>
        <w:keepNext w:val="0"/>
        <w:keepLines w:val="0"/>
        <w:widowControl/>
        <w:suppressLineNumbers w:val="0"/>
        <w:jc w:val="left"/>
        <w:rPr>
          <w:rFonts w:hint="eastAsia" w:ascii="黑体" w:hAnsi="黑体" w:eastAsia="黑体" w:cs="黑体"/>
          <w:sz w:val="21"/>
          <w:szCs w:val="21"/>
        </w:rPr>
      </w:pPr>
      <w:r>
        <w:rPr>
          <w:rFonts w:hint="eastAsia" w:ascii="黑体" w:hAnsi="黑体" w:eastAsia="黑体" w:cs="黑体"/>
          <w:color w:val="CC9900"/>
          <w:kern w:val="0"/>
          <w:sz w:val="21"/>
          <w:szCs w:val="21"/>
          <w:lang w:val="en-US" w:eastAsia="zh-CN" w:bidi="ar"/>
        </w:rPr>
        <w:t xml:space="preserve"> </w:t>
      </w:r>
      <w:r>
        <w:rPr>
          <w:rFonts w:hint="eastAsia" w:ascii="黑体" w:hAnsi="黑体" w:eastAsia="黑体" w:cs="黑体"/>
          <w:b/>
          <w:bCs/>
          <w:color w:val="000000"/>
          <w:kern w:val="0"/>
          <w:sz w:val="21"/>
          <w:szCs w:val="21"/>
          <w:lang w:val="en-US" w:eastAsia="zh-CN" w:bidi="ar"/>
        </w:rPr>
        <w:t>食品中蛋白质的分解 、食品中脂肪的分解 、</w:t>
      </w:r>
      <w:r>
        <w:rPr>
          <w:rFonts w:hint="eastAsia" w:ascii="黑体" w:hAnsi="黑体" w:eastAsia="黑体" w:cs="黑体"/>
          <w:color w:val="CC9900"/>
          <w:kern w:val="0"/>
          <w:sz w:val="21"/>
          <w:szCs w:val="21"/>
          <w:lang w:val="en-US" w:eastAsia="zh-CN" w:bidi="ar"/>
        </w:rPr>
        <w:t xml:space="preserve"> </w:t>
      </w:r>
      <w:r>
        <w:rPr>
          <w:rFonts w:hint="eastAsia" w:ascii="黑体" w:hAnsi="黑体" w:eastAsia="黑体" w:cs="黑体"/>
          <w:b/>
          <w:bCs/>
          <w:color w:val="000000"/>
          <w:kern w:val="0"/>
          <w:sz w:val="21"/>
          <w:szCs w:val="21"/>
          <w:lang w:val="en-US" w:eastAsia="zh-CN" w:bidi="ar"/>
        </w:rPr>
        <w:t>食品中碳水化合物的分解 、</w:t>
      </w:r>
      <w:r>
        <w:rPr>
          <w:rFonts w:hint="eastAsia" w:ascii="黑体" w:hAnsi="黑体" w:eastAsia="黑体" w:cs="黑体"/>
          <w:color w:val="CC9900"/>
          <w:kern w:val="0"/>
          <w:sz w:val="21"/>
          <w:szCs w:val="21"/>
          <w:lang w:val="en-US" w:eastAsia="zh-CN" w:bidi="ar"/>
        </w:rPr>
        <w:t xml:space="preserve"> </w:t>
      </w:r>
      <w:r>
        <w:rPr>
          <w:rFonts w:hint="eastAsia" w:ascii="黑体" w:hAnsi="黑体" w:eastAsia="黑体" w:cs="黑体"/>
          <w:b/>
          <w:bCs/>
          <w:color w:val="000000"/>
          <w:kern w:val="0"/>
          <w:sz w:val="21"/>
          <w:szCs w:val="21"/>
          <w:lang w:val="en-US" w:eastAsia="zh-CN" w:bidi="ar"/>
        </w:rPr>
        <w:t xml:space="preserve">有害物质的形成 </w:t>
      </w:r>
    </w:p>
    <w:p>
      <w:pPr>
        <w:rPr>
          <w:rFonts w:hint="eastAsia"/>
          <w:b/>
          <w:bCs/>
        </w:rPr>
      </w:pPr>
    </w:p>
    <w:p>
      <w:pPr>
        <w:rPr>
          <w:b/>
          <w:bCs/>
        </w:rPr>
      </w:pPr>
      <w:r>
        <w:rPr>
          <w:rFonts w:hint="eastAsia"/>
          <w:b/>
          <w:bCs/>
        </w:rPr>
        <w:t xml:space="preserve">二十四、常用卫生指标有哪些 </w:t>
      </w:r>
      <w:r>
        <w:rPr>
          <w:rFonts w:hint="eastAsia"/>
          <w:b/>
          <w:bCs/>
          <w:lang w:val="en-US" w:eastAsia="zh-CN"/>
        </w:rPr>
        <w:t xml:space="preserve">  </w:t>
      </w:r>
      <w:r>
        <w:rPr>
          <w:rFonts w:hint="eastAsia"/>
          <w:b/>
          <w:bCs/>
          <w:sz w:val="18"/>
          <w:szCs w:val="18"/>
        </w:rPr>
        <w:t xml:space="preserve">安全系数、日许量、最高残留量、休药期、菌落总数、大肠菌群MPN、致病性微生物等  </w:t>
      </w:r>
      <w:r>
        <w:rPr>
          <w:rFonts w:hint="eastAsia"/>
          <w:b/>
          <w:bCs/>
        </w:rPr>
        <w:t xml:space="preserve">                                              </w:t>
      </w:r>
    </w:p>
    <w:p>
      <w:pPr>
        <w:pStyle w:val="6"/>
        <w:ind w:left="0" w:leftChars="0" w:firstLine="0" w:firstLineChars="0"/>
        <w:rPr>
          <w:rFonts w:hint="eastAsia"/>
          <w:lang w:eastAsia="zh-CN"/>
        </w:rPr>
      </w:pPr>
    </w:p>
    <w:p>
      <w:pPr>
        <w:pStyle w:val="6"/>
        <w:rPr>
          <w:rFonts w:hint="eastAsia" w:eastAsiaTheme="minorEastAsia"/>
          <w:lang w:eastAsia="zh-CN"/>
        </w:rPr>
      </w:pPr>
      <w:r>
        <w:rPr>
          <w:rFonts w:hint="eastAsia"/>
          <w:lang w:eastAsia="zh-CN"/>
        </w:rPr>
        <w:t>（</w:t>
      </w:r>
      <w:r>
        <w:rPr>
          <w:rFonts w:hint="eastAsia"/>
          <w:lang w:val="en-US" w:eastAsia="zh-CN"/>
        </w:rPr>
        <w:t>一</w:t>
      </w:r>
      <w:r>
        <w:rPr>
          <w:rFonts w:hint="eastAsia"/>
          <w:lang w:eastAsia="zh-CN"/>
        </w:rPr>
        <w:t>）</w:t>
      </w:r>
    </w:p>
    <w:p>
      <w:pPr>
        <w:keepNext w:val="0"/>
        <w:keepLines w:val="0"/>
        <w:widowControl/>
        <w:numPr>
          <w:ilvl w:val="0"/>
          <w:numId w:val="5"/>
        </w:numPr>
        <w:suppressLineNumbers w:val="0"/>
        <w:jc w:val="left"/>
        <w:rPr>
          <w:rFonts w:hint="eastAsia" w:ascii="黑体" w:hAnsi="黑体" w:eastAsia="黑体" w:cs="黑体"/>
          <w:b/>
          <w:bCs/>
          <w:color w:val="008000"/>
          <w:kern w:val="0"/>
          <w:sz w:val="18"/>
          <w:szCs w:val="18"/>
          <w:lang w:val="en-US" w:eastAsia="zh-CN" w:bidi="ar"/>
        </w:rPr>
      </w:pPr>
      <w:r>
        <w:rPr>
          <w:rFonts w:hint="eastAsia" w:ascii="黑体" w:hAnsi="黑体" w:eastAsia="黑体" w:cs="黑体"/>
          <w:b/>
          <w:bCs/>
          <w:color w:val="008000"/>
          <w:kern w:val="0"/>
          <w:sz w:val="21"/>
          <w:szCs w:val="21"/>
          <w:lang w:val="en-US" w:eastAsia="zh-CN" w:bidi="ar"/>
        </w:rPr>
        <w:t xml:space="preserve">食品的基本属性      </w:t>
      </w:r>
      <w:r>
        <w:rPr>
          <w:rFonts w:hint="eastAsia" w:ascii="黑体" w:hAnsi="黑体" w:eastAsia="黑体" w:cs="黑体"/>
          <w:b/>
          <w:bCs/>
          <w:color w:val="008000"/>
          <w:kern w:val="0"/>
          <w:sz w:val="18"/>
          <w:szCs w:val="18"/>
          <w:lang w:val="en-US" w:eastAsia="zh-CN" w:bidi="ar"/>
        </w:rPr>
        <w:t>功用性、卫生性、营养性、稳定性、经济性</w:t>
      </w:r>
    </w:p>
    <w:p>
      <w:pPr>
        <w:keepNext w:val="0"/>
        <w:keepLines w:val="0"/>
        <w:widowControl/>
        <w:numPr>
          <w:ilvl w:val="0"/>
          <w:numId w:val="5"/>
        </w:numPr>
        <w:suppressLineNumbers w:val="0"/>
        <w:jc w:val="left"/>
        <w:rPr>
          <w:rFonts w:hint="eastAsia" w:ascii="黑体" w:hAnsi="黑体" w:eastAsia="黑体" w:cs="黑体"/>
          <w:sz w:val="21"/>
          <w:szCs w:val="21"/>
        </w:rPr>
      </w:pPr>
      <w:r>
        <w:rPr>
          <w:rFonts w:hint="eastAsia" w:ascii="黑体" w:hAnsi="黑体" w:eastAsia="黑体" w:cs="黑体"/>
          <w:b/>
          <w:bCs/>
          <w:color w:val="008000"/>
          <w:kern w:val="0"/>
          <w:sz w:val="21"/>
          <w:szCs w:val="21"/>
          <w:lang w:val="en-US" w:eastAsia="zh-CN" w:bidi="ar"/>
        </w:rPr>
        <w:t xml:space="preserve">食品应具备的条件 </w:t>
      </w:r>
      <w:r>
        <w:rPr>
          <w:rFonts w:hint="eastAsia" w:ascii="黑体" w:hAnsi="黑体" w:eastAsia="黑体" w:cs="黑体"/>
          <w:b/>
          <w:bCs/>
          <w:color w:val="000000"/>
          <w:kern w:val="0"/>
          <w:sz w:val="21"/>
          <w:szCs w:val="21"/>
          <w:lang w:val="en-US" w:eastAsia="zh-CN" w:bidi="ar"/>
        </w:rPr>
        <w:t xml:space="preserve">（1）感官性状良好 （2）应含有一定的营养成分（3）安全卫生 </w:t>
      </w:r>
    </w:p>
    <w:p>
      <w:pPr>
        <w:keepNext w:val="0"/>
        <w:keepLines w:val="0"/>
        <w:widowControl/>
        <w:numPr>
          <w:ilvl w:val="0"/>
          <w:numId w:val="0"/>
        </w:numPr>
        <w:suppressLineNumbers w:val="0"/>
        <w:ind w:left="90" w:leftChars="0"/>
        <w:jc w:val="left"/>
        <w:rPr>
          <w:rFonts w:hint="eastAsia" w:ascii="黑体" w:hAnsi="黑体" w:eastAsia="黑体" w:cs="黑体"/>
          <w:b/>
          <w:bCs/>
          <w:color w:val="008000"/>
          <w:kern w:val="0"/>
          <w:sz w:val="21"/>
          <w:szCs w:val="21"/>
          <w:lang w:val="en-US" w:eastAsia="zh-CN" w:bidi="ar"/>
        </w:rPr>
      </w:pPr>
      <w:r>
        <w:rPr>
          <w:rFonts w:hint="eastAsia" w:ascii="黑体" w:hAnsi="黑体" w:eastAsia="黑体" w:cs="黑体"/>
          <w:b/>
          <w:bCs/>
          <w:color w:val="008000"/>
          <w:kern w:val="0"/>
          <w:sz w:val="21"/>
          <w:szCs w:val="21"/>
          <w:lang w:val="en-US" w:eastAsia="zh-CN" w:bidi="ar"/>
        </w:rPr>
        <w:t xml:space="preserve">3.食品的分类 </w:t>
      </w:r>
    </w:p>
    <w:p>
      <w:pPr>
        <w:keepNext w:val="0"/>
        <w:keepLines w:val="0"/>
        <w:widowControl/>
        <w:numPr>
          <w:ilvl w:val="0"/>
          <w:numId w:val="0"/>
        </w:numPr>
        <w:suppressLineNumbers w:val="0"/>
        <w:ind w:left="90" w:leftChars="0"/>
        <w:jc w:val="left"/>
        <w:rPr>
          <w:rFonts w:hint="eastAsia" w:ascii="黑体" w:hAnsi="黑体" w:eastAsia="黑体" w:cs="黑体"/>
          <w:b/>
          <w:bCs/>
          <w:color w:val="000000"/>
          <w:kern w:val="0"/>
          <w:sz w:val="19"/>
          <w:szCs w:val="19"/>
          <w:lang w:val="en-US" w:eastAsia="zh-CN" w:bidi="ar"/>
        </w:rPr>
      </w:pPr>
      <w:r>
        <w:rPr>
          <w:rFonts w:hint="eastAsia" w:ascii="黑体" w:hAnsi="黑体" w:eastAsia="黑体" w:cs="黑体"/>
          <w:b/>
          <w:bCs/>
          <w:color w:val="008000"/>
          <w:kern w:val="0"/>
          <w:sz w:val="21"/>
          <w:szCs w:val="21"/>
          <w:lang w:val="en-US" w:eastAsia="zh-CN" w:bidi="ar"/>
        </w:rPr>
        <w:t>按加工与否分：（1）</w:t>
      </w:r>
      <w:r>
        <w:rPr>
          <w:rFonts w:hint="eastAsia" w:ascii="黑体" w:hAnsi="黑体" w:eastAsia="黑体" w:cs="黑体"/>
          <w:b/>
          <w:bCs/>
          <w:color w:val="000000"/>
          <w:kern w:val="0"/>
          <w:sz w:val="19"/>
          <w:szCs w:val="19"/>
          <w:lang w:val="en-US" w:eastAsia="zh-CN" w:bidi="ar"/>
        </w:rPr>
        <w:t xml:space="preserve">原料食品 </w:t>
      </w:r>
    </w:p>
    <w:p>
      <w:pPr>
        <w:keepNext w:val="0"/>
        <w:keepLines w:val="0"/>
        <w:widowControl/>
        <w:numPr>
          <w:ilvl w:val="0"/>
          <w:numId w:val="0"/>
        </w:numPr>
        <w:suppressLineNumbers w:val="0"/>
        <w:ind w:left="90" w:leftChars="0" w:firstLine="1526" w:firstLineChars="800"/>
        <w:jc w:val="left"/>
        <w:rPr>
          <w:rFonts w:hint="eastAsia" w:ascii="黑体" w:hAnsi="黑体" w:eastAsia="黑体" w:cs="黑体"/>
        </w:rPr>
      </w:pPr>
      <w:r>
        <w:rPr>
          <w:rFonts w:hint="eastAsia" w:ascii="黑体" w:hAnsi="黑体" w:eastAsia="黑体" w:cs="黑体"/>
          <w:b/>
          <w:bCs/>
          <w:color w:val="000000"/>
          <w:kern w:val="0"/>
          <w:sz w:val="19"/>
          <w:szCs w:val="19"/>
          <w:lang w:val="en-US" w:eastAsia="zh-CN" w:bidi="ar"/>
        </w:rPr>
        <w:t>（2）加工食品      按照加工技术方法分、按照加工原料分、按照加工食品形态分、按照加工程度分</w:t>
      </w:r>
    </w:p>
    <w:p>
      <w:pPr>
        <w:pStyle w:val="6"/>
        <w:ind w:left="360" w:firstLine="0" w:firstLineChars="0"/>
        <w:rPr>
          <w:rFonts w:hint="eastAsia" w:ascii="黑体" w:hAnsi="黑体" w:eastAsia="黑体" w:cs="黑体"/>
        </w:rPr>
      </w:pPr>
    </w:p>
    <w:p>
      <w:pPr>
        <w:keepNext w:val="0"/>
        <w:keepLines w:val="0"/>
        <w:widowControl/>
        <w:suppressLineNumbers w:val="0"/>
        <w:jc w:val="left"/>
        <w:rPr>
          <w:rFonts w:hint="eastAsia" w:ascii="黑体" w:hAnsi="黑体" w:eastAsia="黑体" w:cs="黑体"/>
        </w:rPr>
      </w:pPr>
      <w:r>
        <w:rPr>
          <w:rFonts w:hint="eastAsia" w:ascii="黑体" w:hAnsi="黑体" w:eastAsia="黑体" w:cs="黑体"/>
          <w:b/>
          <w:bCs/>
          <w:color w:val="000000"/>
          <w:kern w:val="0"/>
          <w:sz w:val="21"/>
          <w:szCs w:val="21"/>
          <w:lang w:val="en-US" w:eastAsia="zh-CN" w:bidi="ar"/>
        </w:rPr>
        <w:t>按照食品的营养特点分</w:t>
      </w:r>
      <w:r>
        <w:rPr>
          <w:rFonts w:hint="eastAsia" w:ascii="黑体" w:hAnsi="黑体" w:eastAsia="黑体" w:cs="黑体"/>
          <w:b/>
          <w:bCs/>
          <w:color w:val="000000"/>
          <w:kern w:val="0"/>
          <w:sz w:val="22"/>
          <w:szCs w:val="22"/>
          <w:lang w:val="en-US" w:eastAsia="zh-CN" w:bidi="ar"/>
        </w:rPr>
        <w:t xml:space="preserve"> ：</w:t>
      </w:r>
      <w:r>
        <w:rPr>
          <w:rFonts w:hint="eastAsia" w:ascii="黑体" w:hAnsi="黑体" w:eastAsia="黑体" w:cs="黑体"/>
          <w:b/>
          <w:bCs/>
          <w:color w:val="000000"/>
          <w:kern w:val="0"/>
          <w:sz w:val="19"/>
          <w:szCs w:val="19"/>
          <w:lang w:val="en-US" w:eastAsia="zh-CN" w:bidi="ar"/>
        </w:rPr>
        <w:t xml:space="preserve">（1）谷类食品：主要提供碳水化合物、植物蛋白、维生素B1 和尼克酸。 </w:t>
      </w:r>
    </w:p>
    <w:p>
      <w:pPr>
        <w:keepNext w:val="0"/>
        <w:keepLines w:val="0"/>
        <w:widowControl/>
        <w:suppressLineNumbers w:val="0"/>
        <w:jc w:val="center"/>
        <w:rPr>
          <w:rFonts w:hint="eastAsia" w:ascii="黑体" w:hAnsi="黑体" w:eastAsia="黑体" w:cs="黑体"/>
        </w:rPr>
      </w:pPr>
      <w:r>
        <w:rPr>
          <w:rFonts w:hint="eastAsia" w:ascii="黑体" w:hAnsi="黑体" w:eastAsia="黑体" w:cs="黑体"/>
          <w:b/>
          <w:bCs/>
          <w:color w:val="000000"/>
          <w:kern w:val="0"/>
          <w:sz w:val="19"/>
          <w:szCs w:val="19"/>
          <w:lang w:val="en-US" w:eastAsia="zh-CN" w:bidi="ar"/>
        </w:rPr>
        <w:t xml:space="preserve">               （2）动物性食品：主要提供动物性蛋白质、脂肪、无机盐和 维生素A、维生素B2、维生素B12等。</w:t>
      </w:r>
    </w:p>
    <w:p>
      <w:pPr>
        <w:keepNext w:val="0"/>
        <w:keepLines w:val="0"/>
        <w:widowControl/>
        <w:suppressLineNumbers w:val="0"/>
        <w:jc w:val="center"/>
        <w:rPr>
          <w:rFonts w:hint="eastAsia" w:ascii="黑体" w:hAnsi="黑体" w:eastAsia="黑体" w:cs="黑体"/>
        </w:rPr>
      </w:pPr>
      <w:r>
        <w:rPr>
          <w:rFonts w:hint="eastAsia" w:ascii="黑体" w:hAnsi="黑体" w:eastAsia="黑体" w:cs="黑体"/>
          <w:b/>
          <w:bCs/>
          <w:color w:val="000000"/>
          <w:kern w:val="0"/>
          <w:sz w:val="19"/>
          <w:szCs w:val="19"/>
          <w:lang w:val="en-US" w:eastAsia="zh-CN" w:bidi="ar"/>
        </w:rPr>
        <w:t>（3）大豆及其制品：主要提供植物性蛋白、脂肪、无机盐、 B族维生素和膳食纤维。</w:t>
      </w:r>
    </w:p>
    <w:p>
      <w:pPr>
        <w:keepNext w:val="0"/>
        <w:keepLines w:val="0"/>
        <w:widowControl/>
        <w:suppressLineNumbers w:val="0"/>
        <w:jc w:val="center"/>
        <w:rPr>
          <w:rFonts w:hint="eastAsia" w:ascii="黑体" w:hAnsi="黑体" w:eastAsia="黑体" w:cs="黑体"/>
        </w:rPr>
      </w:pPr>
      <w:r>
        <w:rPr>
          <w:rFonts w:hint="eastAsia" w:ascii="黑体" w:hAnsi="黑体" w:eastAsia="黑体" w:cs="黑体"/>
          <w:b/>
          <w:bCs/>
          <w:color w:val="000000"/>
          <w:kern w:val="0"/>
          <w:sz w:val="19"/>
          <w:szCs w:val="19"/>
          <w:lang w:val="en-US" w:eastAsia="zh-CN" w:bidi="ar"/>
        </w:rPr>
        <w:t>（4）水果、蔬菜及其加工品：主要提供膳食纤维、无机盐、 维生素C和胡萝卜素。</w:t>
      </w:r>
    </w:p>
    <w:p>
      <w:pPr>
        <w:keepNext w:val="0"/>
        <w:keepLines w:val="0"/>
        <w:widowControl/>
        <w:suppressLineNumbers w:val="0"/>
        <w:ind w:firstLine="1907" w:firstLineChars="1000"/>
        <w:jc w:val="both"/>
        <w:rPr>
          <w:rFonts w:hint="eastAsia" w:ascii="黑体" w:hAnsi="黑体" w:eastAsia="黑体" w:cs="黑体"/>
        </w:rPr>
      </w:pPr>
      <w:r>
        <w:rPr>
          <w:rFonts w:hint="eastAsia" w:ascii="黑体" w:hAnsi="黑体" w:eastAsia="黑体" w:cs="黑体"/>
          <w:b/>
          <w:bCs/>
          <w:color w:val="000000"/>
          <w:kern w:val="0"/>
          <w:sz w:val="19"/>
          <w:szCs w:val="19"/>
          <w:lang w:val="en-US" w:eastAsia="zh-CN" w:bidi="ar"/>
        </w:rPr>
        <w:t>（5）食用油脂：提供脂肪、必需脂肪酸、脂溶性维生素。（6）糖和酒类：主要提供热能。</w:t>
      </w:r>
    </w:p>
    <w:p>
      <w:pPr>
        <w:keepNext w:val="0"/>
        <w:keepLines w:val="0"/>
        <w:widowControl/>
        <w:suppressLineNumbers w:val="0"/>
        <w:jc w:val="left"/>
        <w:rPr>
          <w:rFonts w:hint="eastAsia" w:ascii="黑体" w:hAnsi="黑体" w:eastAsia="黑体" w:cs="黑体"/>
        </w:rPr>
      </w:pPr>
      <w:r>
        <w:rPr>
          <w:rFonts w:hint="eastAsia" w:ascii="黑体" w:hAnsi="黑体" w:eastAsia="黑体" w:cs="黑体"/>
          <w:b/>
          <w:bCs/>
          <w:color w:val="000000"/>
          <w:kern w:val="0"/>
          <w:sz w:val="22"/>
          <w:szCs w:val="22"/>
          <w:lang w:val="en-US" w:eastAsia="zh-CN" w:bidi="ar"/>
        </w:rPr>
        <w:t xml:space="preserve">按照在膳食中的比重分   </w:t>
      </w:r>
      <w:r>
        <w:rPr>
          <w:rFonts w:hint="eastAsia" w:ascii="黑体" w:hAnsi="黑体" w:eastAsia="黑体" w:cs="黑体"/>
          <w:b/>
          <w:bCs/>
          <w:color w:val="000000"/>
          <w:kern w:val="0"/>
          <w:sz w:val="19"/>
          <w:szCs w:val="19"/>
          <w:lang w:val="en-US" w:eastAsia="zh-CN" w:bidi="ar"/>
        </w:rPr>
        <w:t xml:space="preserve">（1）主食 （2）副食 </w:t>
      </w:r>
    </w:p>
    <w:p>
      <w:pPr>
        <w:keepNext w:val="0"/>
        <w:keepLines w:val="0"/>
        <w:widowControl/>
        <w:suppressLineNumbers w:val="0"/>
        <w:jc w:val="left"/>
        <w:rPr>
          <w:rFonts w:hint="eastAsia" w:ascii="黑体" w:hAnsi="黑体" w:eastAsia="黑体" w:cs="黑体"/>
          <w:b/>
          <w:bCs/>
          <w:color w:val="000000"/>
          <w:kern w:val="0"/>
          <w:sz w:val="19"/>
          <w:szCs w:val="19"/>
          <w:lang w:val="en-US" w:eastAsia="zh-CN" w:bidi="ar"/>
        </w:rPr>
      </w:pPr>
      <w:r>
        <w:rPr>
          <w:rFonts w:hint="eastAsia" w:ascii="黑体" w:hAnsi="黑体" w:eastAsia="黑体" w:cs="黑体"/>
          <w:color w:val="CC9900"/>
          <w:kern w:val="0"/>
          <w:sz w:val="14"/>
          <w:szCs w:val="14"/>
          <w:lang w:val="en-US" w:eastAsia="zh-CN" w:bidi="ar"/>
        </w:rPr>
        <w:t xml:space="preserve"> </w:t>
      </w:r>
      <w:r>
        <w:rPr>
          <w:rFonts w:hint="eastAsia" w:ascii="黑体" w:hAnsi="黑体" w:eastAsia="黑体" w:cs="黑体"/>
          <w:b/>
          <w:bCs/>
          <w:color w:val="000000"/>
          <w:kern w:val="0"/>
          <w:sz w:val="22"/>
          <w:szCs w:val="22"/>
          <w:lang w:val="en-US" w:eastAsia="zh-CN" w:bidi="ar"/>
        </w:rPr>
        <w:t xml:space="preserve">按照在食品的适用人群分  </w:t>
      </w:r>
      <w:r>
        <w:rPr>
          <w:rFonts w:hint="eastAsia" w:ascii="黑体" w:hAnsi="黑体" w:eastAsia="黑体" w:cs="黑体"/>
          <w:b/>
          <w:bCs/>
          <w:color w:val="000000"/>
          <w:kern w:val="0"/>
          <w:sz w:val="19"/>
          <w:szCs w:val="19"/>
          <w:lang w:val="en-US" w:eastAsia="zh-CN" w:bidi="ar"/>
        </w:rPr>
        <w:t>（1）普通食品 （2）专用食品</w:t>
      </w:r>
    </w:p>
    <w:p>
      <w:pPr>
        <w:keepNext w:val="0"/>
        <w:keepLines w:val="0"/>
        <w:widowControl/>
        <w:suppressLineNumbers w:val="0"/>
        <w:jc w:val="left"/>
        <w:rPr>
          <w:rFonts w:hint="eastAsia" w:ascii="黑体" w:hAnsi="黑体" w:eastAsia="黑体" w:cs="黑体"/>
        </w:rPr>
      </w:pPr>
      <w:r>
        <w:rPr>
          <w:rFonts w:hint="eastAsia" w:ascii="黑体" w:hAnsi="黑体" w:eastAsia="黑体" w:cs="黑体"/>
          <w:color w:val="CC9900"/>
          <w:kern w:val="0"/>
          <w:sz w:val="14"/>
          <w:szCs w:val="14"/>
          <w:lang w:val="en-US" w:eastAsia="zh-CN" w:bidi="ar"/>
        </w:rPr>
        <w:t xml:space="preserve"> </w:t>
      </w:r>
      <w:r>
        <w:rPr>
          <w:rFonts w:hint="eastAsia" w:ascii="黑体" w:hAnsi="黑体" w:eastAsia="黑体" w:cs="黑体"/>
          <w:b/>
          <w:bCs/>
          <w:color w:val="000000"/>
          <w:kern w:val="0"/>
          <w:sz w:val="22"/>
          <w:szCs w:val="22"/>
          <w:lang w:val="en-US" w:eastAsia="zh-CN" w:bidi="ar"/>
        </w:rPr>
        <w:t>新型食品 ：</w:t>
      </w:r>
      <w:r>
        <w:rPr>
          <w:rFonts w:hint="eastAsia" w:ascii="黑体" w:hAnsi="黑体" w:eastAsia="黑体" w:cs="黑体"/>
          <w:b/>
          <w:bCs/>
          <w:color w:val="000000"/>
          <w:kern w:val="0"/>
          <w:sz w:val="19"/>
          <w:szCs w:val="19"/>
          <w:lang w:val="en-US" w:eastAsia="zh-CN" w:bidi="ar"/>
        </w:rPr>
        <w:t xml:space="preserve">方便食品、保健食品、绿色食品、有机食品、特医食品 </w:t>
      </w:r>
    </w:p>
    <w:p>
      <w:pPr>
        <w:pStyle w:val="6"/>
        <w:numPr>
          <w:ilvl w:val="0"/>
          <w:numId w:val="5"/>
        </w:numPr>
        <w:ind w:left="0" w:leftChars="0" w:firstLine="0" w:firstLineChars="0"/>
        <w:rPr>
          <w:rFonts w:hint="eastAsia"/>
          <w:lang w:val="en-US" w:eastAsia="zh-CN"/>
        </w:rPr>
      </w:pPr>
      <w:r>
        <w:rPr>
          <w:rFonts w:hint="eastAsia" w:ascii="宋体" w:hAnsi="宋体" w:eastAsia="宋体" w:cs="宋体"/>
          <w:b/>
          <w:bCs/>
          <w:color w:val="0000FF"/>
          <w:sz w:val="21"/>
          <w:szCs w:val="21"/>
          <w:lang w:val="en-US" w:eastAsia="zh-CN"/>
        </w:rPr>
        <w:t>食品质量特点</w:t>
      </w:r>
      <w:r>
        <w:rPr>
          <w:rFonts w:hint="eastAsia"/>
          <w:lang w:val="en-US" w:eastAsia="zh-CN"/>
        </w:rPr>
        <w:t xml:space="preserve">：   </w:t>
      </w:r>
    </w:p>
    <w:p>
      <w:pPr>
        <w:pStyle w:val="6"/>
        <w:numPr>
          <w:ilvl w:val="0"/>
          <w:numId w:val="0"/>
        </w:numPr>
        <w:ind w:leftChars="0" w:firstLine="630" w:firstLineChars="300"/>
        <w:rPr>
          <w:rFonts w:hint="eastAsia"/>
          <w:b/>
          <w:bCs/>
          <w:color w:val="auto"/>
          <w:lang w:val="en-US" w:eastAsia="zh-CN"/>
        </w:rPr>
      </w:pPr>
      <w:r>
        <w:rPr>
          <w:rFonts w:hint="eastAsia"/>
          <w:b/>
          <w:bCs/>
          <w:color w:val="auto"/>
          <w:lang w:val="en-US" w:eastAsia="zh-CN"/>
        </w:rPr>
        <w:t>食品质量的物质性和客观性、主观性、社会性和可变性</w:t>
      </w:r>
    </w:p>
    <w:p>
      <w:pPr>
        <w:pStyle w:val="6"/>
        <w:numPr>
          <w:ilvl w:val="0"/>
          <w:numId w:val="5"/>
        </w:numPr>
        <w:ind w:left="0" w:leftChars="0" w:firstLine="0" w:firstLineChars="0"/>
        <w:rPr>
          <w:rFonts w:hint="eastAsia"/>
          <w:b/>
          <w:bCs/>
          <w:color w:val="auto"/>
          <w:lang w:val="en-US" w:eastAsia="zh-CN"/>
        </w:rPr>
      </w:pPr>
      <w:r>
        <w:rPr>
          <w:rFonts w:hint="eastAsia"/>
          <w:b/>
          <w:bCs/>
          <w:color w:val="auto"/>
          <w:lang w:val="en-US" w:eastAsia="zh-CN"/>
        </w:rPr>
        <w:t>质量鉴定和评价步骤</w:t>
      </w:r>
    </w:p>
    <w:p>
      <w:pPr>
        <w:pStyle w:val="6"/>
        <w:numPr>
          <w:ilvl w:val="0"/>
          <w:numId w:val="0"/>
        </w:numPr>
        <w:ind w:leftChars="0"/>
        <w:rPr>
          <w:rFonts w:hint="eastAsia"/>
          <w:b/>
          <w:bCs/>
          <w:color w:val="auto"/>
          <w:lang w:val="en-US" w:eastAsia="zh-CN"/>
        </w:rPr>
      </w:pPr>
      <w:r>
        <w:rPr>
          <w:rFonts w:hint="eastAsia"/>
          <w:b/>
          <w:bCs/>
          <w:color w:val="auto"/>
          <w:lang w:val="en-US" w:eastAsia="zh-CN"/>
        </w:rPr>
        <w:fldChar w:fldCharType="begin"/>
      </w:r>
      <w:r>
        <w:rPr>
          <w:rFonts w:hint="eastAsia"/>
          <w:b/>
          <w:bCs/>
          <w:color w:val="auto"/>
          <w:lang w:val="en-US" w:eastAsia="zh-CN"/>
        </w:rPr>
        <w:instrText xml:space="preserve"> = 1 \* GB3 \* MERGEFORMAT </w:instrText>
      </w:r>
      <w:r>
        <w:rPr>
          <w:rFonts w:hint="eastAsia"/>
          <w:b/>
          <w:bCs/>
          <w:color w:val="auto"/>
          <w:lang w:val="en-US" w:eastAsia="zh-CN"/>
        </w:rPr>
        <w:fldChar w:fldCharType="separate"/>
      </w:r>
      <w:r>
        <w:t>①</w:t>
      </w:r>
      <w:r>
        <w:rPr>
          <w:rFonts w:hint="eastAsia"/>
          <w:b/>
          <w:bCs/>
          <w:color w:val="auto"/>
          <w:lang w:val="en-US" w:eastAsia="zh-CN"/>
        </w:rPr>
        <w:fldChar w:fldCharType="end"/>
      </w:r>
      <w:r>
        <w:rPr>
          <w:rFonts w:hint="eastAsia"/>
          <w:b/>
          <w:bCs/>
          <w:color w:val="auto"/>
          <w:lang w:val="en-US" w:eastAsia="zh-CN"/>
        </w:rPr>
        <w:t xml:space="preserve">通过食品检验取得有关食品质量评价的主客观数据 </w:t>
      </w:r>
      <w:r>
        <w:rPr>
          <w:rFonts w:hint="eastAsia"/>
          <w:b/>
          <w:bCs/>
          <w:color w:val="auto"/>
          <w:highlight w:val="lightGray"/>
          <w:lang w:val="en-US" w:eastAsia="zh-CN"/>
        </w:rPr>
        <w:t xml:space="preserve"> 检验方法：理化~、卫生~、感官检验（主）</w:t>
      </w:r>
    </w:p>
    <w:p>
      <w:pPr>
        <w:pStyle w:val="6"/>
        <w:numPr>
          <w:ilvl w:val="0"/>
          <w:numId w:val="0"/>
        </w:numPr>
        <w:ind w:leftChars="0"/>
        <w:rPr>
          <w:rFonts w:hint="eastAsia"/>
          <w:b/>
          <w:bCs/>
          <w:color w:val="auto"/>
          <w:lang w:val="en-US" w:eastAsia="zh-CN"/>
        </w:rPr>
      </w:pPr>
      <w:r>
        <w:rPr>
          <w:rFonts w:hint="eastAsia"/>
          <w:b/>
          <w:bCs/>
          <w:color w:val="auto"/>
          <w:lang w:val="en-US" w:eastAsia="zh-CN"/>
        </w:rPr>
        <w:fldChar w:fldCharType="begin"/>
      </w:r>
      <w:r>
        <w:rPr>
          <w:rFonts w:hint="eastAsia"/>
          <w:b/>
          <w:bCs/>
          <w:color w:val="auto"/>
          <w:lang w:val="en-US" w:eastAsia="zh-CN"/>
        </w:rPr>
        <w:instrText xml:space="preserve"> = 2 \* GB3 \* MERGEFORMAT </w:instrText>
      </w:r>
      <w:r>
        <w:rPr>
          <w:rFonts w:hint="eastAsia"/>
          <w:b/>
          <w:bCs/>
          <w:color w:val="auto"/>
          <w:lang w:val="en-US" w:eastAsia="zh-CN"/>
        </w:rPr>
        <w:fldChar w:fldCharType="separate"/>
      </w:r>
      <w:r>
        <w:t>②</w:t>
      </w:r>
      <w:r>
        <w:rPr>
          <w:rFonts w:hint="eastAsia"/>
          <w:b/>
          <w:bCs/>
          <w:color w:val="auto"/>
          <w:lang w:val="en-US" w:eastAsia="zh-CN"/>
        </w:rPr>
        <w:fldChar w:fldCharType="end"/>
      </w:r>
      <w:r>
        <w:rPr>
          <w:rFonts w:hint="eastAsia"/>
          <w:b/>
          <w:bCs/>
          <w:color w:val="auto"/>
          <w:lang w:val="en-US" w:eastAsia="zh-CN"/>
        </w:rPr>
        <w:t>考察食品生产、流通、消费的全过程</w:t>
      </w:r>
    </w:p>
    <w:p>
      <w:pPr>
        <w:pStyle w:val="6"/>
        <w:numPr>
          <w:ilvl w:val="0"/>
          <w:numId w:val="0"/>
        </w:numPr>
        <w:ind w:leftChars="0"/>
        <w:rPr>
          <w:rFonts w:hint="eastAsia"/>
          <w:b/>
          <w:bCs/>
          <w:color w:val="auto"/>
          <w:lang w:val="en-US" w:eastAsia="zh-CN"/>
        </w:rPr>
      </w:pPr>
      <w:r>
        <w:rPr>
          <w:rFonts w:hint="eastAsia"/>
          <w:b/>
          <w:bCs/>
          <w:color w:val="auto"/>
          <w:lang w:val="en-US" w:eastAsia="zh-CN"/>
        </w:rPr>
        <w:fldChar w:fldCharType="begin"/>
      </w:r>
      <w:r>
        <w:rPr>
          <w:rFonts w:hint="eastAsia"/>
          <w:b/>
          <w:bCs/>
          <w:color w:val="auto"/>
          <w:lang w:val="en-US" w:eastAsia="zh-CN"/>
        </w:rPr>
        <w:instrText xml:space="preserve"> = 3 \* GB3 \* MERGEFORMAT </w:instrText>
      </w:r>
      <w:r>
        <w:rPr>
          <w:rFonts w:hint="eastAsia"/>
          <w:b/>
          <w:bCs/>
          <w:color w:val="auto"/>
          <w:lang w:val="en-US" w:eastAsia="zh-CN"/>
        </w:rPr>
        <w:fldChar w:fldCharType="separate"/>
      </w:r>
      <w:r>
        <w:t>③</w:t>
      </w:r>
      <w:r>
        <w:rPr>
          <w:rFonts w:hint="eastAsia"/>
          <w:b/>
          <w:bCs/>
          <w:color w:val="auto"/>
          <w:lang w:val="en-US" w:eastAsia="zh-CN"/>
        </w:rPr>
        <w:fldChar w:fldCharType="end"/>
      </w:r>
      <w:r>
        <w:rPr>
          <w:rFonts w:hint="eastAsia"/>
          <w:b/>
          <w:bCs/>
          <w:color w:val="auto"/>
          <w:lang w:val="en-US" w:eastAsia="zh-CN"/>
        </w:rPr>
        <w:t>鉴定和评价食品质量的方法  途径：官方机构和民间机构、专家、消费者鉴定评价</w:t>
      </w:r>
    </w:p>
    <w:p>
      <w:pPr>
        <w:pStyle w:val="6"/>
        <w:numPr>
          <w:ilvl w:val="0"/>
          <w:numId w:val="0"/>
        </w:numPr>
        <w:ind w:leftChars="0"/>
        <w:rPr>
          <w:rFonts w:hint="eastAsia"/>
          <w:b/>
          <w:bCs/>
          <w:color w:val="auto"/>
          <w:highlight w:val="lightGray"/>
          <w:lang w:val="en-US" w:eastAsia="zh-CN"/>
        </w:rPr>
      </w:pPr>
      <w:r>
        <w:rPr>
          <w:rFonts w:hint="eastAsia"/>
          <w:b/>
          <w:bCs/>
          <w:color w:val="auto"/>
          <w:highlight w:val="lightGray"/>
          <w:lang w:val="en-US" w:eastAsia="zh-CN"/>
        </w:rPr>
        <w:t>***质量标准：感官质量标准、理化--、卫生--</w:t>
      </w:r>
    </w:p>
    <w:p>
      <w:pPr>
        <w:pStyle w:val="6"/>
        <w:numPr>
          <w:ilvl w:val="0"/>
          <w:numId w:val="5"/>
        </w:numPr>
        <w:ind w:left="0" w:leftChars="0" w:firstLine="0" w:firstLineChars="0"/>
        <w:rPr>
          <w:rFonts w:hint="eastAsia"/>
          <w:b/>
          <w:bCs/>
          <w:color w:val="auto"/>
          <w:lang w:val="en-US" w:eastAsia="zh-CN"/>
        </w:rPr>
      </w:pPr>
      <w:r>
        <w:rPr>
          <w:rFonts w:hint="eastAsia"/>
          <w:b/>
          <w:bCs/>
          <w:color w:val="auto"/>
          <w:lang w:val="en-US" w:eastAsia="zh-CN"/>
        </w:rPr>
        <w:t>感官质量标准：食品的外观、色泽、风味、质地</w:t>
      </w:r>
    </w:p>
    <w:p>
      <w:pPr>
        <w:pStyle w:val="6"/>
        <w:numPr>
          <w:ilvl w:val="0"/>
          <w:numId w:val="5"/>
        </w:numPr>
        <w:ind w:left="0" w:leftChars="0" w:firstLine="0" w:firstLineChars="0"/>
        <w:rPr>
          <w:rFonts w:hint="default"/>
          <w:b/>
          <w:bCs/>
          <w:color w:val="auto"/>
          <w:lang w:val="en-US" w:eastAsia="zh-CN"/>
        </w:rPr>
      </w:pPr>
      <w:r>
        <w:rPr>
          <w:rFonts w:hint="eastAsia"/>
          <w:b/>
          <w:bCs/>
          <w:color w:val="auto"/>
          <w:lang w:val="en-US" w:eastAsia="zh-CN"/>
        </w:rPr>
        <w:t>理化质量标准：正常营养成分指标、有害成分~、有效成分~、食品添加剂~、其他指标</w:t>
      </w:r>
    </w:p>
    <w:p>
      <w:pPr>
        <w:pStyle w:val="6"/>
        <w:numPr>
          <w:ilvl w:val="0"/>
          <w:numId w:val="5"/>
        </w:numPr>
        <w:ind w:left="0" w:leftChars="0" w:firstLine="0" w:firstLineChars="0"/>
        <w:rPr>
          <w:rFonts w:hint="default"/>
          <w:b/>
          <w:bCs/>
          <w:color w:val="auto"/>
          <w:lang w:val="en-US" w:eastAsia="zh-CN"/>
        </w:rPr>
      </w:pPr>
      <w:r>
        <w:rPr>
          <w:rFonts w:hint="eastAsia"/>
          <w:b/>
          <w:bCs/>
          <w:color w:val="auto"/>
          <w:lang w:val="en-US" w:eastAsia="zh-CN"/>
        </w:rPr>
        <w:t>卫生质量标准（理化指标、细菌指标体现）：严重危害人体健康的指标（致病菌、某些有毒物质）、表示食品被污染的指标（细菌总数、大肠菌群最近似数、食品感官性状变化）、反应食品卫生质量可能发生变化的指标</w:t>
      </w:r>
    </w:p>
    <w:p>
      <w:pPr>
        <w:pStyle w:val="6"/>
        <w:numPr>
          <w:ilvl w:val="0"/>
          <w:numId w:val="0"/>
        </w:numPr>
        <w:ind w:leftChars="0" w:firstLine="630" w:firstLineChars="300"/>
        <w:rPr>
          <w:rFonts w:hint="default"/>
          <w:b/>
          <w:bCs/>
          <w:color w:val="auto"/>
          <w:lang w:val="en-US" w:eastAsia="zh-CN"/>
        </w:rPr>
      </w:pPr>
      <w:r>
        <w:rPr>
          <w:rFonts w:hint="eastAsia"/>
          <w:b/>
          <w:bCs/>
          <w:color w:val="auto"/>
          <w:lang w:val="en-US" w:eastAsia="zh-CN"/>
        </w:rPr>
        <w:t>微生物评价指标：细菌总数、大肠杆菌、致病菌</w:t>
      </w:r>
    </w:p>
    <w:p>
      <w:pPr>
        <w:pStyle w:val="6"/>
        <w:numPr>
          <w:ilvl w:val="0"/>
          <w:numId w:val="5"/>
        </w:numPr>
        <w:ind w:left="0" w:leftChars="0" w:firstLine="0" w:firstLineChars="0"/>
        <w:rPr>
          <w:rFonts w:hint="eastAsia"/>
          <w:b/>
          <w:bCs/>
          <w:color w:val="auto"/>
          <w:lang w:val="en-US" w:eastAsia="zh-CN"/>
        </w:rPr>
      </w:pPr>
      <w:r>
        <w:rPr>
          <w:rFonts w:hint="eastAsia"/>
          <w:b/>
          <w:bCs/>
          <w:color w:val="auto"/>
          <w:lang w:val="en-US" w:eastAsia="zh-CN"/>
        </w:rPr>
        <w:t>影响质量因素：视频中存在的天然毒素、食品污染(生物性污染、化学性~、放射性~</w:t>
      </w:r>
    </w:p>
    <w:p>
      <w:pPr>
        <w:pStyle w:val="6"/>
        <w:numPr>
          <w:ilvl w:val="0"/>
          <w:numId w:val="5"/>
        </w:numPr>
        <w:ind w:left="0" w:leftChars="0" w:firstLine="0" w:firstLineChars="0"/>
        <w:rPr>
          <w:rFonts w:hint="default"/>
          <w:b/>
          <w:bCs/>
          <w:color w:val="auto"/>
          <w:lang w:val="en-US" w:eastAsia="zh-CN"/>
        </w:rPr>
      </w:pPr>
      <w:r>
        <w:rPr>
          <w:rFonts w:hint="eastAsia"/>
          <w:b/>
          <w:bCs/>
          <w:color w:val="auto"/>
          <w:lang w:val="en-US" w:eastAsia="zh-CN"/>
        </w:rPr>
        <w:t>食品附加质量（最重要：经济性和合理性）：流通质量、包装质量、方便性、信息性、文化性、经济合理性</w:t>
      </w:r>
    </w:p>
    <w:p>
      <w:pPr>
        <w:pStyle w:val="6"/>
        <w:numPr>
          <w:ilvl w:val="0"/>
          <w:numId w:val="5"/>
        </w:numPr>
        <w:ind w:left="0" w:leftChars="0" w:firstLine="0" w:firstLineChars="0"/>
        <w:rPr>
          <w:rFonts w:hint="default"/>
          <w:b/>
          <w:bCs/>
          <w:color w:val="auto"/>
          <w:lang w:val="en-US" w:eastAsia="zh-CN"/>
        </w:rPr>
      </w:pPr>
      <w:r>
        <w:rPr>
          <w:rFonts w:hint="eastAsia"/>
          <w:b/>
          <w:bCs/>
          <w:color w:val="auto"/>
          <w:lang w:val="en-US" w:eastAsia="zh-CN"/>
        </w:rPr>
        <w:t>食品质量最重要组成部分：卫生质量、营养--、感官</w:t>
      </w:r>
    </w:p>
    <w:p>
      <w:pPr>
        <w:keepNext w:val="0"/>
        <w:keepLines w:val="0"/>
        <w:widowControl/>
        <w:suppressLineNumbers w:val="0"/>
        <w:jc w:val="left"/>
        <w:rPr>
          <w:rFonts w:hint="eastAsia" w:ascii="CIDFont" w:hAnsi="CIDFont" w:eastAsia="CIDFont" w:cs="CIDFont"/>
          <w:b/>
          <w:bCs/>
          <w:color w:val="000000"/>
          <w:kern w:val="0"/>
          <w:sz w:val="21"/>
          <w:szCs w:val="21"/>
          <w:highlight w:val="none"/>
          <w:lang w:val="en-US" w:eastAsia="zh-CN" w:bidi="ar"/>
        </w:rPr>
      </w:pPr>
      <w:r>
        <w:rPr>
          <w:rFonts w:hint="eastAsia" w:ascii="黑体" w:hAnsi="黑体" w:eastAsia="黑体" w:cs="黑体"/>
          <w:b/>
          <w:bCs/>
          <w:color w:val="000000"/>
          <w:kern w:val="0"/>
          <w:sz w:val="21"/>
          <w:szCs w:val="21"/>
          <w:highlight w:val="none"/>
          <w:lang w:val="en-US" w:eastAsia="zh-CN" w:bidi="ar"/>
        </w:rPr>
        <w:t>10.与药品区别：原料不同、功能不同</w:t>
      </w:r>
    </w:p>
    <w:p>
      <w:pPr>
        <w:keepNext w:val="0"/>
        <w:keepLines w:val="0"/>
        <w:widowControl/>
        <w:suppressLineNumbers w:val="0"/>
        <w:jc w:val="left"/>
        <w:rPr>
          <w:sz w:val="21"/>
          <w:szCs w:val="21"/>
          <w:highlight w:val="lightGray"/>
        </w:rPr>
      </w:pPr>
      <w:r>
        <w:rPr>
          <w:rFonts w:hint="eastAsia" w:ascii="CIDFont" w:hAnsi="CIDFont" w:eastAsia="CIDFont" w:cs="CIDFont"/>
          <w:b/>
          <w:bCs/>
          <w:color w:val="000000"/>
          <w:kern w:val="0"/>
          <w:sz w:val="21"/>
          <w:szCs w:val="21"/>
          <w:highlight w:val="lightGray"/>
          <w:lang w:val="en-US" w:eastAsia="zh-CN" w:bidi="ar"/>
        </w:rPr>
        <w:t>（二）.</w:t>
      </w:r>
      <w:r>
        <w:rPr>
          <w:rFonts w:ascii="CIDFont" w:hAnsi="CIDFont" w:eastAsia="CIDFont" w:cs="CIDFont"/>
          <w:b/>
          <w:bCs/>
          <w:color w:val="000000"/>
          <w:kern w:val="0"/>
          <w:sz w:val="21"/>
          <w:szCs w:val="21"/>
          <w:highlight w:val="lightGray"/>
          <w:lang w:val="en-US" w:eastAsia="zh-CN" w:bidi="ar"/>
        </w:rPr>
        <w:t xml:space="preserve">食品的化学基础 </w:t>
      </w:r>
    </w:p>
    <w:p>
      <w:pPr>
        <w:keepNext w:val="0"/>
        <w:keepLines w:val="0"/>
        <w:widowControl/>
        <w:suppressLineNumbers w:val="0"/>
        <w:jc w:val="left"/>
        <w:rPr>
          <w:rFonts w:hint="default"/>
          <w:lang w:val="en-US"/>
        </w:rPr>
      </w:pPr>
      <w:r>
        <w:rPr>
          <w:rFonts w:hint="default" w:ascii="CIDFont" w:hAnsi="CIDFont" w:eastAsia="CIDFont" w:cs="CIDFont"/>
          <w:b/>
          <w:bCs/>
          <w:color w:val="FF0000"/>
          <w:kern w:val="0"/>
          <w:sz w:val="22"/>
          <w:szCs w:val="22"/>
          <w:lang w:val="en-US" w:eastAsia="zh-CN" w:bidi="ar"/>
        </w:rPr>
        <w:t>食品的化学组成、 结构、理化性质、营养和安全性质</w:t>
      </w:r>
      <w:r>
        <w:rPr>
          <w:rFonts w:hint="default" w:ascii="CIDFont" w:hAnsi="CIDFont" w:eastAsia="CIDFont" w:cs="CIDFont"/>
          <w:b/>
          <w:bCs/>
          <w:color w:val="000000"/>
          <w:kern w:val="0"/>
          <w:sz w:val="22"/>
          <w:szCs w:val="22"/>
          <w:lang w:val="en-US" w:eastAsia="zh-CN" w:bidi="ar"/>
        </w:rPr>
        <w:t>以 及</w:t>
      </w:r>
      <w:r>
        <w:rPr>
          <w:rFonts w:hint="default" w:ascii="CIDFont" w:hAnsi="CIDFont" w:eastAsia="CIDFont" w:cs="CIDFont"/>
          <w:b/>
          <w:bCs/>
          <w:color w:val="FF0000"/>
          <w:kern w:val="0"/>
          <w:sz w:val="22"/>
          <w:szCs w:val="22"/>
          <w:lang w:val="en-US" w:eastAsia="zh-CN" w:bidi="ar"/>
        </w:rPr>
        <w:t>它们在生产、加工、贮存和运输、 销售过程中的变化</w:t>
      </w:r>
      <w:r>
        <w:rPr>
          <w:rFonts w:hint="default" w:ascii="CIDFont" w:hAnsi="CIDFont" w:eastAsia="CIDFont" w:cs="CIDFont"/>
          <w:b/>
          <w:bCs/>
          <w:color w:val="000000"/>
          <w:kern w:val="0"/>
          <w:sz w:val="22"/>
          <w:szCs w:val="22"/>
          <w:lang w:val="en-US" w:eastAsia="zh-CN" w:bidi="ar"/>
        </w:rPr>
        <w:t>及其</w:t>
      </w:r>
      <w:r>
        <w:rPr>
          <w:rFonts w:hint="default" w:ascii="CIDFont" w:hAnsi="CIDFont" w:eastAsia="CIDFont" w:cs="CIDFont"/>
          <w:b/>
          <w:bCs/>
          <w:color w:val="FF0000"/>
          <w:kern w:val="0"/>
          <w:sz w:val="22"/>
          <w:szCs w:val="22"/>
          <w:lang w:val="en-US" w:eastAsia="zh-CN" w:bidi="ar"/>
        </w:rPr>
        <w:t>对食品安全及 品质的影响</w:t>
      </w:r>
      <w:r>
        <w:rPr>
          <w:rFonts w:hint="eastAsia" w:ascii="CIDFont" w:hAnsi="CIDFont" w:eastAsia="CIDFont" w:cs="CIDFont"/>
          <w:b/>
          <w:bCs/>
          <w:color w:val="FF0000"/>
          <w:kern w:val="0"/>
          <w:sz w:val="22"/>
          <w:szCs w:val="22"/>
          <w:lang w:val="en-US" w:eastAsia="zh-CN" w:bidi="ar"/>
        </w:rPr>
        <w:t xml:space="preserve"> </w:t>
      </w:r>
    </w:p>
    <w:p>
      <w:pPr>
        <w:pStyle w:val="6"/>
        <w:numPr>
          <w:ilvl w:val="0"/>
          <w:numId w:val="6"/>
        </w:numPr>
        <w:ind w:left="360" w:firstLine="0" w:firstLineChars="0"/>
        <w:rPr>
          <w:rFonts w:hint="eastAsia"/>
          <w:lang w:val="en-US" w:eastAsia="zh-CN"/>
        </w:rPr>
      </w:pPr>
      <w:r>
        <w:rPr>
          <w:rFonts w:hint="eastAsia"/>
          <w:lang w:val="en-US" w:eastAsia="zh-CN"/>
        </w:rPr>
        <w:t>七大营养素：（无机）水、矿物质、（有机）蛋白质、碳水化合物、脂类化合物、维生素、膳食纤维</w:t>
      </w:r>
    </w:p>
    <w:p>
      <w:pPr>
        <w:pStyle w:val="6"/>
        <w:numPr>
          <w:ilvl w:val="0"/>
          <w:numId w:val="6"/>
        </w:numPr>
        <w:ind w:left="360" w:firstLine="0" w:firstLineChars="0"/>
        <w:rPr>
          <w:rFonts w:hint="default"/>
          <w:lang w:val="en-US" w:eastAsia="zh-CN"/>
        </w:rPr>
      </w:pPr>
      <w:r>
        <w:rPr>
          <w:rFonts w:hint="eastAsia"/>
          <w:lang w:val="en-US" w:eastAsia="zh-CN"/>
        </w:rPr>
        <w:t xml:space="preserve">主要能量：碳水化合物、脂肪、蛋白质 </w:t>
      </w:r>
    </w:p>
    <w:p>
      <w:pPr>
        <w:pStyle w:val="6"/>
        <w:widowControl w:val="0"/>
        <w:numPr>
          <w:ilvl w:val="0"/>
          <w:numId w:val="0"/>
        </w:numPr>
        <w:tabs>
          <w:tab w:val="left" w:pos="312"/>
        </w:tabs>
        <w:jc w:val="both"/>
        <w:rPr>
          <w:rFonts w:hint="eastAsia"/>
          <w:lang w:val="en-US" w:eastAsia="zh-CN"/>
        </w:rPr>
      </w:pPr>
      <w:r>
        <w:rPr>
          <w:rFonts w:hint="eastAsia"/>
          <w:lang w:val="en-US" w:eastAsia="zh-CN"/>
        </w:rPr>
        <w:t>防腐剂：山梨酸、苯甲酸；</w:t>
      </w:r>
    </w:p>
    <w:p>
      <w:pPr>
        <w:pStyle w:val="6"/>
        <w:widowControl w:val="0"/>
        <w:numPr>
          <w:ilvl w:val="0"/>
          <w:numId w:val="0"/>
        </w:numPr>
        <w:tabs>
          <w:tab w:val="left" w:pos="312"/>
        </w:tabs>
        <w:jc w:val="both"/>
        <w:rPr>
          <w:rFonts w:hint="eastAsia"/>
          <w:lang w:val="en-US" w:eastAsia="zh-CN"/>
        </w:rPr>
      </w:pPr>
      <w:r>
        <w:rPr>
          <w:rFonts w:hint="eastAsia"/>
          <w:lang w:val="en-US" w:eastAsia="zh-CN"/>
        </w:rPr>
        <w:t>护色剂：硝酸盐、亚硝酸盐</w:t>
      </w:r>
    </w:p>
    <w:p>
      <w:pPr>
        <w:pStyle w:val="6"/>
        <w:widowControl w:val="0"/>
        <w:numPr>
          <w:ilvl w:val="0"/>
          <w:numId w:val="0"/>
        </w:numPr>
        <w:tabs>
          <w:tab w:val="left" w:pos="312"/>
        </w:tabs>
        <w:jc w:val="both"/>
        <w:rPr>
          <w:rFonts w:hint="eastAsia"/>
          <w:lang w:val="en-US" w:eastAsia="zh-CN"/>
        </w:rPr>
      </w:pPr>
      <w:r>
        <w:rPr>
          <w:rFonts w:hint="eastAsia"/>
          <w:lang w:val="en-US" w:eastAsia="zh-CN"/>
        </w:rPr>
        <w:t>漂白剂：二氧化硫，亚硫酸盐，</w:t>
      </w:r>
    </w:p>
    <w:p>
      <w:pPr>
        <w:pStyle w:val="6"/>
        <w:widowControl w:val="0"/>
        <w:numPr>
          <w:ilvl w:val="0"/>
          <w:numId w:val="0"/>
        </w:numPr>
        <w:tabs>
          <w:tab w:val="left" w:pos="312"/>
        </w:tabs>
        <w:jc w:val="both"/>
        <w:rPr>
          <w:rFonts w:hint="eastAsia"/>
          <w:lang w:val="en-US" w:eastAsia="zh-CN"/>
        </w:rPr>
      </w:pPr>
      <w:r>
        <w:rPr>
          <w:rFonts w:hint="eastAsia"/>
          <w:lang w:val="en-US" w:eastAsia="zh-CN"/>
        </w:rPr>
        <w:t>抗氧化剂：BHA、BHT</w:t>
      </w:r>
    </w:p>
    <w:p>
      <w:pPr>
        <w:pStyle w:val="6"/>
        <w:widowControl w:val="0"/>
        <w:numPr>
          <w:ilvl w:val="0"/>
          <w:numId w:val="0"/>
        </w:numPr>
        <w:tabs>
          <w:tab w:val="left" w:pos="312"/>
        </w:tabs>
        <w:jc w:val="both"/>
        <w:rPr>
          <w:rFonts w:hint="eastAsia"/>
          <w:lang w:val="en-US" w:eastAsia="zh-CN"/>
        </w:rPr>
      </w:pPr>
    </w:p>
    <w:p>
      <w:pPr>
        <w:keepNext w:val="0"/>
        <w:keepLines w:val="0"/>
        <w:widowControl/>
        <w:suppressLineNumbers w:val="0"/>
        <w:jc w:val="left"/>
      </w:pPr>
      <w:r>
        <w:rPr>
          <w:rFonts w:hint="eastAsia"/>
          <w:lang w:val="en-US" w:eastAsia="zh-CN"/>
        </w:rPr>
        <w:t>包装的功能：</w:t>
      </w:r>
      <w:r>
        <w:rPr>
          <w:rFonts w:ascii="CIDFont" w:hAnsi="CIDFont" w:eastAsia="CIDFont" w:cs="CIDFont"/>
          <w:b/>
          <w:bCs/>
          <w:color w:val="3B812F"/>
          <w:kern w:val="0"/>
          <w:sz w:val="19"/>
          <w:szCs w:val="19"/>
          <w:lang w:val="en-US" w:eastAsia="zh-CN" w:bidi="ar"/>
        </w:rPr>
        <w:t xml:space="preserve">保护商品 </w:t>
      </w:r>
      <w:r>
        <w:rPr>
          <w:rFonts w:hint="default" w:ascii="CIDFont" w:hAnsi="CIDFont" w:eastAsia="CIDFont" w:cs="CIDFont"/>
          <w:color w:val="CC9900"/>
          <w:kern w:val="0"/>
          <w:sz w:val="13"/>
          <w:szCs w:val="13"/>
          <w:lang w:val="en-US" w:eastAsia="zh-CN" w:bidi="ar"/>
        </w:rPr>
        <w:t xml:space="preserve"> </w:t>
      </w:r>
      <w:r>
        <w:rPr>
          <w:rFonts w:hint="default" w:ascii="CIDFont" w:hAnsi="CIDFont" w:eastAsia="CIDFont" w:cs="CIDFont"/>
          <w:b/>
          <w:bCs/>
          <w:color w:val="3B812F"/>
          <w:kern w:val="0"/>
          <w:sz w:val="19"/>
          <w:szCs w:val="19"/>
          <w:lang w:val="en-US" w:eastAsia="zh-CN" w:bidi="ar"/>
        </w:rPr>
        <w:t xml:space="preserve">方便贮运 </w:t>
      </w:r>
      <w:r>
        <w:rPr>
          <w:rFonts w:hint="default" w:ascii="CIDFont" w:hAnsi="CIDFont" w:eastAsia="CIDFont" w:cs="CIDFont"/>
          <w:color w:val="CC9900"/>
          <w:kern w:val="0"/>
          <w:sz w:val="13"/>
          <w:szCs w:val="13"/>
          <w:lang w:val="en-US" w:eastAsia="zh-CN" w:bidi="ar"/>
        </w:rPr>
        <w:t xml:space="preserve"> </w:t>
      </w:r>
      <w:r>
        <w:rPr>
          <w:rFonts w:hint="default" w:ascii="CIDFont" w:hAnsi="CIDFont" w:eastAsia="CIDFont" w:cs="CIDFont"/>
          <w:b/>
          <w:bCs/>
          <w:color w:val="3B812F"/>
          <w:kern w:val="0"/>
          <w:sz w:val="19"/>
          <w:szCs w:val="19"/>
          <w:lang w:val="en-US" w:eastAsia="zh-CN" w:bidi="ar"/>
        </w:rPr>
        <w:t xml:space="preserve">促进销售 提高商品价值。 </w:t>
      </w:r>
    </w:p>
    <w:p>
      <w:pPr>
        <w:pStyle w:val="6"/>
        <w:widowControl w:val="0"/>
        <w:numPr>
          <w:ilvl w:val="0"/>
          <w:numId w:val="0"/>
        </w:numPr>
        <w:tabs>
          <w:tab w:val="left" w:pos="312"/>
        </w:tabs>
        <w:jc w:val="both"/>
        <w:rPr>
          <w:rFonts w:hint="default"/>
          <w:lang w:val="en-US" w:eastAsia="zh-CN"/>
        </w:rPr>
      </w:pPr>
    </w:p>
    <w:p>
      <w:pPr>
        <w:keepNext w:val="0"/>
        <w:keepLines w:val="0"/>
        <w:widowControl/>
        <w:suppressLineNumbers w:val="0"/>
        <w:jc w:val="left"/>
      </w:pPr>
      <w:r>
        <w:rPr>
          <w:rFonts w:hint="eastAsia" w:ascii="CIDFont" w:hAnsi="CIDFont" w:eastAsia="CIDFont" w:cs="CIDFont"/>
          <w:color w:val="3B812F"/>
          <w:kern w:val="0"/>
          <w:sz w:val="22"/>
          <w:szCs w:val="22"/>
          <w:lang w:val="en-US" w:eastAsia="zh-CN" w:bidi="ar"/>
        </w:rPr>
        <w:t>食品安全内涵：</w:t>
      </w:r>
      <w:r>
        <w:rPr>
          <w:rFonts w:ascii="CIDFont" w:hAnsi="CIDFont" w:eastAsia="CIDFont" w:cs="CIDFont"/>
          <w:color w:val="3B812F"/>
          <w:kern w:val="0"/>
          <w:sz w:val="22"/>
          <w:szCs w:val="22"/>
          <w:lang w:val="en-US" w:eastAsia="zh-CN" w:bidi="ar"/>
        </w:rPr>
        <w:t xml:space="preserve">食品卫生安全 </w:t>
      </w:r>
      <w:r>
        <w:rPr>
          <w:rFonts w:hint="eastAsia" w:ascii="CIDFont" w:hAnsi="CIDFont" w:eastAsia="CIDFont" w:cs="CIDFont"/>
          <w:color w:val="3B812F"/>
          <w:kern w:val="0"/>
          <w:sz w:val="22"/>
          <w:szCs w:val="22"/>
          <w:lang w:val="en-US" w:eastAsia="zh-CN" w:bidi="ar"/>
        </w:rPr>
        <w:t>、</w:t>
      </w:r>
      <w:r>
        <w:rPr>
          <w:rFonts w:hint="default" w:ascii="CIDFont" w:hAnsi="CIDFont" w:eastAsia="CIDFont" w:cs="CIDFont"/>
          <w:color w:val="3B812F"/>
          <w:kern w:val="0"/>
          <w:sz w:val="22"/>
          <w:szCs w:val="22"/>
          <w:lang w:val="en-US" w:eastAsia="zh-CN" w:bidi="ar"/>
        </w:rPr>
        <w:t xml:space="preserve">食品质量安全 </w:t>
      </w:r>
      <w:r>
        <w:rPr>
          <w:rFonts w:hint="eastAsia" w:ascii="CIDFont" w:hAnsi="CIDFont" w:eastAsia="CIDFont" w:cs="CIDFont"/>
          <w:color w:val="3B812F"/>
          <w:kern w:val="0"/>
          <w:sz w:val="22"/>
          <w:szCs w:val="22"/>
          <w:lang w:val="en-US" w:eastAsia="zh-CN" w:bidi="ar"/>
        </w:rPr>
        <w:t>、</w:t>
      </w:r>
      <w:r>
        <w:rPr>
          <w:rFonts w:hint="default" w:ascii="CIDFont" w:hAnsi="CIDFont" w:eastAsia="CIDFont" w:cs="CIDFont"/>
          <w:color w:val="000000"/>
          <w:kern w:val="0"/>
          <w:sz w:val="22"/>
          <w:szCs w:val="22"/>
          <w:lang w:val="en-US" w:eastAsia="zh-CN" w:bidi="ar"/>
        </w:rPr>
        <w:t xml:space="preserve">食品数量安全 </w:t>
      </w:r>
      <w:r>
        <w:rPr>
          <w:rFonts w:hint="eastAsia" w:ascii="CIDFont" w:hAnsi="CIDFont" w:eastAsia="CIDFont" w:cs="CIDFont"/>
          <w:color w:val="000000"/>
          <w:kern w:val="0"/>
          <w:sz w:val="22"/>
          <w:szCs w:val="22"/>
          <w:lang w:val="en-US" w:eastAsia="zh-CN" w:bidi="ar"/>
        </w:rPr>
        <w:t>、</w:t>
      </w:r>
      <w:r>
        <w:rPr>
          <w:rFonts w:hint="default" w:ascii="CIDFont" w:hAnsi="CIDFont" w:eastAsia="CIDFont" w:cs="CIDFont"/>
          <w:color w:val="000000"/>
          <w:kern w:val="0"/>
          <w:sz w:val="22"/>
          <w:szCs w:val="22"/>
          <w:lang w:val="en-US" w:eastAsia="zh-CN" w:bidi="ar"/>
        </w:rPr>
        <w:t xml:space="preserve">食品营养安全 </w:t>
      </w:r>
      <w:r>
        <w:rPr>
          <w:rFonts w:hint="eastAsia" w:ascii="CIDFont" w:hAnsi="CIDFont" w:eastAsia="CIDFont" w:cs="CIDFont"/>
          <w:color w:val="000000"/>
          <w:kern w:val="0"/>
          <w:sz w:val="22"/>
          <w:szCs w:val="22"/>
          <w:lang w:val="en-US" w:eastAsia="zh-CN" w:bidi="ar"/>
        </w:rPr>
        <w:t>、</w:t>
      </w:r>
      <w:r>
        <w:rPr>
          <w:rFonts w:hint="default" w:ascii="CIDFont" w:hAnsi="CIDFont" w:eastAsia="CIDFont" w:cs="CIDFont"/>
          <w:color w:val="000000"/>
          <w:kern w:val="0"/>
          <w:sz w:val="22"/>
          <w:szCs w:val="22"/>
          <w:lang w:val="en-US" w:eastAsia="zh-CN" w:bidi="ar"/>
        </w:rPr>
        <w:t xml:space="preserve">食品生物安全 </w:t>
      </w:r>
    </w:p>
    <w:p>
      <w:pPr>
        <w:keepNext w:val="0"/>
        <w:keepLines w:val="0"/>
        <w:widowControl/>
        <w:suppressLineNumbers w:val="0"/>
        <w:jc w:val="left"/>
        <w:rPr>
          <w:rFonts w:hint="default" w:ascii="CIDFont" w:hAnsi="CIDFont" w:eastAsia="CIDFont" w:cs="CIDFont"/>
          <w:color w:val="000000"/>
          <w:kern w:val="0"/>
          <w:sz w:val="22"/>
          <w:szCs w:val="22"/>
          <w:lang w:val="en-US" w:eastAsia="zh-CN" w:bidi="ar"/>
        </w:rPr>
      </w:pPr>
      <w:r>
        <w:rPr>
          <w:rFonts w:hint="default" w:ascii="CIDFont" w:hAnsi="CIDFont" w:eastAsia="CIDFont" w:cs="CIDFont"/>
          <w:color w:val="000000"/>
          <w:kern w:val="0"/>
          <w:sz w:val="22"/>
          <w:szCs w:val="22"/>
          <w:lang w:val="en-US" w:eastAsia="zh-CN" w:bidi="ar"/>
        </w:rPr>
        <w:t>食品可持续性安全</w:t>
      </w:r>
    </w:p>
    <w:p>
      <w:pPr>
        <w:keepNext w:val="0"/>
        <w:keepLines w:val="0"/>
        <w:widowControl/>
        <w:suppressLineNumbers w:val="0"/>
        <w:jc w:val="left"/>
        <w:rPr>
          <w:rFonts w:hint="eastAsia" w:ascii="黑体" w:hAnsi="黑体" w:eastAsia="黑体" w:cs="黑体"/>
        </w:rPr>
      </w:pPr>
      <w:r>
        <w:rPr>
          <w:rFonts w:hint="eastAsia" w:ascii="黑体" w:hAnsi="黑体" w:eastAsia="黑体" w:cs="黑体"/>
          <w:b/>
          <w:bCs/>
          <w:color w:val="FF0000"/>
          <w:kern w:val="0"/>
          <w:sz w:val="22"/>
          <w:szCs w:val="22"/>
          <w:lang w:val="en-US" w:eastAsia="zh-CN" w:bidi="ar"/>
        </w:rPr>
        <w:t>★ 推行食品GMP（优良制造标准）的主要目的是： （管理要素：人员。原料。设备。方法）</w:t>
      </w:r>
    </w:p>
    <w:p>
      <w:pPr>
        <w:keepNext w:val="0"/>
        <w:keepLines w:val="0"/>
        <w:widowControl/>
        <w:suppressLineNumbers w:val="0"/>
        <w:jc w:val="left"/>
        <w:rPr>
          <w:rFonts w:hint="eastAsia" w:ascii="黑体" w:hAnsi="黑体" w:eastAsia="黑体" w:cs="黑体"/>
        </w:rPr>
      </w:pPr>
      <w:r>
        <w:rPr>
          <w:rFonts w:hint="eastAsia" w:ascii="黑体" w:hAnsi="黑体" w:eastAsia="黑体" w:cs="黑体"/>
          <w:b/>
          <w:bCs/>
          <w:color w:val="000000"/>
          <w:kern w:val="0"/>
          <w:sz w:val="22"/>
          <w:szCs w:val="22"/>
          <w:lang w:val="en-US" w:eastAsia="zh-CN" w:bidi="ar"/>
        </w:rPr>
        <w:t xml:space="preserve">·提高食品的品质与卫生安全。 、·保障消费者与生产者的权益。 </w:t>
      </w:r>
    </w:p>
    <w:p>
      <w:pPr>
        <w:keepNext w:val="0"/>
        <w:keepLines w:val="0"/>
        <w:widowControl/>
        <w:suppressLineNumbers w:val="0"/>
        <w:jc w:val="left"/>
        <w:rPr>
          <w:rFonts w:hint="eastAsia" w:ascii="黑体" w:hAnsi="黑体" w:eastAsia="黑体" w:cs="黑体"/>
          <w:b/>
          <w:bCs/>
          <w:color w:val="000000"/>
          <w:kern w:val="0"/>
          <w:sz w:val="22"/>
          <w:szCs w:val="22"/>
          <w:lang w:val="en-US" w:eastAsia="zh-CN" w:bidi="ar"/>
        </w:rPr>
      </w:pPr>
      <w:r>
        <w:rPr>
          <w:rFonts w:hint="eastAsia" w:ascii="黑体" w:hAnsi="黑体" w:eastAsia="黑体" w:cs="黑体"/>
          <w:b/>
          <w:bCs/>
          <w:color w:val="000000"/>
          <w:kern w:val="0"/>
          <w:sz w:val="22"/>
          <w:szCs w:val="22"/>
          <w:lang w:val="en-US" w:eastAsia="zh-CN" w:bidi="ar"/>
        </w:rPr>
        <w:t>·强化食品生产者的自主管理体制。 、·促进食品工业的健全发展。</w:t>
      </w:r>
    </w:p>
    <w:p>
      <w:pPr>
        <w:keepNext w:val="0"/>
        <w:keepLines w:val="0"/>
        <w:widowControl/>
        <w:suppressLineNumbers w:val="0"/>
        <w:jc w:val="left"/>
        <w:rPr>
          <w:rFonts w:hint="eastAsia" w:ascii="黑体" w:hAnsi="黑体" w:eastAsia="黑体" w:cs="黑体"/>
          <w:b/>
          <w:bCs/>
          <w:color w:val="000000"/>
          <w:kern w:val="0"/>
          <w:sz w:val="22"/>
          <w:szCs w:val="22"/>
          <w:lang w:val="en-US" w:eastAsia="zh-CN" w:bidi="ar"/>
        </w:rPr>
      </w:pPr>
      <w:r>
        <w:rPr>
          <w:rFonts w:hint="eastAsia" w:ascii="黑体" w:hAnsi="黑体" w:eastAsia="黑体" w:cs="黑体"/>
          <w:b/>
          <w:bCs/>
          <w:color w:val="000000"/>
          <w:kern w:val="0"/>
          <w:sz w:val="22"/>
          <w:szCs w:val="22"/>
          <w:lang w:val="en-US" w:eastAsia="zh-CN" w:bidi="ar"/>
        </w:rPr>
        <w:t>QS质量安全，SC生产许可</w:t>
      </w:r>
    </w:p>
    <w:p>
      <w:pPr>
        <w:keepNext w:val="0"/>
        <w:keepLines w:val="0"/>
        <w:widowControl/>
        <w:suppressLineNumbers w:val="0"/>
        <w:jc w:val="left"/>
        <w:rPr>
          <w:rFonts w:hint="eastAsia" w:ascii="黑体" w:hAnsi="黑体" w:eastAsia="黑体" w:cs="黑体"/>
          <w:b/>
          <w:bCs/>
          <w:color w:val="auto"/>
          <w:kern w:val="0"/>
          <w:sz w:val="20"/>
          <w:szCs w:val="20"/>
          <w:lang w:val="en-US" w:eastAsia="zh-CN" w:bidi="ar"/>
        </w:rPr>
      </w:pPr>
      <w:r>
        <w:rPr>
          <w:rFonts w:hint="eastAsia" w:ascii="黑体" w:hAnsi="黑体" w:eastAsia="黑体" w:cs="黑体"/>
          <w:b/>
          <w:bCs/>
          <w:color w:val="006633"/>
          <w:kern w:val="0"/>
          <w:sz w:val="25"/>
          <w:szCs w:val="25"/>
          <w:lang w:val="en-US" w:eastAsia="zh-CN" w:bidi="ar"/>
        </w:rPr>
        <w:t>食品卫生标准体系现状：</w:t>
      </w:r>
      <w:r>
        <w:rPr>
          <w:rFonts w:hint="eastAsia" w:ascii="黑体" w:hAnsi="黑体" w:eastAsia="黑体" w:cs="黑体"/>
          <w:b/>
          <w:bCs/>
          <w:color w:val="FF0000"/>
          <w:kern w:val="0"/>
          <w:sz w:val="20"/>
          <w:szCs w:val="20"/>
          <w:lang w:val="en-US" w:eastAsia="zh-CN" w:bidi="ar"/>
        </w:rPr>
        <w:t>现行食品卫生标准有441项。其中国家标准423项， 行业标准18项。</w:t>
      </w:r>
    </w:p>
    <w:p>
      <w:pPr>
        <w:keepNext w:val="0"/>
        <w:keepLines w:val="0"/>
        <w:widowControl/>
        <w:suppressLineNumbers w:val="0"/>
        <w:jc w:val="left"/>
        <w:rPr>
          <w:rFonts w:hint="eastAsia" w:ascii="黑体" w:hAnsi="黑体" w:eastAsia="黑体" w:cs="黑体"/>
          <w:b/>
          <w:bCs/>
          <w:color w:val="auto"/>
          <w:kern w:val="0"/>
          <w:sz w:val="20"/>
          <w:szCs w:val="20"/>
          <w:lang w:val="en-US" w:eastAsia="zh-CN" w:bidi="ar"/>
        </w:rPr>
      </w:pPr>
      <w:r>
        <w:rPr>
          <w:rFonts w:hint="eastAsia" w:ascii="黑体" w:hAnsi="黑体" w:eastAsia="黑体" w:cs="黑体"/>
          <w:b/>
          <w:bCs/>
          <w:color w:val="auto"/>
          <w:kern w:val="0"/>
          <w:sz w:val="20"/>
          <w:szCs w:val="20"/>
          <w:lang w:val="en-US" w:eastAsia="zh-CN" w:bidi="ar"/>
        </w:rPr>
        <w:t>预包装食品标签标注的内容：食品名称、配料表、净含量和规格、生产者和（或）经销者的名称、地址和联系方式、生产日期和保质期、贮存条件、食品生产许可证编号、产品标准代号及其他需要标示的内容。D</w:t>
      </w:r>
    </w:p>
    <w:p>
      <w:pPr>
        <w:keepNext w:val="0"/>
        <w:keepLines w:val="0"/>
        <w:widowControl/>
        <w:suppressLineNumbers w:val="0"/>
        <w:jc w:val="left"/>
        <w:rPr>
          <w:rFonts w:hint="eastAsia" w:ascii="CIDFont" w:hAnsi="CIDFont" w:eastAsia="CIDFont" w:cs="CIDFont"/>
          <w:b/>
          <w:bCs/>
          <w:color w:val="000000"/>
          <w:kern w:val="0"/>
          <w:sz w:val="22"/>
          <w:szCs w:val="22"/>
          <w:lang w:val="en-US" w:eastAsia="zh-CN" w:bidi="ar"/>
        </w:rPr>
      </w:pPr>
      <w:r>
        <w:rPr>
          <w:rFonts w:hint="eastAsia" w:ascii="CIDFont" w:hAnsi="CIDFont" w:eastAsia="CIDFont" w:cs="CIDFont"/>
          <w:b/>
          <w:bCs/>
          <w:color w:val="000000"/>
          <w:kern w:val="0"/>
          <w:sz w:val="22"/>
          <w:szCs w:val="22"/>
          <w:lang w:val="en-US" w:eastAsia="zh-CN" w:bidi="ar"/>
        </w:rPr>
        <w:t>热量传递方式：传导、对流、辐射</w:t>
      </w:r>
    </w:p>
    <w:p>
      <w:pPr>
        <w:keepNext w:val="0"/>
        <w:keepLines w:val="0"/>
        <w:widowControl/>
        <w:suppressLineNumbers w:val="0"/>
        <w:jc w:val="left"/>
        <w:rPr>
          <w:rFonts w:hint="eastAsia" w:ascii="黑体" w:hAnsi="黑体" w:eastAsia="黑体" w:cs="黑体"/>
          <w:b/>
          <w:bCs/>
          <w:color w:val="000000"/>
          <w:kern w:val="0"/>
          <w:sz w:val="22"/>
          <w:szCs w:val="22"/>
          <w:lang w:val="en-US" w:eastAsia="zh-CN" w:bidi="ar"/>
        </w:rPr>
      </w:pPr>
      <w:r>
        <w:rPr>
          <w:rFonts w:hint="eastAsia" w:ascii="黑体" w:hAnsi="黑体" w:eastAsia="黑体" w:cs="黑体"/>
          <w:b/>
          <w:bCs/>
          <w:color w:val="000000"/>
          <w:kern w:val="0"/>
          <w:sz w:val="22"/>
          <w:szCs w:val="22"/>
          <w:lang w:val="en-US" w:eastAsia="zh-CN" w:bidi="ar"/>
        </w:rPr>
        <w:t>冷藏一般-2~16度，常用4~8；冻藏：一般-12~30度，常用-18</w:t>
      </w:r>
    </w:p>
    <w:p>
      <w:pPr>
        <w:keepNext w:val="0"/>
        <w:keepLines w:val="0"/>
        <w:widowControl/>
        <w:suppressLineNumbers w:val="0"/>
        <w:jc w:val="left"/>
        <w:rPr>
          <w:rFonts w:hint="eastAsia" w:ascii="黑体" w:hAnsi="黑体" w:eastAsia="黑体" w:cs="黑体"/>
          <w:color w:val="000000"/>
          <w:kern w:val="0"/>
          <w:sz w:val="22"/>
          <w:szCs w:val="22"/>
          <w:lang w:val="en-US" w:eastAsia="zh-CN" w:bidi="ar"/>
        </w:rPr>
      </w:pPr>
    </w:p>
    <w:p>
      <w:pPr>
        <w:pStyle w:val="6"/>
        <w:widowControl w:val="0"/>
        <w:numPr>
          <w:ilvl w:val="0"/>
          <w:numId w:val="0"/>
        </w:numPr>
        <w:tabs>
          <w:tab w:val="left" w:pos="312"/>
        </w:tabs>
        <w:jc w:val="both"/>
        <w:rPr>
          <w:rFonts w:hint="default"/>
          <w:lang w:val="en-US" w:eastAsia="zh-CN"/>
        </w:rPr>
      </w:pPr>
      <w:bookmarkStart w:id="1" w:name="_GoBack"/>
      <w:bookmarkEnd w:id="1"/>
    </w:p>
    <w:sectPr>
      <w:type w:val="continuous"/>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a幻想">
    <w:altName w:val="微软雅黑"/>
    <w:panose1 w:val="020B0604020202020204"/>
    <w:charset w:val="86"/>
    <w:family w:val="auto"/>
    <w:pitch w:val="default"/>
    <w:sig w:usb0="00000000" w:usb1="00000000" w:usb2="00000010" w:usb3="00000000" w:csb0="00040003" w:csb1="00000000"/>
  </w:font>
  <w:font w:name="微软雅黑">
    <w:panose1 w:val="020B0503020204020204"/>
    <w:charset w:val="86"/>
    <w:family w:val="auto"/>
    <w:pitch w:val="default"/>
    <w:sig w:usb0="80000287" w:usb1="2ACF3C50" w:usb2="00000016" w:usb3="00000000" w:csb0="0004001F" w:csb1="00000000"/>
  </w:font>
  <w:font w:name="CID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PGothic">
    <w:panose1 w:val="020B0600070205080204"/>
    <w:charset w:val="80"/>
    <w:family w:val="auto"/>
    <w:pitch w:val="default"/>
    <w:sig w:usb0="E00002FF" w:usb1="6AC7FDFB" w:usb2="08000012" w:usb3="00000000" w:csb0="4002009F" w:csb1="DFD7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8CC029"/>
    <w:multiLevelType w:val="singleLevel"/>
    <w:tmpl w:val="0B8CC029"/>
    <w:lvl w:ilvl="0" w:tentative="0">
      <w:start w:val="1"/>
      <w:numFmt w:val="decimal"/>
      <w:lvlText w:val="%1."/>
      <w:lvlJc w:val="left"/>
      <w:pPr>
        <w:tabs>
          <w:tab w:val="left" w:pos="312"/>
        </w:tabs>
      </w:pPr>
    </w:lvl>
  </w:abstractNum>
  <w:abstractNum w:abstractNumId="1">
    <w:nsid w:val="35DA6322"/>
    <w:multiLevelType w:val="singleLevel"/>
    <w:tmpl w:val="35DA6322"/>
    <w:lvl w:ilvl="0" w:tentative="0">
      <w:start w:val="1"/>
      <w:numFmt w:val="decimal"/>
      <w:lvlText w:val="%1."/>
      <w:lvlJc w:val="left"/>
      <w:pPr>
        <w:tabs>
          <w:tab w:val="left" w:pos="312"/>
        </w:tabs>
      </w:pPr>
    </w:lvl>
  </w:abstractNum>
  <w:abstractNum w:abstractNumId="2">
    <w:nsid w:val="3E878ABE"/>
    <w:multiLevelType w:val="singleLevel"/>
    <w:tmpl w:val="3E878ABE"/>
    <w:lvl w:ilvl="0" w:tentative="0">
      <w:start w:val="1"/>
      <w:numFmt w:val="decimal"/>
      <w:lvlText w:val="%1."/>
      <w:lvlJc w:val="left"/>
      <w:pPr>
        <w:tabs>
          <w:tab w:val="left" w:pos="312"/>
        </w:tabs>
        <w:ind w:left="90" w:leftChars="0" w:firstLine="0" w:firstLineChars="0"/>
      </w:pPr>
    </w:lvl>
  </w:abstractNum>
  <w:abstractNum w:abstractNumId="3">
    <w:nsid w:val="509275C5"/>
    <w:multiLevelType w:val="singleLevel"/>
    <w:tmpl w:val="509275C5"/>
    <w:lvl w:ilvl="0" w:tentative="0">
      <w:start w:val="3"/>
      <w:numFmt w:val="chineseCounting"/>
      <w:suff w:val="nothing"/>
      <w:lvlText w:val="%1、"/>
      <w:lvlJc w:val="left"/>
      <w:rPr>
        <w:rFonts w:hint="eastAsia"/>
      </w:rPr>
    </w:lvl>
  </w:abstractNum>
  <w:abstractNum w:abstractNumId="4">
    <w:nsid w:val="70203DC1"/>
    <w:multiLevelType w:val="singleLevel"/>
    <w:tmpl w:val="70203DC1"/>
    <w:lvl w:ilvl="0" w:tentative="0">
      <w:start w:val="1"/>
      <w:numFmt w:val="decimal"/>
      <w:lvlText w:val="%1."/>
      <w:lvlJc w:val="left"/>
      <w:pPr>
        <w:tabs>
          <w:tab w:val="left" w:pos="312"/>
        </w:tabs>
      </w:pPr>
    </w:lvl>
  </w:abstractNum>
  <w:abstractNum w:abstractNumId="5">
    <w:nsid w:val="70B80BFD"/>
    <w:multiLevelType w:val="multilevel"/>
    <w:tmpl w:val="70B80BFD"/>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613"/>
    <w:rsid w:val="000038AB"/>
    <w:rsid w:val="000358E1"/>
    <w:rsid w:val="0005302D"/>
    <w:rsid w:val="00074B65"/>
    <w:rsid w:val="000D5A91"/>
    <w:rsid w:val="000F0D51"/>
    <w:rsid w:val="000F1FE8"/>
    <w:rsid w:val="00142897"/>
    <w:rsid w:val="00145758"/>
    <w:rsid w:val="00183613"/>
    <w:rsid w:val="0021461B"/>
    <w:rsid w:val="002B64D9"/>
    <w:rsid w:val="00323F1B"/>
    <w:rsid w:val="0034158E"/>
    <w:rsid w:val="00375575"/>
    <w:rsid w:val="003A2412"/>
    <w:rsid w:val="003E2EA0"/>
    <w:rsid w:val="00412C60"/>
    <w:rsid w:val="00413869"/>
    <w:rsid w:val="0042089F"/>
    <w:rsid w:val="004C73AB"/>
    <w:rsid w:val="00533D7C"/>
    <w:rsid w:val="0055637A"/>
    <w:rsid w:val="00586C3B"/>
    <w:rsid w:val="00601652"/>
    <w:rsid w:val="00622BE1"/>
    <w:rsid w:val="006741FB"/>
    <w:rsid w:val="006A0FD7"/>
    <w:rsid w:val="007009A1"/>
    <w:rsid w:val="00817AEF"/>
    <w:rsid w:val="00837EBF"/>
    <w:rsid w:val="008B094C"/>
    <w:rsid w:val="008D178A"/>
    <w:rsid w:val="008E6018"/>
    <w:rsid w:val="008F5EDF"/>
    <w:rsid w:val="009262EF"/>
    <w:rsid w:val="009667B4"/>
    <w:rsid w:val="00A10D1E"/>
    <w:rsid w:val="00A4105D"/>
    <w:rsid w:val="00AE7609"/>
    <w:rsid w:val="00B71308"/>
    <w:rsid w:val="00B74635"/>
    <w:rsid w:val="00B928EB"/>
    <w:rsid w:val="00BB2AE7"/>
    <w:rsid w:val="00BD0F74"/>
    <w:rsid w:val="00C124DF"/>
    <w:rsid w:val="00C92F4E"/>
    <w:rsid w:val="00D53027"/>
    <w:rsid w:val="00DE21FA"/>
    <w:rsid w:val="00E1301A"/>
    <w:rsid w:val="00EA3099"/>
    <w:rsid w:val="00F10BBB"/>
    <w:rsid w:val="00F4428D"/>
    <w:rsid w:val="00F76B53"/>
    <w:rsid w:val="00F84B9A"/>
    <w:rsid w:val="00FC4B16"/>
    <w:rsid w:val="00FD17C8"/>
    <w:rsid w:val="0C4562A6"/>
    <w:rsid w:val="3490230D"/>
    <w:rsid w:val="3B6B2EEE"/>
    <w:rsid w:val="42DC2DBA"/>
    <w:rsid w:val="49292E69"/>
    <w:rsid w:val="556E74AA"/>
    <w:rsid w:val="622276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頁首 字元"/>
    <w:basedOn w:val="5"/>
    <w:link w:val="3"/>
    <w:qFormat/>
    <w:uiPriority w:val="99"/>
    <w:rPr>
      <w:sz w:val="18"/>
      <w:szCs w:val="18"/>
    </w:rPr>
  </w:style>
  <w:style w:type="character" w:customStyle="1" w:styleId="8">
    <w:name w:val="頁尾 字元"/>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154</Words>
  <Characters>881</Characters>
  <Lines>7</Lines>
  <Paragraphs>2</Paragraphs>
  <TotalTime>27</TotalTime>
  <ScaleCrop>false</ScaleCrop>
  <LinksUpToDate>false</LinksUpToDate>
  <CharactersWithSpaces>1033</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2020-11-23T10:29:00Z</dcterms:created>
  <dc:creator>张 然</dc:creator>
  <cp:lastModifiedBy>WPS_1633000968</cp:lastModifiedBy>
  <dcterms:modified xsi:type="dcterms:W3CDTF">2021-12-14T11:28:13Z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DD0DB96D0B3D4BD390A8F03315CB61A0</vt:lpwstr>
  </property>
</Properties>
</file>