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1" w:after="0" w:afterAutospacing="1"/>
        <w:ind w:left="0" w:right="0"/>
      </w:pPr>
      <w:r>
        <w:rPr>
          <w:sz w:val="24"/>
          <w:szCs w:val="24"/>
        </w:rPr>
        <w:t>生物化学：</w:t>
      </w:r>
      <w:r>
        <w:rPr>
          <w:color w:val="FF0000"/>
          <w:sz w:val="24"/>
          <w:szCs w:val="24"/>
        </w:rPr>
        <w:t>生物化学又称生命的化学，是研究机体的化学组成和生命现象中化学变化规律的一门科学</w:t>
      </w:r>
      <w:r>
        <w:t xml:space="preserve"> </w:t>
      </w:r>
    </w:p>
    <w:p>
      <w:pPr>
        <w:pStyle w:val="3"/>
        <w:keepNext w:val="0"/>
        <w:keepLines w:val="0"/>
        <w:widowControl/>
        <w:suppressLineNumbers w:val="0"/>
        <w:spacing w:before="0" w:beforeAutospacing="1" w:after="0" w:afterAutospacing="1"/>
        <w:ind w:left="0" w:right="0"/>
      </w:pPr>
      <w:r>
        <w:rPr>
          <w:sz w:val="24"/>
          <w:szCs w:val="24"/>
        </w:rPr>
        <w:t>增色反应：</w:t>
      </w:r>
      <w:r>
        <w:rPr>
          <w:color w:val="FF0000"/>
          <w:sz w:val="24"/>
          <w:szCs w:val="24"/>
        </w:rPr>
        <w:t>DNA变性时，双链发生解离，共轭双键更充分暴露，在260nm处对紫外光的吸收增加，这种现象成为增色反应</w:t>
      </w:r>
      <w:r>
        <w:t xml:space="preserve"> </w:t>
      </w:r>
    </w:p>
    <w:p>
      <w:pPr>
        <w:pStyle w:val="3"/>
        <w:keepNext w:val="0"/>
        <w:keepLines w:val="0"/>
        <w:widowControl/>
        <w:suppressLineNumbers w:val="0"/>
        <w:spacing w:before="0" w:beforeAutospacing="1" w:after="0" w:afterAutospacing="1"/>
        <w:ind w:left="0" w:right="0"/>
      </w:pPr>
      <w:r>
        <w:rPr>
          <w:sz w:val="24"/>
          <w:szCs w:val="24"/>
        </w:rPr>
        <w:t>Tm：</w:t>
      </w:r>
      <w:r>
        <w:rPr>
          <w:color w:val="FF0000"/>
          <w:sz w:val="24"/>
          <w:szCs w:val="24"/>
        </w:rPr>
        <w:t>通常把核酸加热变性过程中紫外光吸收值达到最大值的50％时的温度称为核酸的解链温度（Tm），又称熔点、融点、或熔融温度</w:t>
      </w:r>
      <w:r>
        <w:t xml:space="preserve"> </w:t>
      </w:r>
    </w:p>
    <w:p>
      <w:pPr>
        <w:pStyle w:val="3"/>
        <w:keepNext w:val="0"/>
        <w:keepLines w:val="0"/>
        <w:widowControl/>
        <w:suppressLineNumbers w:val="0"/>
        <w:spacing w:before="0" w:beforeAutospacing="1" w:after="0" w:afterAutospacing="1"/>
        <w:ind w:left="0" w:right="0"/>
      </w:pPr>
      <w:r>
        <w:rPr>
          <w:sz w:val="24"/>
          <w:szCs w:val="24"/>
        </w:rPr>
        <w:t>减色效应：</w:t>
      </w:r>
      <w:r>
        <w:rPr>
          <w:color w:val="FF0000"/>
          <w:sz w:val="24"/>
          <w:szCs w:val="24"/>
        </w:rPr>
        <w:t>变性的核酸在复性时，其在260nm外的紫外光吸收值降低甚至恢复到未变性时的水平，这个现象称为减色效应</w:t>
      </w:r>
      <w:r>
        <w:t xml:space="preserve"> </w:t>
      </w:r>
    </w:p>
    <w:p>
      <w:pPr>
        <w:pStyle w:val="3"/>
        <w:keepNext w:val="0"/>
        <w:keepLines w:val="0"/>
        <w:widowControl/>
        <w:suppressLineNumbers w:val="0"/>
        <w:spacing w:before="0" w:beforeAutospacing="1" w:after="0" w:afterAutospacing="1"/>
        <w:ind w:left="0" w:right="0"/>
      </w:pPr>
      <w:r>
        <w:rPr>
          <w:sz w:val="24"/>
          <w:szCs w:val="24"/>
        </w:rPr>
        <w:t>退火：</w:t>
      </w:r>
      <w:r>
        <w:rPr>
          <w:color w:val="FF0000"/>
          <w:sz w:val="24"/>
          <w:szCs w:val="24"/>
        </w:rPr>
        <w:t>DNA分子加热变性后，双螺旋的两条链分开；如果将DNA溶液缓慢冷却至适当的温度，两条链可以重新组合成双链，这种缓慢降温的过程叫退火</w:t>
      </w:r>
      <w:r>
        <w:t xml:space="preserve"> </w:t>
      </w:r>
    </w:p>
    <w:p>
      <w:pPr>
        <w:pStyle w:val="3"/>
        <w:keepNext w:val="0"/>
        <w:keepLines w:val="0"/>
        <w:widowControl/>
        <w:suppressLineNumbers w:val="0"/>
        <w:spacing w:before="0" w:beforeAutospacing="1" w:after="0" w:afterAutospacing="1"/>
        <w:ind w:left="0" w:right="0"/>
      </w:pPr>
      <w:r>
        <w:rPr>
          <w:sz w:val="24"/>
          <w:szCs w:val="24"/>
        </w:rPr>
        <w:t>淬火：</w:t>
      </w:r>
      <w:r>
        <w:rPr>
          <w:color w:val="FF0000"/>
          <w:sz w:val="24"/>
          <w:szCs w:val="24"/>
        </w:rPr>
        <w:t>DNA分子加热变性后，双螺旋的两条链分开；如果将DNA溶液迅速冷却，两条链继续保持分开状态，难以完全复性，这种迅速降温的过程叫淬火</w:t>
      </w:r>
      <w:r>
        <w:t xml:space="preserve"> </w:t>
      </w:r>
    </w:p>
    <w:p>
      <w:pPr>
        <w:pStyle w:val="3"/>
        <w:keepNext w:val="0"/>
        <w:keepLines w:val="0"/>
        <w:widowControl/>
        <w:suppressLineNumbers w:val="0"/>
        <w:spacing w:before="0" w:beforeAutospacing="1" w:after="0" w:afterAutospacing="1"/>
        <w:ind w:left="0" w:right="0"/>
      </w:pPr>
      <w:r>
        <w:rPr>
          <w:sz w:val="24"/>
          <w:szCs w:val="24"/>
        </w:rPr>
        <w:t>等电点：</w:t>
      </w:r>
      <w:r>
        <w:rPr>
          <w:color w:val="FF0000"/>
          <w:sz w:val="24"/>
          <w:szCs w:val="24"/>
        </w:rPr>
        <w:t>在某pH值的溶液中，若氨基酸解离成阳离子和阴离子的趋势及程度相等，成为两性离子，氨基酸分子呈电中性，此溶液的pH值就称为该氨基酸的等电点</w:t>
      </w:r>
      <w:r>
        <w:t xml:space="preserve"> </w:t>
      </w:r>
    </w:p>
    <w:p>
      <w:pPr>
        <w:pStyle w:val="3"/>
        <w:keepNext w:val="0"/>
        <w:keepLines w:val="0"/>
        <w:widowControl/>
        <w:suppressLineNumbers w:val="0"/>
        <w:spacing w:before="0" w:beforeAutospacing="1" w:after="0" w:afterAutospacing="1"/>
        <w:ind w:left="0" w:right="0"/>
      </w:pPr>
      <w:r>
        <w:rPr>
          <w:sz w:val="24"/>
          <w:szCs w:val="24"/>
        </w:rPr>
        <w:t>太单位：</w:t>
      </w:r>
      <w:r>
        <w:rPr>
          <w:color w:val="FF0000"/>
          <w:sz w:val="24"/>
          <w:szCs w:val="24"/>
        </w:rPr>
        <w:t>组成肽键的C、O、N、H4个原子与两个相邻的Cₐ原子倾向于共平面，形成所谓多肽链主链的酰胺平面，也称肽平面。因肽平面是多肽链主链的重复单位，故肽平面也称为肽单位</w:t>
      </w:r>
      <w:r>
        <w:t xml:space="preserve"> </w:t>
      </w:r>
    </w:p>
    <w:p>
      <w:pPr>
        <w:pStyle w:val="3"/>
        <w:keepNext w:val="0"/>
        <w:keepLines w:val="0"/>
        <w:widowControl/>
        <w:suppressLineNumbers w:val="0"/>
        <w:spacing w:before="0" w:beforeAutospacing="1" w:after="0" w:afterAutospacing="1"/>
        <w:ind w:left="0" w:right="0"/>
      </w:pPr>
      <w:r>
        <w:rPr>
          <w:sz w:val="24"/>
          <w:szCs w:val="24"/>
        </w:rPr>
        <w:t>二面角：</w:t>
      </w:r>
      <w:r>
        <w:rPr>
          <w:color w:val="FF0000"/>
          <w:sz w:val="24"/>
          <w:szCs w:val="24"/>
        </w:rPr>
        <w:t>多肽链主链上的Cₐ原子位于相邻两个肽平面的连接处，Cₐ-N和Cₐ-C均为单链，可自由旋转。其中一个肽平面可以围绕Cₐ-C单键旋转，其旋转角度称Ψ；另一个肽平面可以围绕Cₐ-N单键旋转，其旋转角度称Φ。由于Φ和Ψ这两个转角决定了相邻两个肽平面在空间上的相对位置，因此，习惯上将这两个转角为二面角</w:t>
      </w:r>
      <w:r>
        <w:rPr>
          <w:sz w:val="24"/>
          <w:szCs w:val="24"/>
        </w:rPr>
        <w:br w:type="textWrapping"/>
      </w:r>
      <w:r>
        <w:rPr>
          <w:sz w:val="24"/>
          <w:szCs w:val="24"/>
        </w:rPr>
        <w:t>分子病：</w:t>
      </w:r>
      <w:r>
        <w:rPr>
          <w:color w:val="FF0000"/>
          <w:sz w:val="24"/>
          <w:szCs w:val="24"/>
        </w:rPr>
        <w:t>由于基因突变导致蛋白质一级结构的变异，进而导致蛋白质生物功能的下降或丧失，并引起疾病，这类疾病统称为分子病。</w:t>
      </w:r>
      <w:r>
        <w:t xml:space="preserve"> </w:t>
      </w:r>
    </w:p>
    <w:p>
      <w:pPr>
        <w:pStyle w:val="3"/>
        <w:keepNext w:val="0"/>
        <w:keepLines w:val="0"/>
        <w:widowControl/>
        <w:suppressLineNumbers w:val="0"/>
        <w:spacing w:before="0" w:beforeAutospacing="1" w:after="0" w:afterAutospacing="1"/>
        <w:ind w:left="0" w:right="0"/>
      </w:pPr>
      <w:r>
        <w:rPr>
          <w:sz w:val="24"/>
          <w:szCs w:val="24"/>
        </w:rPr>
        <w:t>分子伴侣:</w:t>
      </w:r>
      <w:r>
        <w:rPr>
          <w:color w:val="FF0000"/>
          <w:sz w:val="24"/>
          <w:szCs w:val="24"/>
        </w:rPr>
        <w:t>分子伴侣是一类在细胞内能够帮助新生肽链正确组装成为成熟蛋白质，而本身不是最终功能蛋白质分子的组成成分的蛋白质。</w:t>
      </w:r>
      <w:r>
        <w:t xml:space="preserve"> </w:t>
      </w:r>
    </w:p>
    <w:p>
      <w:pPr>
        <w:pStyle w:val="3"/>
        <w:keepNext w:val="0"/>
        <w:keepLines w:val="0"/>
        <w:widowControl/>
        <w:suppressLineNumbers w:val="0"/>
        <w:spacing w:before="0" w:beforeAutospacing="1" w:after="0" w:afterAutospacing="1"/>
        <w:ind w:left="0" w:right="0"/>
      </w:pPr>
      <w:r>
        <w:rPr>
          <w:sz w:val="24"/>
          <w:szCs w:val="24"/>
        </w:rPr>
        <w:t>变构效应：</w:t>
      </w:r>
      <w:r>
        <w:rPr>
          <w:color w:val="FF0000"/>
          <w:sz w:val="24"/>
          <w:szCs w:val="24"/>
        </w:rPr>
        <w:t>寡聚蛋白与配基结合后，蛋白质的构象发生改变，并进一步引起蛋白质功能的变化，这种作用成为变构效应，又称为别构效应</w:t>
      </w:r>
      <w:r>
        <w:rPr>
          <w:color w:val="FF0000"/>
          <w:sz w:val="21"/>
          <w:szCs w:val="21"/>
        </w:rPr>
        <w:t>。</w:t>
      </w:r>
      <w:r>
        <w:t xml:space="preserve"> </w:t>
      </w:r>
    </w:p>
    <w:p>
      <w:pPr>
        <w:pStyle w:val="3"/>
        <w:keepNext w:val="0"/>
        <w:keepLines w:val="0"/>
        <w:widowControl/>
        <w:suppressLineNumbers w:val="0"/>
        <w:spacing w:before="0" w:beforeAutospacing="1" w:after="0" w:afterAutospacing="1"/>
        <w:ind w:left="0" w:right="0"/>
      </w:pPr>
      <w:r>
        <w:rPr>
          <w:sz w:val="24"/>
          <w:szCs w:val="24"/>
        </w:rPr>
        <w:t>多酶复合体：</w:t>
      </w:r>
      <w:r>
        <w:rPr>
          <w:color w:val="FF0000"/>
          <w:sz w:val="24"/>
          <w:szCs w:val="24"/>
        </w:rPr>
        <w:t>多酶复合体是由几个功能相关的酶彼此嵌合而形成的复合体，相对分子质量一般在几百万以上，其作用是保证反应速度和反应方向</w:t>
      </w:r>
      <w:r>
        <w:t xml:space="preserve"> </w:t>
      </w:r>
    </w:p>
    <w:p>
      <w:pPr>
        <w:pStyle w:val="3"/>
        <w:keepNext w:val="0"/>
        <w:keepLines w:val="0"/>
        <w:widowControl/>
        <w:suppressLineNumbers w:val="0"/>
        <w:spacing w:before="0" w:beforeAutospacing="1" w:after="0" w:afterAutospacing="1"/>
        <w:ind w:left="0" w:right="0"/>
      </w:pPr>
      <w:r>
        <w:rPr>
          <w:sz w:val="24"/>
          <w:szCs w:val="24"/>
        </w:rPr>
        <w:t>酶的活性中心：</w:t>
      </w:r>
      <w:r>
        <w:rPr>
          <w:color w:val="FF0000"/>
          <w:sz w:val="24"/>
          <w:szCs w:val="24"/>
        </w:rPr>
        <w:t>酶的活性中心是指酶分子中直接与底物结合，并和酶催化作用有关的部位，活性中心也称活化部位</w:t>
      </w:r>
      <w:r>
        <w:t xml:space="preserve"> </w:t>
      </w:r>
    </w:p>
    <w:p>
      <w:pPr>
        <w:pStyle w:val="3"/>
        <w:keepNext w:val="0"/>
        <w:keepLines w:val="0"/>
        <w:widowControl/>
        <w:suppressLineNumbers w:val="0"/>
        <w:spacing w:before="0" w:beforeAutospacing="1" w:after="0" w:afterAutospacing="1"/>
        <w:ind w:left="0" w:right="0"/>
      </w:pPr>
      <w:r>
        <w:rPr>
          <w:sz w:val="24"/>
          <w:szCs w:val="24"/>
        </w:rPr>
        <w:t>酶活力单位：</w:t>
      </w:r>
      <w:r>
        <w:rPr>
          <w:color w:val="FF0000"/>
          <w:sz w:val="24"/>
          <w:szCs w:val="24"/>
        </w:rPr>
        <w:t>酶活力单位是指在特定的条件下，酶促反应在单位时间内生成一定量的产物或消耗一定量的底物所需的酶量。</w:t>
      </w:r>
      <w:r>
        <w:t xml:space="preserve"> </w:t>
      </w:r>
    </w:p>
    <w:p>
      <w:pPr>
        <w:pStyle w:val="3"/>
        <w:keepNext w:val="0"/>
        <w:keepLines w:val="0"/>
        <w:widowControl/>
        <w:suppressLineNumbers w:val="0"/>
        <w:spacing w:before="0" w:beforeAutospacing="1" w:after="0" w:afterAutospacing="1"/>
        <w:ind w:left="0" w:right="0"/>
      </w:pPr>
      <w:r>
        <w:rPr>
          <w:sz w:val="24"/>
          <w:szCs w:val="24"/>
        </w:rPr>
        <w:t>酶的比活力：</w:t>
      </w:r>
      <w:r>
        <w:rPr>
          <w:color w:val="FF0000"/>
          <w:sz w:val="24"/>
          <w:szCs w:val="24"/>
        </w:rPr>
        <w:t>酶的比活力也称为比活性，是指每毫克酶蛋白所具有的活力单位数</w:t>
      </w:r>
      <w:r>
        <w:t xml:space="preserve"> </w:t>
      </w:r>
    </w:p>
    <w:p>
      <w:pPr>
        <w:pStyle w:val="3"/>
        <w:keepNext w:val="0"/>
        <w:keepLines w:val="0"/>
        <w:widowControl/>
        <w:suppressLineNumbers w:val="0"/>
        <w:spacing w:before="0" w:beforeAutospacing="1" w:after="0" w:afterAutospacing="1"/>
        <w:ind w:left="0" w:right="0"/>
      </w:pPr>
      <w:r>
        <w:rPr>
          <w:sz w:val="24"/>
          <w:szCs w:val="24"/>
        </w:rPr>
        <w:t>不可逆抑制作用：</w:t>
      </w:r>
      <w:r>
        <w:rPr>
          <w:color w:val="FF0000"/>
          <w:sz w:val="24"/>
          <w:szCs w:val="24"/>
        </w:rPr>
        <w:t>抑制剂以共价键与酶的必须基团结合，不能用超滤、透析等物理方法解除抑制，这类抑制剂称为不可逆抑制剂，这种抑制作用称为不可逆抑制作用</w:t>
      </w:r>
      <w:r>
        <w:t xml:space="preserve"> </w:t>
      </w:r>
    </w:p>
    <w:p>
      <w:pPr>
        <w:pStyle w:val="3"/>
        <w:keepNext w:val="0"/>
        <w:keepLines w:val="0"/>
        <w:widowControl/>
        <w:suppressLineNumbers w:val="0"/>
        <w:spacing w:before="0" w:beforeAutospacing="1" w:after="0" w:afterAutospacing="1"/>
        <w:ind w:left="0" w:right="0"/>
      </w:pPr>
      <w:r>
        <w:rPr>
          <w:sz w:val="24"/>
          <w:szCs w:val="24"/>
        </w:rPr>
        <w:t>可逆抑制作用：</w:t>
      </w:r>
      <w:r>
        <w:rPr>
          <w:color w:val="FF0000"/>
          <w:sz w:val="24"/>
          <w:szCs w:val="24"/>
        </w:rPr>
        <w:t>抑制剂以非共价键与酶结合，用超滤、透析等物理方法能够解除抑制，这类抑制剂称为可逆抑制剂，这种抑制作用称为可逆抑制作用</w:t>
      </w:r>
      <w:r>
        <w:t xml:space="preserve"> </w:t>
      </w:r>
    </w:p>
    <w:p>
      <w:pPr>
        <w:pStyle w:val="3"/>
        <w:keepNext w:val="0"/>
        <w:keepLines w:val="0"/>
        <w:widowControl/>
        <w:suppressLineNumbers w:val="0"/>
        <w:spacing w:before="0" w:beforeAutospacing="1" w:after="0" w:afterAutospacing="1"/>
        <w:ind w:left="0" w:right="0"/>
      </w:pPr>
      <w:r>
        <w:rPr>
          <w:sz w:val="24"/>
          <w:szCs w:val="24"/>
        </w:rPr>
        <w:t>糖异生：</w:t>
      </w:r>
      <w:r>
        <w:rPr>
          <w:color w:val="FF0000"/>
          <w:sz w:val="24"/>
          <w:szCs w:val="24"/>
        </w:rPr>
        <w:t>糖异生是指以非糖有机物作为前体合成葡萄糖的过程，这是动物体内一种重要的单糖合成途径。非糖物质包括乳酸、甘油、丙酸以及生糖氨基酸</w:t>
      </w:r>
      <w:r>
        <w:t xml:space="preserve"> </w:t>
      </w:r>
    </w:p>
    <w:p>
      <w:pPr>
        <w:pStyle w:val="3"/>
        <w:keepNext w:val="0"/>
        <w:keepLines w:val="0"/>
        <w:widowControl/>
        <w:suppressLineNumbers w:val="0"/>
        <w:spacing w:before="0" w:beforeAutospacing="1" w:after="0" w:afterAutospacing="1"/>
        <w:ind w:left="0" w:right="0"/>
      </w:pPr>
      <w:r>
        <w:rPr>
          <w:color w:val="FF0000"/>
          <w:sz w:val="24"/>
          <w:szCs w:val="24"/>
        </w:rPr>
        <w:t>等，进行糖异生的主要部位是动物肝脏</w:t>
      </w:r>
      <w:r>
        <w:t xml:space="preserve"> </w:t>
      </w:r>
    </w:p>
    <w:p>
      <w:pPr>
        <w:pStyle w:val="3"/>
        <w:keepNext w:val="0"/>
        <w:keepLines w:val="0"/>
        <w:widowControl/>
        <w:suppressLineNumbers w:val="0"/>
        <w:spacing w:before="0" w:beforeAutospacing="1" w:after="0" w:afterAutospacing="1"/>
        <w:ind w:left="0" w:right="0"/>
      </w:pPr>
      <w:r>
        <w:rPr>
          <w:sz w:val="24"/>
          <w:szCs w:val="24"/>
        </w:rPr>
        <w:t>糖酵解途径：</w:t>
      </w:r>
      <w:r>
        <w:rPr>
          <w:color w:val="FF0000"/>
          <w:sz w:val="24"/>
          <w:szCs w:val="24"/>
        </w:rPr>
        <w:t>糖酵解途径是指在胞液中、无氧条件下葡萄糖分解成乳酸，并产生ATP的过程，又称糖的无氧分解或EMP途径</w:t>
      </w:r>
      <w:r>
        <w:t xml:space="preserve"> </w:t>
      </w:r>
    </w:p>
    <w:p>
      <w:pPr>
        <w:pStyle w:val="3"/>
        <w:keepNext w:val="0"/>
        <w:keepLines w:val="0"/>
        <w:widowControl/>
        <w:suppressLineNumbers w:val="0"/>
        <w:spacing w:before="0" w:beforeAutospacing="1" w:after="0" w:afterAutospacing="1"/>
        <w:ind w:left="0" w:right="0"/>
      </w:pPr>
      <w:r>
        <w:rPr>
          <w:sz w:val="24"/>
          <w:szCs w:val="24"/>
        </w:rPr>
        <w:t>糖的有氧氧化：</w:t>
      </w:r>
      <w:r>
        <w:rPr>
          <w:color w:val="FF0000"/>
          <w:sz w:val="24"/>
          <w:szCs w:val="24"/>
        </w:rPr>
        <w:t>在有氧条件下，葡萄糖分解生成二氧化碳和水并释放能量的过程，称为糖的有氧氧化</w:t>
      </w:r>
      <w:r>
        <w:t xml:space="preserve"> </w:t>
      </w:r>
    </w:p>
    <w:p>
      <w:pPr>
        <w:pStyle w:val="3"/>
        <w:keepNext w:val="0"/>
        <w:keepLines w:val="0"/>
        <w:widowControl/>
        <w:suppressLineNumbers w:val="0"/>
        <w:spacing w:before="0" w:beforeAutospacing="1" w:after="0" w:afterAutospacing="1"/>
        <w:ind w:left="0" w:right="0"/>
      </w:pPr>
      <w:r>
        <w:rPr>
          <w:sz w:val="24"/>
          <w:szCs w:val="24"/>
        </w:rPr>
        <w:t>磷酸戊糖途径：</w:t>
      </w:r>
      <w:r>
        <w:rPr>
          <w:color w:val="FF0000"/>
          <w:sz w:val="24"/>
          <w:szCs w:val="24"/>
        </w:rPr>
        <w:t>在某些在组织中，以葡萄糖-6-磷酸为起始物，经过一系列酶促反应，生成CO₂、无机磷酸和NADPH。因为磷酸戊糖是该途径的中间代谢物，所以称为磷酸戊糖途径，又称为磷酸己糖旁路</w:t>
      </w:r>
      <w:r>
        <w:t xml:space="preserve"> </w:t>
      </w:r>
    </w:p>
    <w:p>
      <w:pPr>
        <w:pStyle w:val="3"/>
        <w:keepNext w:val="0"/>
        <w:keepLines w:val="0"/>
        <w:widowControl/>
        <w:suppressLineNumbers w:val="0"/>
        <w:spacing w:before="0" w:beforeAutospacing="1" w:after="0" w:afterAutospacing="1"/>
        <w:ind w:left="0" w:right="0"/>
      </w:pPr>
      <w:r>
        <w:rPr>
          <w:sz w:val="24"/>
          <w:szCs w:val="24"/>
        </w:rPr>
        <w:t>生物氧化：</w:t>
      </w:r>
      <w:r>
        <w:rPr>
          <w:color w:val="FF0000"/>
          <w:sz w:val="24"/>
          <w:szCs w:val="24"/>
        </w:rPr>
        <w:t>广义上生物氧化是指生物体内一切代谢物的氧化分解，狭义上是指营养物质在体内分解、消耗氧气、生成CO₂和H₂O同时产生能量的过程</w:t>
      </w:r>
      <w:r>
        <w:t xml:space="preserve"> </w:t>
      </w:r>
    </w:p>
    <w:p>
      <w:pPr>
        <w:pStyle w:val="3"/>
        <w:keepNext w:val="0"/>
        <w:keepLines w:val="0"/>
        <w:widowControl/>
        <w:suppressLineNumbers w:val="0"/>
        <w:spacing w:before="0" w:beforeAutospacing="1" w:after="0" w:afterAutospacing="1"/>
        <w:ind w:left="0" w:right="0"/>
      </w:pPr>
      <w:r>
        <w:rPr>
          <w:sz w:val="24"/>
          <w:szCs w:val="24"/>
        </w:rPr>
        <w:t>呼吸链：</w:t>
      </w:r>
      <w:r>
        <w:rPr>
          <w:color w:val="FF0000"/>
          <w:sz w:val="24"/>
          <w:szCs w:val="24"/>
        </w:rPr>
        <w:t>呼吸链是指排列在线粒体内膜上的一个由多种脱氢酶以及氢和电子传递体组成的氧化还原系统。在生物氧化过程中，底物脱下的氢通过一系列递氢体和电子传递体的顺次传递，最终与氧结合生成水，并释放能量，在这个过程中消耗了氧，所以称之为呼吸链</w:t>
      </w:r>
      <w:r>
        <w:t xml:space="preserve"> </w:t>
      </w:r>
    </w:p>
    <w:p>
      <w:pPr>
        <w:pStyle w:val="3"/>
        <w:keepNext w:val="0"/>
        <w:keepLines w:val="0"/>
        <w:widowControl/>
        <w:suppressLineNumbers w:val="0"/>
        <w:spacing w:before="0" w:beforeAutospacing="1" w:after="0" w:afterAutospacing="1"/>
        <w:ind w:left="0" w:right="0"/>
      </w:pPr>
      <w:r>
        <w:rPr>
          <w:sz w:val="24"/>
          <w:szCs w:val="24"/>
        </w:rPr>
        <w:t>底物磷酸化：</w:t>
      </w:r>
      <w:r>
        <w:rPr>
          <w:color w:val="FF0000"/>
          <w:sz w:val="24"/>
          <w:szCs w:val="24"/>
        </w:rPr>
        <w:t>底物在脱氢、脱水或原子重排等反应过程中形成高能键，高能键断裂释放的能量可促使ATP的形成，这种生成ATP的方式被称为底物磷酸化</w:t>
      </w:r>
      <w:r>
        <w:t xml:space="preserve"> </w:t>
      </w:r>
    </w:p>
    <w:p>
      <w:pPr>
        <w:pStyle w:val="3"/>
        <w:keepNext w:val="0"/>
        <w:keepLines w:val="0"/>
        <w:widowControl/>
        <w:suppressLineNumbers w:val="0"/>
        <w:spacing w:before="0" w:beforeAutospacing="1" w:after="0" w:afterAutospacing="1"/>
        <w:ind w:left="0" w:right="0"/>
      </w:pPr>
      <w:r>
        <w:rPr>
          <w:sz w:val="24"/>
          <w:szCs w:val="24"/>
        </w:rPr>
        <w:t>氧化磷酸化：</w:t>
      </w:r>
      <w:r>
        <w:rPr>
          <w:color w:val="FF0000"/>
          <w:sz w:val="24"/>
          <w:szCs w:val="24"/>
        </w:rPr>
        <w:t>代谢物脱下氢经呼吸链逐步传递，最后交给激活的氧生成水；同时，释放能量并促使ATP生成；此过程中的氧化作用与磷酸化作用偶联进行，这种生成ATP的方式称为氧化磷酸化</w:t>
      </w:r>
      <w:r>
        <w:t xml:space="preserve"> </w:t>
      </w:r>
    </w:p>
    <w:p>
      <w:pPr>
        <w:pStyle w:val="3"/>
        <w:keepNext w:val="0"/>
        <w:keepLines w:val="0"/>
        <w:widowControl/>
        <w:suppressLineNumbers w:val="0"/>
        <w:spacing w:before="0" w:beforeAutospacing="1" w:after="0" w:afterAutospacing="1"/>
        <w:ind w:left="0" w:right="0"/>
      </w:pPr>
      <w:r>
        <w:rPr>
          <w:sz w:val="24"/>
          <w:szCs w:val="24"/>
        </w:rPr>
        <w:t>解偶联剂：</w:t>
      </w:r>
      <w:r>
        <w:rPr>
          <w:color w:val="FF0000"/>
          <w:sz w:val="24"/>
          <w:szCs w:val="24"/>
        </w:rPr>
        <w:t>解偶联剂是可使电子传递过程和ATP合成过程分离的物质，它只抑制ATP的合成过程，不抑制电子的传递过程，而且会刺激线粒体对氧的消耗，电子传递所产生的自由能变为热能</w:t>
      </w:r>
      <w:r>
        <w:t xml:space="preserve"> </w:t>
      </w:r>
    </w:p>
    <w:p>
      <w:pPr>
        <w:pStyle w:val="3"/>
        <w:keepNext w:val="0"/>
        <w:keepLines w:val="0"/>
        <w:widowControl/>
        <w:suppressLineNumbers w:val="0"/>
        <w:spacing w:before="0" w:beforeAutospacing="1" w:after="0" w:afterAutospacing="1"/>
        <w:ind w:left="0" w:right="0"/>
      </w:pPr>
      <w:r>
        <w:rPr>
          <w:sz w:val="24"/>
          <w:szCs w:val="24"/>
        </w:rPr>
        <w:t>α-磷酸甘油穿梭作用：</w:t>
      </w:r>
      <w:r>
        <w:rPr>
          <w:color w:val="FF0000"/>
          <w:sz w:val="24"/>
          <w:szCs w:val="24"/>
        </w:rPr>
        <w:t>在肌肉和大脑中，胞液中的NADH和磷酸二羟丙酮反应生成α-磷酸甘油，后者进入线粒体重新生成磷酸二羟丙酮，把氢交给FAD生成FADH₂，并进入FADH₂呼吸链，这一过程称为α-磷酸甘油穿梭作用</w:t>
      </w:r>
      <w:r>
        <w:t xml:space="preserve"> </w:t>
      </w:r>
    </w:p>
    <w:p>
      <w:pPr>
        <w:pStyle w:val="3"/>
        <w:keepNext w:val="0"/>
        <w:keepLines w:val="0"/>
        <w:widowControl/>
        <w:suppressLineNumbers w:val="0"/>
        <w:spacing w:before="0" w:beforeAutospacing="1" w:after="0" w:afterAutospacing="1"/>
        <w:ind w:left="0" w:right="0"/>
      </w:pPr>
      <w:r>
        <w:rPr>
          <w:sz w:val="24"/>
          <w:szCs w:val="24"/>
        </w:rPr>
        <w:t>苹果酸穿梭作用：</w:t>
      </w:r>
      <w:r>
        <w:rPr>
          <w:color w:val="FF0000"/>
          <w:sz w:val="24"/>
          <w:szCs w:val="24"/>
        </w:rPr>
        <w:t>在肝脏和心脏等组织中，胞液中NADH和草酰乙酸发生反应生成苹果酸，苹果酸进入线粒体重新生成草酰乙酸，同时把氢交给NAD⁺生成NADH，NADH进入NADH呼吸链进行氧化供能，这一过程被称为苹果酸穿梭作用</w:t>
      </w:r>
      <w:r>
        <w:t xml:space="preserve"> </w:t>
      </w:r>
    </w:p>
    <w:p>
      <w:pPr>
        <w:pStyle w:val="3"/>
        <w:keepNext w:val="0"/>
        <w:keepLines w:val="0"/>
        <w:widowControl/>
        <w:suppressLineNumbers w:val="0"/>
        <w:spacing w:before="0" w:beforeAutospacing="1" w:after="0" w:afterAutospacing="1"/>
        <w:ind w:left="0" w:right="0"/>
      </w:pPr>
      <w:r>
        <w:rPr>
          <w:sz w:val="24"/>
          <w:szCs w:val="24"/>
        </w:rPr>
        <w:t>必须脂肪酸：</w:t>
      </w:r>
      <w:r>
        <w:rPr>
          <w:color w:val="FF0000"/>
          <w:sz w:val="24"/>
          <w:szCs w:val="24"/>
        </w:rPr>
        <w:t>动物体内不能合成或合成量太少不能满足生理活动的需要，必须从食物或饲料中摄取的多饱和脂肪酸，称为必需脂肪酸</w:t>
      </w:r>
      <w:r>
        <w:t xml:space="preserve"> </w:t>
      </w:r>
    </w:p>
    <w:p>
      <w:pPr>
        <w:pStyle w:val="3"/>
        <w:keepNext w:val="0"/>
        <w:keepLines w:val="0"/>
        <w:widowControl/>
        <w:suppressLineNumbers w:val="0"/>
        <w:spacing w:before="0" w:beforeAutospacing="1" w:after="0" w:afterAutospacing="1"/>
        <w:ind w:left="0" w:right="0"/>
      </w:pPr>
      <w:r>
        <w:rPr>
          <w:sz w:val="24"/>
          <w:szCs w:val="24"/>
        </w:rPr>
        <w:t>脂肪动员：</w:t>
      </w:r>
      <w:r>
        <w:rPr>
          <w:color w:val="FF0000"/>
          <w:sz w:val="24"/>
          <w:szCs w:val="24"/>
        </w:rPr>
        <w:t>储存在脂肪细胞中的脂肪在脂肪酶作用下，逐步水解，释放出游离脂肪酸和甘油供应其他组织细胞氧化利用的过程叫脂肪动员</w:t>
      </w:r>
      <w:r>
        <w:t xml:space="preserve"> </w:t>
      </w:r>
    </w:p>
    <w:p>
      <w:pPr>
        <w:pStyle w:val="3"/>
        <w:keepNext w:val="0"/>
        <w:keepLines w:val="0"/>
        <w:widowControl/>
        <w:suppressLineNumbers w:val="0"/>
        <w:spacing w:before="0" w:beforeAutospacing="1" w:after="0" w:afterAutospacing="1"/>
        <w:ind w:left="0" w:right="0"/>
      </w:pPr>
      <w:r>
        <w:rPr>
          <w:sz w:val="24"/>
          <w:szCs w:val="24"/>
        </w:rPr>
        <w:t>脂肪酸的β-氧化作用：</w:t>
      </w:r>
      <w:r>
        <w:rPr>
          <w:color w:val="FF0000"/>
          <w:sz w:val="24"/>
          <w:szCs w:val="24"/>
        </w:rPr>
        <w:t>脂肪酸的β-氧化作用是脂肪酸在一系列酶的作用下，在α碳原子和β碳原子之间断裂，生成2个碳原子的乙酰CoA和比原来少2个碳原子的脂肪酸</w:t>
      </w:r>
      <w:r>
        <w:t xml:space="preserve"> </w:t>
      </w:r>
    </w:p>
    <w:p>
      <w:pPr>
        <w:pStyle w:val="3"/>
        <w:keepNext w:val="0"/>
        <w:keepLines w:val="0"/>
        <w:widowControl/>
        <w:suppressLineNumbers w:val="0"/>
        <w:spacing w:before="0" w:beforeAutospacing="1" w:after="0" w:afterAutospacing="1"/>
        <w:ind w:left="0" w:right="0"/>
      </w:pPr>
      <w:r>
        <w:rPr>
          <w:sz w:val="24"/>
          <w:szCs w:val="24"/>
        </w:rPr>
        <w:t>酮体：</w:t>
      </w:r>
      <w:r>
        <w:rPr>
          <w:color w:val="FF0000"/>
          <w:sz w:val="24"/>
          <w:szCs w:val="24"/>
        </w:rPr>
        <w:t>酮体是脂肪酸在肝脏中经不完全氧化分解产生的一类中间产物，包括乙酰乙酸、β-羟基丁酸和丙酮</w:t>
      </w:r>
      <w:r>
        <w:t xml:space="preserve"> </w:t>
      </w:r>
    </w:p>
    <w:p>
      <w:pPr>
        <w:pStyle w:val="3"/>
        <w:keepNext w:val="0"/>
        <w:keepLines w:val="0"/>
        <w:widowControl/>
        <w:suppressLineNumbers w:val="0"/>
        <w:spacing w:before="0" w:beforeAutospacing="1" w:after="0" w:afterAutospacing="1"/>
        <w:ind w:left="0" w:right="0"/>
      </w:pPr>
      <w:r>
        <w:rPr>
          <w:sz w:val="24"/>
          <w:szCs w:val="24"/>
        </w:rPr>
        <w:t>载脂蛋白：</w:t>
      </w:r>
      <w:r>
        <w:rPr>
          <w:color w:val="FF0000"/>
          <w:sz w:val="24"/>
          <w:szCs w:val="24"/>
        </w:rPr>
        <w:t>载体蛋白是一类能与血浆脂质结合的蛋白质，是构成血浆脂蛋白的主要成分</w:t>
      </w:r>
      <w:r>
        <w:t xml:space="preserve"> </w:t>
      </w:r>
    </w:p>
    <w:p>
      <w:pPr>
        <w:pStyle w:val="3"/>
        <w:keepNext w:val="0"/>
        <w:keepLines w:val="0"/>
        <w:widowControl/>
        <w:suppressLineNumbers w:val="0"/>
        <w:spacing w:before="0" w:beforeAutospacing="1" w:after="0" w:afterAutospacing="1"/>
        <w:ind w:left="0" w:right="0"/>
      </w:pPr>
      <w:r>
        <w:rPr>
          <w:sz w:val="24"/>
          <w:szCs w:val="24"/>
        </w:rPr>
        <w:t>转氨基作用：</w:t>
      </w:r>
      <w:r>
        <w:rPr>
          <w:color w:val="FF0000"/>
          <w:sz w:val="24"/>
          <w:szCs w:val="24"/>
        </w:rPr>
        <w:t>在转氨酶催化下，一种氨基酸的α-氨基转移到另一种α-酮酸上，结果原来的氨基酸转变为相应的α-酮酸，而原来α-酮酸则形成相应的氨基酸，此过程称为转氨基作用</w:t>
      </w:r>
      <w:r>
        <w:t xml:space="preserve"> </w:t>
      </w:r>
    </w:p>
    <w:p>
      <w:pPr>
        <w:pStyle w:val="3"/>
        <w:keepNext w:val="0"/>
        <w:keepLines w:val="0"/>
        <w:widowControl/>
        <w:suppressLineNumbers w:val="0"/>
        <w:spacing w:before="0" w:beforeAutospacing="1" w:after="0" w:afterAutospacing="1"/>
        <w:ind w:left="0" w:right="0"/>
      </w:pPr>
      <w:r>
        <w:rPr>
          <w:sz w:val="24"/>
          <w:szCs w:val="24"/>
        </w:rPr>
        <w:t>联合脱氨基作用：</w:t>
      </w:r>
      <w:r>
        <w:rPr>
          <w:color w:val="FF0000"/>
          <w:sz w:val="24"/>
          <w:szCs w:val="24"/>
        </w:rPr>
        <w:t>联合脱氨基作用是转氨基作用和L-谷氨酸氧化脱氨基作用或嘌呤核苷酸循环偶联进行的脱氨基过程，是体内主要的脱氨基方式</w:t>
      </w:r>
      <w:r>
        <w:t xml:space="preserve"> </w:t>
      </w:r>
    </w:p>
    <w:p>
      <w:pPr>
        <w:pStyle w:val="3"/>
        <w:keepNext w:val="0"/>
        <w:keepLines w:val="0"/>
        <w:widowControl/>
        <w:suppressLineNumbers w:val="0"/>
        <w:spacing w:before="0" w:beforeAutospacing="1" w:after="0" w:afterAutospacing="1"/>
        <w:ind w:left="0" w:right="0"/>
      </w:pPr>
      <w:r>
        <w:rPr>
          <w:sz w:val="24"/>
          <w:szCs w:val="24"/>
        </w:rPr>
        <w:t>鸟氨酸循环：</w:t>
      </w:r>
      <w:r>
        <w:rPr>
          <w:color w:val="FF0000"/>
          <w:sz w:val="24"/>
          <w:szCs w:val="24"/>
        </w:rPr>
        <w:t>鸟氨酸循环是将有毒的氨转变无毒的尿素的循环过程</w:t>
      </w:r>
      <w:r>
        <w:t xml:space="preserve"> </w:t>
      </w:r>
    </w:p>
    <w:p>
      <w:pPr>
        <w:pStyle w:val="3"/>
        <w:keepNext w:val="0"/>
        <w:keepLines w:val="0"/>
        <w:widowControl/>
        <w:suppressLineNumbers w:val="0"/>
        <w:spacing w:before="0" w:beforeAutospacing="1" w:after="0" w:afterAutospacing="1"/>
        <w:ind w:left="0" w:right="0"/>
      </w:pPr>
      <w:r>
        <w:rPr>
          <w:sz w:val="24"/>
          <w:szCs w:val="24"/>
        </w:rPr>
        <w:t>一碳单位：</w:t>
      </w:r>
      <w:r>
        <w:rPr>
          <w:color w:val="FF0000"/>
          <w:sz w:val="24"/>
          <w:szCs w:val="24"/>
        </w:rPr>
        <w:t>一碳单位是指某些氨基酸在代谢过程中产生的含有一个碳原子的基团，称为一碳单位</w:t>
      </w:r>
      <w:r>
        <w:t xml:space="preserve"> </w:t>
      </w:r>
    </w:p>
    <w:p>
      <w:pPr>
        <w:pStyle w:val="3"/>
        <w:keepNext w:val="0"/>
        <w:keepLines w:val="0"/>
        <w:widowControl/>
        <w:suppressLineNumbers w:val="0"/>
        <w:spacing w:before="0" w:beforeAutospacing="1" w:after="0" w:afterAutospacing="1"/>
        <w:ind w:left="0" w:right="0"/>
      </w:pPr>
      <w:r>
        <w:rPr>
          <w:sz w:val="24"/>
          <w:szCs w:val="24"/>
        </w:rPr>
        <w:t>核苷酸的从头合成：</w:t>
      </w:r>
      <w:r>
        <w:rPr>
          <w:color w:val="FF0000"/>
          <w:sz w:val="24"/>
          <w:szCs w:val="24"/>
        </w:rPr>
        <w:t>从头合成指生物体内用简单的前体物质合成某种生物分子</w:t>
      </w:r>
      <w:r>
        <w:t xml:space="preserve"> </w:t>
      </w:r>
    </w:p>
    <w:p>
      <w:pPr>
        <w:pStyle w:val="3"/>
        <w:keepNext w:val="0"/>
        <w:keepLines w:val="0"/>
        <w:widowControl/>
        <w:suppressLineNumbers w:val="0"/>
        <w:spacing w:before="0" w:beforeAutospacing="1" w:after="0" w:afterAutospacing="1"/>
        <w:ind w:left="0" w:right="0"/>
      </w:pPr>
      <w:r>
        <w:rPr>
          <w:sz w:val="24"/>
          <w:szCs w:val="24"/>
        </w:rPr>
        <w:t>核苷酸的补救合成：</w:t>
      </w:r>
      <w:r>
        <w:rPr>
          <w:color w:val="FF0000"/>
          <w:sz w:val="24"/>
          <w:szCs w:val="24"/>
        </w:rPr>
        <w:t>细胞利用现成的嘌呤碱或嘌呤核苷重新合成嘌呤核苷酸的过程，称为核苷酸的补救合成</w:t>
      </w:r>
      <w:r>
        <w:t xml:space="preserve"> </w:t>
      </w:r>
    </w:p>
    <w:p>
      <w:pPr>
        <w:pStyle w:val="3"/>
        <w:keepNext w:val="0"/>
        <w:keepLines w:val="0"/>
        <w:widowControl/>
        <w:suppressLineNumbers w:val="0"/>
        <w:spacing w:before="0" w:beforeAutospacing="1" w:after="0" w:afterAutospacing="1"/>
        <w:ind w:left="0" w:right="0"/>
      </w:pPr>
      <w:r>
        <w:rPr>
          <w:sz w:val="24"/>
          <w:szCs w:val="24"/>
        </w:rPr>
        <w:t>增强子：</w:t>
      </w:r>
      <w:r>
        <w:rPr>
          <w:color w:val="FF0000"/>
          <w:sz w:val="24"/>
          <w:szCs w:val="24"/>
        </w:rPr>
        <w:t>增强子是指远离转录起始点、决定基因表达的时间和空间特异性、具有增强启动子转录活性的DNA序列</w:t>
      </w:r>
      <w:r>
        <w:t xml:space="preserve"> </w:t>
      </w:r>
    </w:p>
    <w:p>
      <w:pPr>
        <w:pStyle w:val="3"/>
        <w:keepNext w:val="0"/>
        <w:keepLines w:val="0"/>
        <w:widowControl/>
        <w:suppressLineNumbers w:val="0"/>
        <w:spacing w:before="0" w:beforeAutospacing="1" w:after="0" w:afterAutospacing="1"/>
        <w:ind w:left="0" w:right="0"/>
      </w:pPr>
      <w:r>
        <w:rPr>
          <w:sz w:val="24"/>
          <w:szCs w:val="24"/>
        </w:rPr>
        <w:t>沉默子：</w:t>
      </w:r>
      <w:r>
        <w:rPr>
          <w:color w:val="FF0000"/>
          <w:sz w:val="24"/>
          <w:szCs w:val="24"/>
        </w:rPr>
        <w:t>沉默子是某些真核基因内含有的起负性调节作用的DNA序列，当其与反式作用因子结合时，对基因的转录起阻遏作用</w:t>
      </w:r>
      <w:r>
        <w:t xml:space="preserve"> </w:t>
      </w:r>
    </w:p>
    <w:p>
      <w:pPr>
        <w:pStyle w:val="3"/>
        <w:keepNext w:val="0"/>
        <w:keepLines w:val="0"/>
        <w:widowControl/>
        <w:suppressLineNumbers w:val="0"/>
        <w:spacing w:before="0" w:beforeAutospacing="1" w:after="0" w:afterAutospacing="1"/>
        <w:ind w:left="0" w:right="0"/>
      </w:pPr>
      <w:r>
        <w:rPr>
          <w:sz w:val="24"/>
          <w:szCs w:val="24"/>
        </w:rPr>
        <w:t>操纵子：</w:t>
      </w:r>
      <w:r>
        <w:rPr>
          <w:color w:val="FF0000"/>
          <w:sz w:val="24"/>
          <w:szCs w:val="24"/>
        </w:rPr>
        <w:t>操纵子原核生物基因表达调控的功能单位，由调节基因、启动子、操纵基因和一个或多个功能相关的结构基因组成</w:t>
      </w:r>
      <w:r>
        <w:t xml:space="preserve"> </w:t>
      </w:r>
    </w:p>
    <w:p>
      <w:pPr>
        <w:pStyle w:val="3"/>
        <w:keepNext w:val="0"/>
        <w:keepLines w:val="0"/>
        <w:widowControl/>
        <w:suppressLineNumbers w:val="0"/>
        <w:spacing w:before="0" w:beforeAutospacing="1" w:after="0" w:afterAutospacing="1"/>
        <w:ind w:left="0" w:right="0"/>
      </w:pPr>
      <w:r>
        <w:rPr>
          <w:sz w:val="24"/>
          <w:szCs w:val="24"/>
        </w:rPr>
        <w:t>调节基因：</w:t>
      </w:r>
      <w:r>
        <w:rPr>
          <w:color w:val="FF0000"/>
          <w:sz w:val="24"/>
          <w:szCs w:val="24"/>
        </w:rPr>
        <w:t>调节基因是指位于操纵子的上游，编码阻遏蛋白，并通过阻遏蛋白来控制操纵基因“开”和“关”的特异性DNA序列</w:t>
      </w:r>
      <w:r>
        <w:t xml:space="preserve"> </w:t>
      </w:r>
    </w:p>
    <w:p>
      <w:pPr>
        <w:pStyle w:val="3"/>
        <w:keepNext w:val="0"/>
        <w:keepLines w:val="0"/>
        <w:widowControl/>
        <w:suppressLineNumbers w:val="0"/>
        <w:spacing w:before="0" w:beforeAutospacing="1" w:after="0" w:afterAutospacing="1"/>
        <w:ind w:left="0" w:right="0"/>
      </w:pPr>
      <w:r>
        <w:rPr>
          <w:sz w:val="24"/>
          <w:szCs w:val="24"/>
        </w:rPr>
        <w:t>结构基因：</w:t>
      </w:r>
      <w:r>
        <w:rPr>
          <w:color w:val="FF0000"/>
          <w:sz w:val="24"/>
          <w:szCs w:val="24"/>
        </w:rPr>
        <w:t>结构基因是位于操纵子下游、转录mRNA的模板</w:t>
      </w:r>
      <w:r>
        <w:t xml:space="preserve"> </w:t>
      </w:r>
    </w:p>
    <w:p>
      <w:pPr>
        <w:pStyle w:val="3"/>
        <w:keepNext w:val="0"/>
        <w:keepLines w:val="0"/>
        <w:widowControl/>
        <w:suppressLineNumbers w:val="0"/>
        <w:spacing w:before="0" w:beforeAutospacing="1" w:after="0" w:afterAutospacing="1"/>
        <w:ind w:left="0" w:right="0"/>
      </w:pPr>
      <w:r>
        <w:rPr>
          <w:sz w:val="24"/>
          <w:szCs w:val="24"/>
        </w:rPr>
        <w:t>顺势作用元件：</w:t>
      </w:r>
      <w:r>
        <w:rPr>
          <w:color w:val="FF0000"/>
          <w:sz w:val="24"/>
          <w:szCs w:val="24"/>
        </w:rPr>
        <w:t>顺式作用元件是指既不被转录也不被翻译、但对基因表达有调节活性的DNA序列</w:t>
      </w:r>
      <w:r>
        <w:t xml:space="preserve"> </w:t>
      </w:r>
    </w:p>
    <w:p>
      <w:pPr>
        <w:pStyle w:val="3"/>
        <w:keepNext w:val="0"/>
        <w:keepLines w:val="0"/>
        <w:widowControl/>
        <w:suppressLineNumbers w:val="0"/>
        <w:spacing w:before="0" w:beforeAutospacing="1" w:after="0" w:afterAutospacing="1"/>
        <w:ind w:left="0" w:right="0"/>
      </w:pPr>
      <w:r>
        <w:rPr>
          <w:sz w:val="24"/>
          <w:szCs w:val="24"/>
        </w:rPr>
        <w:t>密码子：</w:t>
      </w:r>
      <w:r>
        <w:rPr>
          <w:color w:val="FF0000"/>
          <w:sz w:val="24"/>
          <w:szCs w:val="24"/>
        </w:rPr>
        <w:t>mRNA分子上从5ˊ→3ˊ方向，相邻3个核苷酸为一组，代表多肽链上的某一个氨基酸或蛋白质合成的起始或终止信号，这些三联体统称为遗传密码，其中单个的三联体亦称为密码子</w:t>
      </w:r>
      <w:r>
        <w:t xml:space="preserve"> </w:t>
      </w:r>
    </w:p>
    <w:p>
      <w:pPr>
        <w:pStyle w:val="3"/>
        <w:keepNext w:val="0"/>
        <w:keepLines w:val="0"/>
        <w:widowControl/>
        <w:suppressLineNumbers w:val="0"/>
        <w:spacing w:before="0" w:beforeAutospacing="1" w:after="0" w:afterAutospacing="1"/>
        <w:ind w:left="0" w:right="0"/>
      </w:pPr>
      <w:r>
        <w:rPr>
          <w:sz w:val="24"/>
          <w:szCs w:val="24"/>
        </w:rPr>
        <w:t>反密码子：</w:t>
      </w:r>
      <w:r>
        <w:rPr>
          <w:color w:val="FF0000"/>
          <w:sz w:val="24"/>
          <w:szCs w:val="24"/>
        </w:rPr>
        <w:t>在tRNA反密码子环中的3个核苷酸，与mRNA的密码子反向互补配对，称为反密码子</w:t>
      </w:r>
      <w:r>
        <w:t xml:space="preserve"> </w:t>
      </w:r>
    </w:p>
    <w:p>
      <w:pPr>
        <w:pStyle w:val="3"/>
        <w:keepNext w:val="0"/>
        <w:keepLines w:val="0"/>
        <w:widowControl/>
        <w:suppressLineNumbers w:val="0"/>
        <w:spacing w:before="0" w:beforeAutospacing="1" w:after="0" w:afterAutospacing="1"/>
        <w:ind w:left="0" w:right="0"/>
      </w:pPr>
      <w:r>
        <w:rPr>
          <w:sz w:val="24"/>
          <w:szCs w:val="24"/>
        </w:rPr>
        <w:t>同义密码子：</w:t>
      </w:r>
      <w:r>
        <w:rPr>
          <w:color w:val="FF0000"/>
          <w:sz w:val="24"/>
          <w:szCs w:val="24"/>
        </w:rPr>
        <w:t>除色氨酸和甲硫氨酸外，其余氨基酸均有2个或更多个三联体为其编码，这种编码同一氨基酸的不同密码子称为同义密码子</w:t>
      </w:r>
      <w:r>
        <w:t xml:space="preserve"> </w:t>
      </w:r>
    </w:p>
    <w:p>
      <w:pPr>
        <w:pStyle w:val="3"/>
        <w:keepNext w:val="0"/>
        <w:keepLines w:val="0"/>
        <w:widowControl/>
        <w:suppressLineNumbers w:val="0"/>
        <w:spacing w:before="0" w:beforeAutospacing="1" w:after="0" w:afterAutospacing="1"/>
        <w:ind w:left="0" w:right="0"/>
      </w:pPr>
      <w:r>
        <w:rPr>
          <w:sz w:val="24"/>
          <w:szCs w:val="24"/>
        </w:rPr>
        <w:t>分子伴侣：</w:t>
      </w:r>
      <w:r>
        <w:rPr>
          <w:color w:val="FF0000"/>
          <w:sz w:val="24"/>
          <w:szCs w:val="24"/>
        </w:rPr>
        <w:t>分子伴侣是一个结构上互不相同的蛋白质家族，它们广泛存在于原核生物和真核生物细胞中，能识别肽链的非天然构象，促进蛋白质正确折叠</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iM2I1M2MxNjBjZDg0MjcxMDViZWQ4YjU4OWI1Y2MifQ=="/>
  </w:docVars>
  <w:rsids>
    <w:rsidRoot w:val="00000000"/>
    <w:rsid w:val="19176029"/>
    <w:rsid w:val="1F023318"/>
    <w:rsid w:val="34F327D6"/>
    <w:rsid w:val="3EF34640"/>
    <w:rsid w:val="5CC50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customStyle="1" w:styleId="7">
    <w:name w:val="公文标题"/>
    <w:basedOn w:val="4"/>
    <w:next w:val="4"/>
    <w:qFormat/>
    <w:uiPriority w:val="0"/>
    <w:pPr>
      <w:spacing w:line="700" w:lineRule="exact"/>
      <w:ind w:firstLine="0"/>
    </w:pPr>
    <w:rPr>
      <w:rFonts w:hint="eastAsia" w:ascii="宋体" w:hAnsi="宋体" w:eastAsia="宋体" w:cs="宋体"/>
      <w:sz w:val="44"/>
      <w:szCs w:val="24"/>
      <w14:ligatures w14:val="standardContextual"/>
    </w:rPr>
  </w:style>
  <w:style w:type="paragraph" w:customStyle="1" w:styleId="8">
    <w:name w:val="样式1"/>
    <w:basedOn w:val="2"/>
    <w:next w:val="2"/>
    <w:uiPriority w:val="0"/>
    <w:pPr>
      <w:spacing w:line="580" w:lineRule="exact"/>
      <w:ind w:firstLine="0"/>
      <w:jc w:val="left"/>
    </w:pPr>
    <w:rPr>
      <w:rFonts w:hint="eastAsia" w:ascii="宋体" w:hAnsi="宋体" w:eastAsia="黑体" w:cs="宋体"/>
      <w:b w:val="0"/>
      <w:bCs/>
      <w:sz w:val="32"/>
      <w:szCs w:val="24"/>
      <w14:ligatures w14:val="standardContextual"/>
    </w:rPr>
  </w:style>
  <w:style w:type="paragraph" w:customStyle="1" w:styleId="9">
    <w:name w:val="公文正文"/>
    <w:basedOn w:val="1"/>
    <w:next w:val="1"/>
    <w:qFormat/>
    <w:uiPriority w:val="0"/>
    <w:pPr>
      <w:spacing w:line="420" w:lineRule="exact"/>
      <w:ind w:firstLine="397"/>
      <w:jc w:val="left"/>
    </w:pPr>
    <w:rPr>
      <w:rFonts w:hint="eastAsia" w:ascii="宋体" w:hAnsi="宋体" w:eastAsia="仿宋" w:cs="宋体"/>
      <w:sz w:val="32"/>
      <w:szCs w:val="24"/>
      <w14:ligatures w14:val="standardContextu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3486</Words>
  <Characters>3575</Characters>
  <Lines>0</Lines>
  <Paragraphs>0</Paragraphs>
  <TotalTime>14</TotalTime>
  <ScaleCrop>false</ScaleCrop>
  <LinksUpToDate>false</LinksUpToDate>
  <CharactersWithSpaces>3674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2024-11-06T04:39:00Z</dcterms:created>
  <dc:creator>Xian</dc:creator>
  <cp:lastModifiedBy>WPS_1693878226</cp:lastModifiedBy>
  <dcterms:modified xsi:type="dcterms:W3CDTF">2024-12-31T13:46:10Z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F6E135622F8B4F81AC6BD43B5BC0F808_12</vt:lpwstr>
  </property>
</Properties>
</file>