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655" w:rsidRPr="001C358A" w:rsidRDefault="001D1655" w:rsidP="001D1655">
      <w:pPr>
        <w:snapToGrid w:val="0"/>
        <w:rPr>
          <w:rFonts w:ascii="华文楷体" w:eastAsia="华文楷体" w:hAnsi="华文楷体" w:cs="宋体"/>
          <w:color w:val="000000" w:themeColor="text1"/>
          <w:kern w:val="0"/>
          <w:szCs w:val="21"/>
          <w:u w:val="single"/>
        </w:rPr>
      </w:pPr>
      <w:r w:rsidRPr="001C358A">
        <w:rPr>
          <w:rFonts w:ascii="华文楷体" w:eastAsia="华文楷体" w:hAnsi="华文楷体" w:hint="eastAsia"/>
          <w:color w:val="000000" w:themeColor="text1"/>
          <w:szCs w:val="21"/>
        </w:rPr>
        <w:t>1、生物化学的研究内容主要包括</w:t>
      </w:r>
      <w:r>
        <w:rPr>
          <w:rFonts w:ascii="华文楷体" w:eastAsia="华文楷体" w:hAnsi="华文楷体" w:cs="宋体"/>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生物体的物质组成</w:t>
      </w:r>
      <w:r>
        <w:rPr>
          <w:rFonts w:ascii="华文楷体" w:eastAsia="华文楷体" w:hAnsi="华文楷体" w:cs="宋体"/>
          <w:color w:val="000000" w:themeColor="text1"/>
          <w:kern w:val="0"/>
          <w:szCs w:val="21"/>
          <w:u w:val="single"/>
        </w:rPr>
        <w:t xml:space="preserve">  </w:t>
      </w:r>
      <w:r w:rsidRPr="001C358A">
        <w:rPr>
          <w:rFonts w:ascii="华文楷体" w:eastAsia="华文楷体" w:hAnsi="华文楷体" w:cs="宋体"/>
          <w:color w:val="000000" w:themeColor="text1"/>
          <w:kern w:val="0"/>
          <w:szCs w:val="21"/>
          <w:u w:val="single"/>
        </w:rPr>
        <w:t> </w:t>
      </w:r>
      <w:r w:rsidRPr="001C358A">
        <w:rPr>
          <w:rFonts w:ascii="华文楷体" w:eastAsia="华文楷体" w:hAnsi="华文楷体" w:cs="宋体"/>
          <w:color w:val="000000" w:themeColor="text1"/>
          <w:kern w:val="0"/>
          <w:szCs w:val="21"/>
        </w:rPr>
        <w:t>、</w:t>
      </w:r>
      <w:r w:rsidRPr="001C358A">
        <w:rPr>
          <w:rFonts w:ascii="华文楷体" w:eastAsia="华文楷体" w:hAnsi="华文楷体" w:cs="宋体"/>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新陈代谢</w:t>
      </w:r>
      <w:r w:rsidRPr="001C358A">
        <w:rPr>
          <w:rFonts w:ascii="华文楷体" w:eastAsia="华文楷体" w:hAnsi="华文楷体" w:cs="宋体"/>
          <w:color w:val="000000" w:themeColor="text1"/>
          <w:kern w:val="0"/>
          <w:szCs w:val="21"/>
          <w:u w:val="single"/>
        </w:rPr>
        <w:t xml:space="preserve">  </w:t>
      </w:r>
      <w:r w:rsidRPr="001C358A">
        <w:rPr>
          <w:rFonts w:ascii="华文楷体" w:eastAsia="华文楷体" w:hAnsi="华文楷体" w:cs="宋体"/>
          <w:color w:val="000000" w:themeColor="text1"/>
          <w:kern w:val="0"/>
          <w:szCs w:val="21"/>
        </w:rPr>
        <w:t>和</w:t>
      </w:r>
      <w:r w:rsidRPr="001C358A">
        <w:rPr>
          <w:rFonts w:ascii="华文楷体" w:eastAsia="华文楷体" w:hAnsi="华文楷体" w:cs="宋体"/>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生物分子的结构和功能</w:t>
      </w:r>
      <w:r w:rsidRPr="001C358A">
        <w:rPr>
          <w:rFonts w:ascii="华文楷体" w:eastAsia="华文楷体" w:hAnsi="华文楷体" w:cs="宋体"/>
          <w:color w:val="000000" w:themeColor="text1"/>
          <w:kern w:val="0"/>
          <w:szCs w:val="21"/>
          <w:u w:val="single"/>
        </w:rPr>
        <w:t xml:space="preserve">  </w:t>
      </w:r>
      <w:r w:rsidRPr="001C358A">
        <w:rPr>
          <w:rFonts w:ascii="华文楷体" w:eastAsia="华文楷体" w:hAnsi="华文楷体" w:cs="宋体"/>
          <w:color w:val="000000" w:themeColor="text1"/>
          <w:kern w:val="0"/>
          <w:szCs w:val="21"/>
        </w:rPr>
        <w:t>。</w:t>
      </w:r>
    </w:p>
    <w:p w:rsidR="001D1655" w:rsidRPr="001C358A" w:rsidRDefault="001D1655" w:rsidP="001D1655">
      <w:pPr>
        <w:snapToGrid w:val="0"/>
        <w:rPr>
          <w:rFonts w:ascii="华文楷体" w:eastAsia="华文楷体" w:hAnsi="华文楷体" w:cs="宋体"/>
          <w:color w:val="000000" w:themeColor="text1"/>
          <w:kern w:val="0"/>
          <w:szCs w:val="21"/>
        </w:rPr>
      </w:pPr>
      <w:r w:rsidRPr="001C358A">
        <w:rPr>
          <w:rFonts w:ascii="华文楷体" w:eastAsia="华文楷体" w:hAnsi="华文楷体" w:hint="eastAsia"/>
          <w:color w:val="000000" w:themeColor="text1"/>
          <w:szCs w:val="21"/>
        </w:rPr>
        <w:t>2、生物化学发展的三个阶段是</w:t>
      </w:r>
      <w:r w:rsidRPr="001C358A">
        <w:rPr>
          <w:rFonts w:ascii="华文楷体" w:eastAsia="华文楷体" w:hAnsi="华文楷体" w:cs="宋体"/>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静态生物化学</w:t>
      </w:r>
      <w:r w:rsidRPr="001C358A">
        <w:rPr>
          <w:rFonts w:ascii="华文楷体" w:eastAsia="华文楷体" w:hAnsi="华文楷体" w:cs="宋体"/>
          <w:color w:val="000000" w:themeColor="text1"/>
          <w:kern w:val="0"/>
          <w:szCs w:val="21"/>
          <w:u w:val="single"/>
        </w:rPr>
        <w:t xml:space="preserve">  </w:t>
      </w:r>
      <w:r w:rsidRPr="001C358A">
        <w:rPr>
          <w:rFonts w:ascii="华文楷体" w:eastAsia="华文楷体" w:hAnsi="华文楷体" w:cs="宋体"/>
          <w:color w:val="000000" w:themeColor="text1"/>
          <w:kern w:val="0"/>
          <w:szCs w:val="21"/>
        </w:rPr>
        <w:t>、</w:t>
      </w:r>
      <w:r w:rsidRPr="001C358A">
        <w:rPr>
          <w:rFonts w:ascii="华文楷体" w:eastAsia="华文楷体" w:hAnsi="华文楷体" w:cs="宋体"/>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动态生物化学</w:t>
      </w:r>
      <w:r w:rsidRPr="001C358A">
        <w:rPr>
          <w:rFonts w:ascii="华文楷体" w:eastAsia="华文楷体" w:hAnsi="华文楷体" w:cs="宋体"/>
          <w:color w:val="000000" w:themeColor="text1"/>
          <w:kern w:val="0"/>
          <w:szCs w:val="21"/>
          <w:u w:val="single"/>
        </w:rPr>
        <w:t xml:space="preserve"> </w:t>
      </w:r>
      <w:r w:rsidRPr="001C358A">
        <w:rPr>
          <w:rFonts w:ascii="华文楷体" w:eastAsia="华文楷体" w:hAnsi="华文楷体" w:cs="宋体"/>
          <w:color w:val="000000" w:themeColor="text1"/>
          <w:kern w:val="0"/>
          <w:szCs w:val="21"/>
        </w:rPr>
        <w:t>和</w:t>
      </w:r>
      <w:r w:rsidRPr="001C358A">
        <w:rPr>
          <w:rFonts w:ascii="华文楷体" w:eastAsia="华文楷体" w:hAnsi="华文楷体" w:cs="宋体"/>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 xml:space="preserve">现代生物化学 </w:t>
      </w:r>
      <w:r w:rsidRPr="001C358A">
        <w:rPr>
          <w:rFonts w:ascii="华文楷体" w:eastAsia="华文楷体" w:hAnsi="华文楷体" w:cs="宋体"/>
          <w:color w:val="000000" w:themeColor="text1"/>
          <w:kern w:val="0"/>
          <w:szCs w:val="21"/>
          <w:u w:val="single"/>
        </w:rPr>
        <w:t> </w:t>
      </w:r>
      <w:r w:rsidRPr="001C358A">
        <w:rPr>
          <w:rFonts w:ascii="华文楷体" w:eastAsia="华文楷体" w:hAnsi="华文楷体" w:cs="宋体"/>
          <w:color w:val="000000" w:themeColor="text1"/>
          <w:kern w:val="0"/>
          <w:szCs w:val="21"/>
        </w:rPr>
        <w:t>。</w:t>
      </w:r>
    </w:p>
    <w:p w:rsidR="001D1655" w:rsidRPr="001C358A" w:rsidRDefault="001D1655" w:rsidP="001D1655">
      <w:pPr>
        <w:snapToGrid w:val="0"/>
        <w:rPr>
          <w:rFonts w:ascii="华文楷体" w:eastAsia="华文楷体" w:hAnsi="华文楷体" w:cs="宋体"/>
          <w:color w:val="000000" w:themeColor="text1"/>
          <w:kern w:val="0"/>
          <w:szCs w:val="21"/>
        </w:rPr>
      </w:pPr>
      <w:r w:rsidRPr="001C358A">
        <w:rPr>
          <w:rFonts w:ascii="华文楷体" w:eastAsia="华文楷体" w:hAnsi="华文楷体" w:cs="宋体" w:hint="eastAsia"/>
          <w:color w:val="000000" w:themeColor="text1"/>
          <w:kern w:val="0"/>
          <w:szCs w:val="21"/>
        </w:rPr>
        <w:t>3、新陈代谢包括</w:t>
      </w:r>
      <w:r w:rsidRPr="001C358A">
        <w:rPr>
          <w:rFonts w:ascii="华文楷体" w:eastAsia="华文楷体" w:hAnsi="华文楷体" w:cs="宋体"/>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消化、</w:t>
      </w:r>
      <w:r>
        <w:rPr>
          <w:rFonts w:ascii="华文楷体" w:eastAsia="华文楷体" w:hAnsi="华文楷体" w:cs="宋体"/>
          <w:color w:val="000000" w:themeColor="text1"/>
          <w:kern w:val="0"/>
          <w:szCs w:val="21"/>
          <w:u w:val="single"/>
        </w:rPr>
        <w:t>吸收</w:t>
      </w:r>
      <w:r w:rsidRPr="001C358A">
        <w:rPr>
          <w:rFonts w:ascii="华文楷体" w:eastAsia="华文楷体" w:hAnsi="华文楷体" w:cs="宋体"/>
          <w:color w:val="000000" w:themeColor="text1"/>
          <w:kern w:val="0"/>
          <w:szCs w:val="21"/>
          <w:u w:val="single"/>
        </w:rPr>
        <w:t xml:space="preserve">  </w:t>
      </w:r>
      <w:r w:rsidRPr="001C358A">
        <w:rPr>
          <w:rFonts w:ascii="华文楷体" w:eastAsia="华文楷体" w:hAnsi="华文楷体" w:cs="宋体"/>
          <w:color w:val="000000" w:themeColor="text1"/>
          <w:kern w:val="0"/>
          <w:szCs w:val="21"/>
        </w:rPr>
        <w:t>、</w:t>
      </w:r>
      <w:r w:rsidRPr="001C358A">
        <w:rPr>
          <w:rFonts w:ascii="华文楷体" w:eastAsia="华文楷体" w:hAnsi="华文楷体" w:cs="宋体"/>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中间代谢</w:t>
      </w:r>
      <w:r w:rsidRPr="001C358A">
        <w:rPr>
          <w:rFonts w:ascii="华文楷体" w:eastAsia="华文楷体" w:hAnsi="华文楷体" w:cs="宋体"/>
          <w:color w:val="000000" w:themeColor="text1"/>
          <w:kern w:val="0"/>
          <w:szCs w:val="21"/>
          <w:u w:val="single"/>
        </w:rPr>
        <w:t xml:space="preserve"> </w:t>
      </w:r>
      <w:r w:rsidRPr="001C358A">
        <w:rPr>
          <w:rFonts w:ascii="华文楷体" w:eastAsia="华文楷体" w:hAnsi="华文楷体" w:cs="宋体"/>
          <w:color w:val="000000" w:themeColor="text1"/>
          <w:kern w:val="0"/>
          <w:szCs w:val="21"/>
        </w:rPr>
        <w:t>和</w:t>
      </w:r>
      <w:r w:rsidRPr="001C358A">
        <w:rPr>
          <w:rFonts w:ascii="华文楷体" w:eastAsia="华文楷体" w:hAnsi="华文楷体" w:cs="宋体"/>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 xml:space="preserve">排泄 </w:t>
      </w:r>
      <w:r w:rsidRPr="001C358A">
        <w:rPr>
          <w:rFonts w:ascii="华文楷体" w:eastAsia="华文楷体" w:hAnsi="华文楷体" w:cs="宋体"/>
          <w:color w:val="000000" w:themeColor="text1"/>
          <w:kern w:val="0"/>
          <w:szCs w:val="21"/>
          <w:u w:val="single"/>
        </w:rPr>
        <w:t> </w:t>
      </w:r>
      <w:r w:rsidRPr="001C358A">
        <w:rPr>
          <w:rFonts w:ascii="华文楷体" w:eastAsia="华文楷体" w:hAnsi="华文楷体" w:cs="宋体" w:hint="eastAsia"/>
          <w:color w:val="000000" w:themeColor="text1"/>
          <w:kern w:val="0"/>
          <w:szCs w:val="21"/>
        </w:rPr>
        <w:t>三个阶段</w:t>
      </w:r>
      <w:r w:rsidRPr="001C358A">
        <w:rPr>
          <w:rFonts w:ascii="华文楷体" w:eastAsia="华文楷体" w:hAnsi="华文楷体" w:cs="宋体"/>
          <w:color w:val="000000" w:themeColor="text1"/>
          <w:kern w:val="0"/>
          <w:szCs w:val="21"/>
        </w:rPr>
        <w:t>。</w:t>
      </w:r>
    </w:p>
    <w:p w:rsidR="001D1655" w:rsidRPr="001C358A" w:rsidRDefault="001D1655" w:rsidP="001D1655">
      <w:pPr>
        <w:snapToGrid w:val="0"/>
        <w:rPr>
          <w:rFonts w:ascii="华文楷体" w:eastAsia="华文楷体" w:hAnsi="华文楷体"/>
          <w:color w:val="000000" w:themeColor="text1"/>
          <w:szCs w:val="21"/>
        </w:rPr>
      </w:pPr>
      <w:r w:rsidRPr="001C358A">
        <w:rPr>
          <w:rFonts w:ascii="华文楷体" w:eastAsia="华文楷体" w:hAnsi="华文楷体" w:cs="宋体" w:hint="eastAsia"/>
          <w:color w:val="000000" w:themeColor="text1"/>
          <w:kern w:val="0"/>
          <w:szCs w:val="21"/>
        </w:rPr>
        <w:t>4、“</w:t>
      </w:r>
      <w:r w:rsidRPr="001C358A">
        <w:rPr>
          <w:rFonts w:ascii="华文楷体" w:eastAsia="华文楷体" w:hAnsi="华文楷体"/>
          <w:color w:val="000000" w:themeColor="text1"/>
          <w:szCs w:val="21"/>
        </w:rPr>
        <w:t>Biochemistry</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一词</w:t>
      </w:r>
      <w:r w:rsidRPr="001C358A">
        <w:rPr>
          <w:rFonts w:ascii="华文楷体" w:eastAsia="华文楷体" w:hAnsi="华文楷体" w:hint="eastAsia"/>
          <w:color w:val="000000" w:themeColor="text1"/>
          <w:szCs w:val="21"/>
        </w:rPr>
        <w:t>首先由</w:t>
      </w:r>
      <w:r w:rsidRPr="001C358A">
        <w:rPr>
          <w:rFonts w:ascii="华文楷体" w:eastAsia="华文楷体" w:hAnsi="华文楷体"/>
          <w:color w:val="000000" w:themeColor="text1"/>
          <w:szCs w:val="21"/>
        </w:rPr>
        <w:t>德国的</w:t>
      </w:r>
      <w:r w:rsidRPr="001C358A">
        <w:rPr>
          <w:rFonts w:ascii="华文楷体" w:eastAsia="华文楷体" w:hAnsi="华文楷体" w:cs="宋体"/>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霍佩塞勒</w:t>
      </w:r>
      <w:r w:rsidRPr="001C358A">
        <w:rPr>
          <w:rFonts w:ascii="华文楷体" w:eastAsia="华文楷体" w:hAnsi="华文楷体" w:cs="宋体"/>
          <w:color w:val="000000" w:themeColor="text1"/>
          <w:kern w:val="0"/>
          <w:szCs w:val="21"/>
          <w:u w:val="single"/>
        </w:rPr>
        <w:t xml:space="preserve">  </w:t>
      </w:r>
      <w:r w:rsidRPr="001C358A">
        <w:rPr>
          <w:rFonts w:ascii="华文楷体" w:eastAsia="华文楷体" w:hAnsi="华文楷体"/>
          <w:color w:val="000000" w:themeColor="text1"/>
          <w:szCs w:val="21"/>
        </w:rPr>
        <w:t>于1877年提出</w:t>
      </w:r>
      <w:r w:rsidRPr="001C358A">
        <w:rPr>
          <w:rFonts w:ascii="华文楷体" w:eastAsia="华文楷体" w:hAnsi="华文楷体" w:hint="eastAsia"/>
          <w:color w:val="000000" w:themeColor="text1"/>
          <w:szCs w:val="21"/>
        </w:rPr>
        <w:t>。</w:t>
      </w:r>
    </w:p>
    <w:p w:rsidR="001D1655" w:rsidRPr="001C358A" w:rsidRDefault="001D1655" w:rsidP="001D1655">
      <w:pPr>
        <w:snapToGrid w:val="0"/>
        <w:rPr>
          <w:rFonts w:ascii="华文楷体" w:eastAsia="华文楷体" w:hAnsi="华文楷体" w:cs="宋体"/>
          <w:color w:val="000000" w:themeColor="text1"/>
          <w:kern w:val="0"/>
          <w:szCs w:val="21"/>
        </w:rPr>
      </w:pPr>
      <w:r w:rsidRPr="001C358A">
        <w:rPr>
          <w:rFonts w:ascii="华文楷体" w:eastAsia="华文楷体" w:hAnsi="华文楷体" w:hint="eastAsia"/>
          <w:color w:val="000000" w:themeColor="text1"/>
          <w:szCs w:val="21"/>
        </w:rPr>
        <w:t>5、在前人工作的基础上，</w:t>
      </w:r>
      <w:r w:rsidRPr="001C358A">
        <w:rPr>
          <w:rFonts w:ascii="华文楷体" w:eastAsia="华文楷体" w:hAnsi="华文楷体"/>
          <w:color w:val="000000" w:themeColor="text1"/>
          <w:szCs w:val="21"/>
        </w:rPr>
        <w:t>英国科学家Krebs</w:t>
      </w:r>
      <w:r w:rsidRPr="001C358A">
        <w:rPr>
          <w:rFonts w:ascii="华文楷体" w:eastAsia="华文楷体" w:hAnsi="华文楷体" w:hint="eastAsia"/>
          <w:color w:val="000000" w:themeColor="text1"/>
          <w:szCs w:val="21"/>
        </w:rPr>
        <w:t>曾提出两大著名学说</w:t>
      </w:r>
      <w:r>
        <w:rPr>
          <w:rFonts w:ascii="华文楷体" w:eastAsia="华文楷体" w:hAnsi="华文楷体" w:cs="宋体" w:hint="eastAsia"/>
          <w:color w:val="000000" w:themeColor="text1"/>
          <w:kern w:val="0"/>
          <w:szCs w:val="21"/>
          <w:u w:val="single"/>
        </w:rPr>
        <w:t>鸟氨酸循环</w:t>
      </w:r>
      <w:r w:rsidRPr="001C358A">
        <w:rPr>
          <w:rFonts w:ascii="华文楷体" w:eastAsia="华文楷体" w:hAnsi="华文楷体" w:cs="宋体"/>
          <w:color w:val="000000" w:themeColor="text1"/>
          <w:kern w:val="0"/>
          <w:szCs w:val="21"/>
        </w:rPr>
        <w:t>和</w:t>
      </w:r>
      <w:r>
        <w:rPr>
          <w:rFonts w:ascii="华文楷体" w:eastAsia="华文楷体" w:hAnsi="华文楷体" w:cs="宋体" w:hint="eastAsia"/>
          <w:color w:val="000000" w:themeColor="text1"/>
          <w:kern w:val="0"/>
          <w:szCs w:val="21"/>
          <w:u w:val="single"/>
        </w:rPr>
        <w:t>三羧酸循环</w:t>
      </w:r>
      <w:r w:rsidRPr="001C358A">
        <w:rPr>
          <w:rFonts w:ascii="华文楷体" w:eastAsia="华文楷体" w:hAnsi="华文楷体" w:cs="宋体"/>
          <w:color w:val="000000" w:themeColor="text1"/>
          <w:kern w:val="0"/>
          <w:szCs w:val="21"/>
        </w:rPr>
        <w:t>。</w:t>
      </w:r>
    </w:p>
    <w:p w:rsidR="001D1655" w:rsidRPr="001C358A" w:rsidRDefault="001D1655" w:rsidP="001D1655">
      <w:pPr>
        <w:snapToGrid w:val="0"/>
        <w:rPr>
          <w:rFonts w:ascii="华文楷体" w:eastAsia="华文楷体" w:hAnsi="华文楷体" w:cs="宋体"/>
          <w:color w:val="000000" w:themeColor="text1"/>
          <w:kern w:val="0"/>
          <w:szCs w:val="21"/>
        </w:rPr>
      </w:pPr>
      <w:r w:rsidRPr="001C358A">
        <w:rPr>
          <w:rFonts w:ascii="华文楷体" w:eastAsia="华文楷体" w:hAnsi="华文楷体" w:hint="eastAsia"/>
          <w:color w:val="000000" w:themeColor="text1"/>
          <w:szCs w:val="21"/>
        </w:rPr>
        <w:t>6、水的主要作用有以下四个方面</w:t>
      </w:r>
      <w:r w:rsidRPr="001C358A">
        <w:rPr>
          <w:rFonts w:ascii="华文楷体" w:eastAsia="华文楷体" w:hAnsi="华文楷体" w:cs="宋体"/>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参与物质代谢反应</w:t>
      </w:r>
      <w:r w:rsidRPr="001C358A">
        <w:rPr>
          <w:rFonts w:ascii="华文楷体" w:eastAsia="华文楷体" w:hAnsi="华文楷体" w:cs="宋体"/>
          <w:color w:val="000000" w:themeColor="text1"/>
          <w:kern w:val="0"/>
          <w:szCs w:val="21"/>
          <w:u w:val="single"/>
        </w:rPr>
        <w:t xml:space="preserve">  </w:t>
      </w:r>
      <w:r w:rsidRPr="001C358A">
        <w:rPr>
          <w:rFonts w:ascii="华文楷体" w:eastAsia="华文楷体" w:hAnsi="华文楷体" w:cs="宋体"/>
          <w:color w:val="000000" w:themeColor="text1"/>
          <w:kern w:val="0"/>
          <w:szCs w:val="21"/>
        </w:rPr>
        <w:t>、</w:t>
      </w:r>
      <w:r w:rsidRPr="001C358A">
        <w:rPr>
          <w:rFonts w:ascii="华文楷体" w:eastAsia="华文楷体" w:hAnsi="华文楷体" w:cs="宋体"/>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是体内诸多物质的良好溶剂</w:t>
      </w:r>
      <w:r w:rsidRPr="001C358A">
        <w:rPr>
          <w:rFonts w:ascii="华文楷体" w:eastAsia="华文楷体" w:hAnsi="华文楷体" w:cs="宋体"/>
          <w:color w:val="000000" w:themeColor="text1"/>
          <w:kern w:val="0"/>
          <w:szCs w:val="21"/>
          <w:u w:val="single"/>
        </w:rPr>
        <w:t xml:space="preserve">  </w:t>
      </w:r>
      <w:r w:rsidRPr="001C358A">
        <w:rPr>
          <w:rFonts w:ascii="华文楷体" w:eastAsia="华文楷体" w:hAnsi="华文楷体" w:cs="宋体"/>
          <w:color w:val="000000" w:themeColor="text1"/>
          <w:kern w:val="0"/>
          <w:szCs w:val="21"/>
        </w:rPr>
        <w:t>、</w:t>
      </w:r>
      <w:r w:rsidRPr="001C358A">
        <w:rPr>
          <w:rFonts w:ascii="华文楷体" w:eastAsia="华文楷体" w:hAnsi="华文楷体" w:cs="宋体"/>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维持体温相对稳定</w:t>
      </w:r>
      <w:r w:rsidRPr="001C358A">
        <w:rPr>
          <w:rFonts w:ascii="华文楷体" w:eastAsia="华文楷体" w:hAnsi="华文楷体" w:cs="宋体"/>
          <w:color w:val="000000" w:themeColor="text1"/>
          <w:kern w:val="0"/>
          <w:szCs w:val="21"/>
          <w:u w:val="single"/>
        </w:rPr>
        <w:t xml:space="preserve">  </w:t>
      </w:r>
      <w:r w:rsidRPr="001C358A">
        <w:rPr>
          <w:rFonts w:ascii="华文楷体" w:eastAsia="华文楷体" w:hAnsi="华文楷体" w:cs="宋体"/>
          <w:color w:val="000000" w:themeColor="text1"/>
          <w:kern w:val="0"/>
          <w:szCs w:val="21"/>
        </w:rPr>
        <w:t>和</w:t>
      </w:r>
      <w:r w:rsidRPr="001C358A">
        <w:rPr>
          <w:rFonts w:ascii="华文楷体" w:eastAsia="华文楷体" w:hAnsi="华文楷体" w:cs="宋体"/>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物质分解产生的水是体内水的一个来源</w:t>
      </w:r>
      <w:r w:rsidRPr="001C358A">
        <w:rPr>
          <w:rFonts w:ascii="华文楷体" w:eastAsia="华文楷体" w:hAnsi="华文楷体" w:cs="宋体"/>
          <w:color w:val="000000" w:themeColor="text1"/>
          <w:kern w:val="0"/>
          <w:szCs w:val="21"/>
          <w:u w:val="single"/>
        </w:rPr>
        <w:t xml:space="preserve">  </w:t>
      </w:r>
      <w:r w:rsidRPr="001C358A">
        <w:rPr>
          <w:rFonts w:ascii="华文楷体" w:eastAsia="华文楷体" w:hAnsi="华文楷体" w:cs="宋体"/>
          <w:color w:val="000000" w:themeColor="text1"/>
          <w:kern w:val="0"/>
          <w:szCs w:val="21"/>
        </w:rPr>
        <w:t>。</w:t>
      </w:r>
    </w:p>
    <w:p w:rsidR="00E368CE" w:rsidRPr="001C358A" w:rsidRDefault="00E368CE" w:rsidP="00E368CE">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7</w:t>
      </w:r>
      <w:r w:rsidRPr="001C358A">
        <w:rPr>
          <w:rFonts w:ascii="华文楷体" w:eastAsia="华文楷体" w:hAnsi="华文楷体" w:hint="eastAsia"/>
          <w:color w:val="000000" w:themeColor="text1"/>
          <w:szCs w:val="21"/>
        </w:rPr>
        <w:t>、研究核酸的鼻祖是</w:t>
      </w:r>
      <w:r w:rsidRPr="00001AD2">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 xml:space="preserve"> </w:t>
      </w:r>
      <w:proofErr w:type="spellStart"/>
      <w:r w:rsidRPr="00001AD2">
        <w:rPr>
          <w:rFonts w:ascii="华文楷体" w:eastAsia="华文楷体" w:hAnsi="华文楷体" w:hint="eastAsia"/>
          <w:color w:val="000000" w:themeColor="text1"/>
          <w:szCs w:val="21"/>
          <w:u w:val="single"/>
        </w:rPr>
        <w:t>F.Miescher</w:t>
      </w:r>
      <w:proofErr w:type="spellEnd"/>
      <w:r w:rsidRPr="00001AD2">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，但</w:t>
      </w:r>
      <w:r w:rsidRPr="001C358A">
        <w:rPr>
          <w:rFonts w:ascii="华文楷体" w:eastAsia="华文楷体" w:hAnsi="华文楷体"/>
          <w:color w:val="000000" w:themeColor="text1"/>
          <w:szCs w:val="21"/>
        </w:rPr>
        <w:t>严格地说，</w:t>
      </w:r>
      <w:r w:rsidRPr="001C358A">
        <w:rPr>
          <w:rFonts w:ascii="华文楷体" w:eastAsia="华文楷体" w:hAnsi="华文楷体" w:hint="eastAsia"/>
          <w:color w:val="000000" w:themeColor="text1"/>
          <w:szCs w:val="21"/>
        </w:rPr>
        <w:t>他分离</w:t>
      </w:r>
      <w:r w:rsidRPr="001C358A">
        <w:rPr>
          <w:rFonts w:ascii="华文楷体" w:eastAsia="华文楷体" w:hAnsi="华文楷体"/>
          <w:color w:val="000000" w:themeColor="text1"/>
          <w:szCs w:val="21"/>
        </w:rPr>
        <w:t>得到的只是</w:t>
      </w:r>
      <w:r>
        <w:rPr>
          <w:rFonts w:ascii="华文楷体" w:eastAsia="华文楷体" w:hAnsi="华文楷体" w:hint="eastAsia"/>
          <w:color w:val="000000" w:themeColor="text1"/>
          <w:szCs w:val="21"/>
          <w:u w:val="single"/>
        </w:rPr>
        <w:t xml:space="preserve">  核蛋白  </w:t>
      </w:r>
      <w:r w:rsidRPr="001C358A">
        <w:rPr>
          <w:rFonts w:ascii="华文楷体" w:eastAsia="华文楷体" w:hAnsi="华文楷体" w:hint="eastAsia"/>
          <w:color w:val="000000" w:themeColor="text1"/>
          <w:szCs w:val="21"/>
        </w:rPr>
        <w:t>。</w:t>
      </w:r>
    </w:p>
    <w:p w:rsidR="00E368CE" w:rsidRPr="001C358A" w:rsidRDefault="00E368CE" w:rsidP="00E368CE">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8</w:t>
      </w:r>
      <w:r w:rsidRPr="001C358A">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u w:val="single"/>
        </w:rPr>
        <w:t xml:space="preserve"> </w:t>
      </w:r>
      <w:proofErr w:type="spellStart"/>
      <w:r>
        <w:rPr>
          <w:rFonts w:ascii="华文楷体" w:eastAsia="华文楷体" w:hAnsi="华文楷体" w:hint="eastAsia"/>
          <w:color w:val="000000" w:themeColor="text1"/>
          <w:szCs w:val="21"/>
          <w:u w:val="single"/>
        </w:rPr>
        <w:t>O.T.Avery</w:t>
      </w:r>
      <w:proofErr w:type="spellEnd"/>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等人通过</w:t>
      </w:r>
      <w:r w:rsidRPr="001C358A">
        <w:rPr>
          <w:rFonts w:ascii="华文楷体" w:eastAsia="华文楷体" w:hAnsi="华文楷体"/>
          <w:color w:val="000000" w:themeColor="text1"/>
          <w:szCs w:val="21"/>
        </w:rPr>
        <w:t>著名的肺炎</w:t>
      </w:r>
      <w:r w:rsidRPr="001C358A">
        <w:rPr>
          <w:rFonts w:ascii="华文楷体" w:eastAsia="华文楷体" w:hAnsi="华文楷体" w:hint="eastAsia"/>
          <w:color w:val="000000" w:themeColor="text1"/>
          <w:szCs w:val="21"/>
        </w:rPr>
        <w:t>双</w:t>
      </w:r>
      <w:r w:rsidRPr="001C358A">
        <w:rPr>
          <w:rFonts w:ascii="华文楷体" w:eastAsia="华文楷体" w:hAnsi="华文楷体"/>
          <w:color w:val="000000" w:themeColor="text1"/>
          <w:szCs w:val="21"/>
        </w:rPr>
        <w:t>球菌转化试验</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证明</w:t>
      </w:r>
      <w:r w:rsidRPr="001C358A">
        <w:rPr>
          <w:rFonts w:ascii="华文楷体" w:eastAsia="华文楷体" w:hAnsi="华文楷体" w:hint="eastAsia"/>
          <w:color w:val="000000" w:themeColor="text1"/>
          <w:szCs w:val="21"/>
        </w:rPr>
        <w:t>了</w:t>
      </w:r>
      <w:r w:rsidRPr="001C358A">
        <w:rPr>
          <w:rFonts w:ascii="华文楷体" w:eastAsia="华文楷体" w:hAnsi="华文楷体"/>
          <w:color w:val="000000" w:themeColor="text1"/>
          <w:szCs w:val="21"/>
        </w:rPr>
        <w:t>导致肺炎球菌遗传性</w:t>
      </w:r>
      <w:r w:rsidRPr="001C358A">
        <w:rPr>
          <w:rFonts w:ascii="华文楷体" w:eastAsia="华文楷体" w:hAnsi="华文楷体" w:hint="eastAsia"/>
          <w:color w:val="000000" w:themeColor="text1"/>
          <w:szCs w:val="21"/>
        </w:rPr>
        <w:t>状</w:t>
      </w:r>
      <w:r w:rsidRPr="001C358A">
        <w:rPr>
          <w:rFonts w:ascii="华文楷体" w:eastAsia="华文楷体" w:hAnsi="华文楷体"/>
          <w:color w:val="000000" w:themeColor="text1"/>
          <w:szCs w:val="21"/>
        </w:rPr>
        <w:t>改变的转化因子是</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DNA</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，而不</w:t>
      </w:r>
      <w:r w:rsidRPr="001C358A">
        <w:rPr>
          <w:rFonts w:ascii="华文楷体" w:eastAsia="华文楷体" w:hAnsi="华文楷体"/>
          <w:color w:val="000000" w:themeColor="text1"/>
          <w:szCs w:val="21"/>
        </w:rPr>
        <w:t>是</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蛋白质</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color w:val="000000" w:themeColor="text1"/>
          <w:szCs w:val="21"/>
        </w:rPr>
        <w:t>。</w:t>
      </w:r>
    </w:p>
    <w:p w:rsidR="00E368CE" w:rsidRPr="001C358A" w:rsidRDefault="00E368CE" w:rsidP="00E368CE">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9</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真</w:t>
      </w:r>
      <w:r w:rsidRPr="001C358A">
        <w:rPr>
          <w:rFonts w:ascii="华文楷体" w:eastAsia="华文楷体" w:hAnsi="华文楷体" w:hint="eastAsia"/>
          <w:color w:val="000000" w:themeColor="text1"/>
          <w:szCs w:val="21"/>
        </w:rPr>
        <w:t>核细胞的</w:t>
      </w:r>
      <w:r w:rsidRPr="001C358A">
        <w:rPr>
          <w:rFonts w:ascii="华文楷体" w:eastAsia="华文楷体" w:hAnsi="华文楷体"/>
          <w:color w:val="000000" w:themeColor="text1"/>
          <w:szCs w:val="21"/>
        </w:rPr>
        <w:t>DNA</w:t>
      </w:r>
      <w:r w:rsidRPr="001C358A">
        <w:rPr>
          <w:rFonts w:ascii="华文楷体" w:eastAsia="华文楷体" w:hAnsi="华文楷体" w:hint="eastAsia"/>
          <w:color w:val="000000" w:themeColor="text1"/>
          <w:szCs w:val="21"/>
        </w:rPr>
        <w:t>主要</w:t>
      </w:r>
      <w:r w:rsidRPr="001C358A">
        <w:rPr>
          <w:rFonts w:ascii="华文楷体" w:eastAsia="华文楷体" w:hAnsi="华文楷体"/>
          <w:color w:val="000000" w:themeColor="text1"/>
          <w:szCs w:val="21"/>
        </w:rPr>
        <w:t>存在于</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细胞核</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中</w:t>
      </w:r>
      <w:r w:rsidRPr="001C358A">
        <w:rPr>
          <w:rFonts w:ascii="华文楷体" w:eastAsia="华文楷体" w:hAnsi="华文楷体"/>
          <w:color w:val="000000" w:themeColor="text1"/>
          <w:szCs w:val="21"/>
        </w:rPr>
        <w:t>，</w:t>
      </w:r>
      <w:r w:rsidRPr="001C358A">
        <w:rPr>
          <w:rFonts w:ascii="华文楷体" w:eastAsia="华文楷体" w:hAnsi="华文楷体" w:hint="eastAsia"/>
          <w:color w:val="000000" w:themeColor="text1"/>
          <w:szCs w:val="21"/>
        </w:rPr>
        <w:t>并</w:t>
      </w:r>
      <w:r w:rsidRPr="001C358A">
        <w:rPr>
          <w:rFonts w:ascii="华文楷体" w:eastAsia="华文楷体" w:hAnsi="华文楷体"/>
          <w:color w:val="000000" w:themeColor="text1"/>
          <w:szCs w:val="21"/>
        </w:rPr>
        <w:t>与</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组蛋白</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color w:val="000000" w:themeColor="text1"/>
          <w:szCs w:val="21"/>
        </w:rPr>
        <w:t>结合形成染色体。原核生物DNA</w:t>
      </w:r>
      <w:r w:rsidRPr="001C358A">
        <w:rPr>
          <w:rFonts w:ascii="华文楷体" w:eastAsia="华文楷体" w:hAnsi="华文楷体" w:hint="eastAsia"/>
          <w:color w:val="000000" w:themeColor="text1"/>
          <w:szCs w:val="21"/>
        </w:rPr>
        <w:t>主要</w:t>
      </w:r>
      <w:r w:rsidRPr="001C358A">
        <w:rPr>
          <w:rFonts w:ascii="华文楷体" w:eastAsia="华文楷体" w:hAnsi="华文楷体"/>
          <w:color w:val="000000" w:themeColor="text1"/>
          <w:szCs w:val="21"/>
        </w:rPr>
        <w:t>存在于</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类核区</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w:t>
      </w:r>
    </w:p>
    <w:p w:rsidR="00E368CE" w:rsidRPr="001C358A" w:rsidRDefault="00E368CE" w:rsidP="00E368CE">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10</w:t>
      </w:r>
      <w:r w:rsidRPr="001C358A">
        <w:rPr>
          <w:rFonts w:ascii="华文楷体" w:eastAsia="华文楷体" w:hAnsi="华文楷体" w:hint="eastAsia"/>
          <w:color w:val="000000" w:themeColor="text1"/>
          <w:szCs w:val="21"/>
        </w:rPr>
        <w:t>、在</w:t>
      </w:r>
      <w:r w:rsidRPr="001C358A">
        <w:rPr>
          <w:rFonts w:ascii="华文楷体" w:eastAsia="华文楷体" w:hAnsi="华文楷体"/>
          <w:color w:val="000000" w:themeColor="text1"/>
          <w:szCs w:val="21"/>
        </w:rPr>
        <w:t>原核</w:t>
      </w:r>
      <w:r w:rsidRPr="001C358A">
        <w:rPr>
          <w:rFonts w:ascii="华文楷体" w:eastAsia="华文楷体" w:hAnsi="华文楷体" w:hint="eastAsia"/>
          <w:color w:val="000000" w:themeColor="text1"/>
          <w:szCs w:val="21"/>
        </w:rPr>
        <w:t>细胞中，</w:t>
      </w:r>
      <w:r w:rsidRPr="001C358A">
        <w:rPr>
          <w:rFonts w:ascii="华文楷体" w:eastAsia="华文楷体" w:hAnsi="华文楷体"/>
          <w:color w:val="000000" w:themeColor="text1"/>
          <w:szCs w:val="21"/>
        </w:rPr>
        <w:t>染色体</w:t>
      </w:r>
      <w:r w:rsidRPr="001C358A">
        <w:rPr>
          <w:rFonts w:ascii="华文楷体" w:eastAsia="华文楷体" w:hAnsi="华文楷体" w:hint="eastAsia"/>
          <w:color w:val="000000" w:themeColor="text1"/>
          <w:szCs w:val="21"/>
        </w:rPr>
        <w:t>是</w:t>
      </w:r>
      <w:r w:rsidRPr="001C358A">
        <w:rPr>
          <w:rFonts w:ascii="华文楷体" w:eastAsia="华文楷体" w:hAnsi="华文楷体"/>
          <w:color w:val="000000" w:themeColor="text1"/>
          <w:szCs w:val="21"/>
        </w:rPr>
        <w:t>一个</w:t>
      </w:r>
      <w:r w:rsidRPr="001C358A">
        <w:rPr>
          <w:rFonts w:ascii="华文楷体" w:eastAsia="华文楷体" w:hAnsi="华文楷体" w:hint="eastAsia"/>
          <w:color w:val="000000" w:themeColor="text1"/>
          <w:szCs w:val="21"/>
        </w:rPr>
        <w:t>形状为</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环形</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的双链</w:t>
      </w:r>
      <w:r w:rsidRPr="001C358A">
        <w:rPr>
          <w:rFonts w:ascii="华文楷体" w:eastAsia="华文楷体" w:hAnsi="华文楷体"/>
          <w:color w:val="000000" w:themeColor="text1"/>
          <w:szCs w:val="21"/>
        </w:rPr>
        <w:t>DNA；在染色体外存在</w:t>
      </w:r>
      <w:r w:rsidRPr="001C358A">
        <w:rPr>
          <w:rFonts w:ascii="华文楷体" w:eastAsia="华文楷体" w:hAnsi="华文楷体" w:hint="eastAsia"/>
          <w:color w:val="000000" w:themeColor="text1"/>
          <w:szCs w:val="21"/>
        </w:rPr>
        <w:t>的</w:t>
      </w:r>
      <w:r w:rsidRPr="001C358A">
        <w:rPr>
          <w:rFonts w:ascii="华文楷体" w:eastAsia="华文楷体" w:hAnsi="华文楷体"/>
          <w:color w:val="000000" w:themeColor="text1"/>
          <w:szCs w:val="21"/>
        </w:rPr>
        <w:t>，能够自主复制的遗传单位</w:t>
      </w:r>
      <w:r w:rsidRPr="001C358A">
        <w:rPr>
          <w:rFonts w:ascii="华文楷体" w:eastAsia="华文楷体" w:hAnsi="华文楷体" w:hint="eastAsia"/>
          <w:color w:val="000000" w:themeColor="text1"/>
          <w:szCs w:val="21"/>
        </w:rPr>
        <w:t>是</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质粒</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color w:val="000000" w:themeColor="text1"/>
          <w:szCs w:val="21"/>
        </w:rPr>
        <w:t>。</w:t>
      </w:r>
    </w:p>
    <w:p w:rsidR="00E368CE" w:rsidRPr="001C358A" w:rsidRDefault="00E368CE" w:rsidP="00E368CE">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11</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DNA</w:t>
      </w:r>
      <w:r w:rsidRPr="001C358A">
        <w:rPr>
          <w:rFonts w:ascii="华文楷体" w:eastAsia="华文楷体" w:hAnsi="华文楷体" w:hint="eastAsia"/>
          <w:color w:val="000000" w:themeColor="text1"/>
          <w:szCs w:val="21"/>
        </w:rPr>
        <w:t>的中文全称是</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脱氧核糖核酸</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RNA</w:t>
      </w:r>
      <w:r w:rsidRPr="001C358A">
        <w:rPr>
          <w:rFonts w:ascii="华文楷体" w:eastAsia="华文楷体" w:hAnsi="华文楷体" w:hint="eastAsia"/>
          <w:color w:val="000000" w:themeColor="text1"/>
          <w:szCs w:val="21"/>
        </w:rPr>
        <w:t>的中文全称是</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核糖核酸</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DNA</w:t>
      </w:r>
      <w:r w:rsidRPr="001C358A">
        <w:rPr>
          <w:rFonts w:ascii="华文楷体" w:eastAsia="华文楷体" w:hAnsi="华文楷体" w:hint="eastAsia"/>
          <w:color w:val="000000" w:themeColor="text1"/>
          <w:szCs w:val="21"/>
        </w:rPr>
        <w:t>中的戊糖是</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β-D-脱氧核糖</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RNA</w:t>
      </w:r>
      <w:r w:rsidRPr="001C358A">
        <w:rPr>
          <w:rFonts w:ascii="华文楷体" w:eastAsia="华文楷体" w:hAnsi="华文楷体" w:hint="eastAsia"/>
          <w:color w:val="000000" w:themeColor="text1"/>
          <w:szCs w:val="21"/>
        </w:rPr>
        <w:t>中的戊糖是</w:t>
      </w:r>
      <w:r>
        <w:rPr>
          <w:rFonts w:ascii="华文楷体" w:eastAsia="华文楷体" w:hAnsi="华文楷体" w:hint="eastAsia"/>
          <w:color w:val="000000" w:themeColor="text1"/>
          <w:szCs w:val="21"/>
          <w:u w:val="single"/>
        </w:rPr>
        <w:t>β-D-核糖</w:t>
      </w:r>
      <w:r w:rsidRPr="001C358A">
        <w:rPr>
          <w:rFonts w:ascii="华文楷体" w:eastAsia="华文楷体" w:hAnsi="华文楷体" w:hint="eastAsia"/>
          <w:color w:val="000000" w:themeColor="text1"/>
          <w:szCs w:val="21"/>
        </w:rPr>
        <w:t>。</w:t>
      </w:r>
    </w:p>
    <w:p w:rsidR="00E368CE" w:rsidRPr="00001AD2" w:rsidRDefault="00E368CE" w:rsidP="00E368CE">
      <w:pPr>
        <w:snapToGrid w:val="0"/>
        <w:rPr>
          <w:rFonts w:ascii="华文楷体" w:eastAsia="华文楷体" w:hAnsi="华文楷体"/>
          <w:color w:val="000000" w:themeColor="text1"/>
          <w:szCs w:val="21"/>
          <w:u w:val="single"/>
        </w:rPr>
      </w:pPr>
      <w:r>
        <w:rPr>
          <w:rFonts w:ascii="华文楷体" w:eastAsia="华文楷体" w:hAnsi="华文楷体" w:hint="eastAsia"/>
          <w:color w:val="000000" w:themeColor="text1"/>
          <w:szCs w:val="21"/>
        </w:rPr>
        <w:t>12</w:t>
      </w:r>
      <w:r w:rsidRPr="001C358A">
        <w:rPr>
          <w:rFonts w:ascii="华文楷体" w:eastAsia="华文楷体" w:hAnsi="华文楷体" w:hint="eastAsia"/>
          <w:color w:val="000000" w:themeColor="text1"/>
          <w:szCs w:val="21"/>
        </w:rPr>
        <w:t>、细胞质中的</w:t>
      </w:r>
      <w:r w:rsidRPr="001C358A">
        <w:rPr>
          <w:rFonts w:ascii="华文楷体" w:eastAsia="华文楷体" w:hAnsi="华文楷体"/>
          <w:color w:val="000000" w:themeColor="text1"/>
          <w:szCs w:val="21"/>
        </w:rPr>
        <w:t>RNA主要</w:t>
      </w:r>
      <w:r w:rsidRPr="001C358A">
        <w:rPr>
          <w:rFonts w:ascii="华文楷体" w:eastAsia="华文楷体" w:hAnsi="华文楷体" w:hint="eastAsia"/>
          <w:color w:val="000000" w:themeColor="text1"/>
          <w:szCs w:val="21"/>
        </w:rPr>
        <w:t>包括</w:t>
      </w:r>
      <w:r w:rsidRPr="001C358A">
        <w:rPr>
          <w:rFonts w:ascii="华文楷体" w:eastAsia="华文楷体" w:hAnsi="华文楷体"/>
          <w:color w:val="000000" w:themeColor="text1"/>
          <w:szCs w:val="21"/>
        </w:rPr>
        <w:t>三种类型</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即</w:t>
      </w:r>
      <w:r w:rsidRPr="001C358A">
        <w:rPr>
          <w:rFonts w:ascii="华文楷体" w:eastAsia="华文楷体" w:hAnsi="华文楷体" w:hint="eastAsia"/>
          <w:color w:val="000000" w:themeColor="text1"/>
          <w:szCs w:val="21"/>
          <w:u w:val="single"/>
        </w:rPr>
        <w:t xml:space="preserve"> </w:t>
      </w:r>
      <w:proofErr w:type="spellStart"/>
      <w:r>
        <w:rPr>
          <w:rFonts w:ascii="华文楷体" w:eastAsia="华文楷体" w:hAnsi="华文楷体" w:hint="eastAsia"/>
          <w:color w:val="000000" w:themeColor="text1"/>
          <w:szCs w:val="21"/>
          <w:u w:val="single"/>
        </w:rPr>
        <w:t>tRNA</w:t>
      </w:r>
      <w:proofErr w:type="spellEnd"/>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u w:val="single"/>
        </w:rPr>
        <w:t xml:space="preserve"> </w:t>
      </w:r>
      <w:proofErr w:type="spellStart"/>
      <w:r>
        <w:rPr>
          <w:rFonts w:ascii="华文楷体" w:eastAsia="华文楷体" w:hAnsi="华文楷体" w:hint="eastAsia"/>
          <w:color w:val="000000" w:themeColor="text1"/>
          <w:szCs w:val="21"/>
          <w:u w:val="single"/>
        </w:rPr>
        <w:t>rRNA</w:t>
      </w:r>
      <w:proofErr w:type="spellEnd"/>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及</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mRNA</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，其中文全称分别是</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转运RNA</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核糖体RNA</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及</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信使RNA</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w:t>
      </w:r>
    </w:p>
    <w:p w:rsidR="00E368CE" w:rsidRPr="001C358A" w:rsidRDefault="00E368CE" w:rsidP="00E368CE">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13</w:t>
      </w:r>
      <w:r w:rsidRPr="001C358A">
        <w:rPr>
          <w:rFonts w:ascii="华文楷体" w:eastAsia="华文楷体" w:hAnsi="华文楷体" w:hint="eastAsia"/>
          <w:color w:val="000000" w:themeColor="text1"/>
          <w:szCs w:val="21"/>
        </w:rPr>
        <w:t>、组成核酸的基本结构单位是</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核苷酸</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，其由</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戊糖</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碱基</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和</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磷酸</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3种分子组成。</w:t>
      </w:r>
    </w:p>
    <w:p w:rsidR="00E368CE" w:rsidRPr="001C358A" w:rsidRDefault="00E368CE" w:rsidP="00E368CE">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14</w:t>
      </w:r>
      <w:r w:rsidRPr="001C358A">
        <w:rPr>
          <w:rFonts w:ascii="华文楷体" w:eastAsia="华文楷体" w:hAnsi="华文楷体" w:hint="eastAsia"/>
          <w:color w:val="000000" w:themeColor="text1"/>
          <w:szCs w:val="21"/>
        </w:rPr>
        <w:t>、核苷分子中嘧啶碱基与戊糖形成</w:t>
      </w:r>
      <w:r w:rsidRPr="00001AD2">
        <w:rPr>
          <w:rFonts w:ascii="华文楷体" w:eastAsia="华文楷体" w:hAnsi="华文楷体" w:hint="eastAsia"/>
          <w:color w:val="000000" w:themeColor="text1"/>
          <w:szCs w:val="21"/>
          <w:u w:val="single"/>
        </w:rPr>
        <w:t>N</w:t>
      </w:r>
      <w:r w:rsidRPr="00001AD2">
        <w:rPr>
          <w:rFonts w:ascii="华文楷体" w:eastAsia="华文楷体" w:hAnsi="华文楷体" w:hint="eastAsia"/>
          <w:color w:val="000000" w:themeColor="text1"/>
          <w:szCs w:val="21"/>
          <w:u w:val="single"/>
          <w:vertAlign w:val="subscript"/>
        </w:rPr>
        <w:t>1</w:t>
      </w:r>
      <w:r w:rsidRPr="00001AD2">
        <w:rPr>
          <w:rFonts w:ascii="华文楷体" w:eastAsia="华文楷体" w:hAnsi="华文楷体" w:hint="eastAsia"/>
          <w:color w:val="000000" w:themeColor="text1"/>
          <w:szCs w:val="21"/>
          <w:u w:val="single"/>
        </w:rPr>
        <w:t>-C</w:t>
      </w:r>
      <w:proofErr w:type="gramStart"/>
      <w:r w:rsidRPr="00001AD2">
        <w:rPr>
          <w:rFonts w:ascii="Arial Unicode MS" w:eastAsia="Arial Unicode MS" w:hAnsi="Arial Unicode MS" w:cs="Arial Unicode MS"/>
          <w:color w:val="000000" w:themeColor="text1"/>
          <w:szCs w:val="21"/>
          <w:u w:val="single"/>
        </w:rPr>
        <w:t>’</w:t>
      </w:r>
      <w:proofErr w:type="gramEnd"/>
      <w:r w:rsidRPr="00001AD2">
        <w:rPr>
          <w:rFonts w:ascii="华文楷体" w:eastAsia="华文楷体" w:hAnsi="华文楷体" w:hint="eastAsia"/>
          <w:color w:val="000000" w:themeColor="text1"/>
          <w:szCs w:val="21"/>
          <w:u w:val="single"/>
          <w:vertAlign w:val="subscript"/>
        </w:rPr>
        <w:t>1</w:t>
      </w:r>
      <w:r w:rsidRPr="00001AD2">
        <w:rPr>
          <w:rFonts w:ascii="华文楷体" w:eastAsia="华文楷体" w:hAnsi="华文楷体" w:hint="eastAsia"/>
          <w:color w:val="000000" w:themeColor="text1"/>
          <w:szCs w:val="21"/>
          <w:u w:val="single"/>
        </w:rPr>
        <w:t>-糖苷</w:t>
      </w:r>
      <w:r w:rsidR="007F3659">
        <w:rPr>
          <w:rFonts w:ascii="华文楷体" w:eastAsia="华文楷体" w:hAnsi="华文楷体" w:hint="eastAsia"/>
          <w:color w:val="000000" w:themeColor="text1"/>
          <w:szCs w:val="21"/>
        </w:rPr>
        <w:t>键；而嘌呤碱基与戊糖形成</w:t>
      </w:r>
      <w:r w:rsidRPr="00001AD2">
        <w:rPr>
          <w:rFonts w:ascii="华文楷体" w:eastAsia="华文楷体" w:hAnsi="华文楷体" w:hint="eastAsia"/>
          <w:color w:val="000000" w:themeColor="text1"/>
          <w:szCs w:val="21"/>
          <w:u w:val="single"/>
        </w:rPr>
        <w:t>N</w:t>
      </w:r>
      <w:r>
        <w:rPr>
          <w:rFonts w:ascii="华文楷体" w:eastAsia="华文楷体" w:hAnsi="华文楷体" w:hint="eastAsia"/>
          <w:color w:val="000000" w:themeColor="text1"/>
          <w:szCs w:val="21"/>
          <w:u w:val="single"/>
          <w:vertAlign w:val="subscript"/>
        </w:rPr>
        <w:t>9</w:t>
      </w:r>
      <w:r w:rsidRPr="00001AD2">
        <w:rPr>
          <w:rFonts w:ascii="华文楷体" w:eastAsia="华文楷体" w:hAnsi="华文楷体" w:hint="eastAsia"/>
          <w:color w:val="000000" w:themeColor="text1"/>
          <w:szCs w:val="21"/>
          <w:u w:val="single"/>
        </w:rPr>
        <w:t>-C</w:t>
      </w:r>
      <w:proofErr w:type="gramStart"/>
      <w:r w:rsidRPr="00001AD2">
        <w:rPr>
          <w:rFonts w:ascii="Arial Unicode MS" w:eastAsia="Arial Unicode MS" w:hAnsi="Arial Unicode MS" w:cs="Arial Unicode MS"/>
          <w:color w:val="000000" w:themeColor="text1"/>
          <w:szCs w:val="21"/>
          <w:u w:val="single"/>
        </w:rPr>
        <w:t>’</w:t>
      </w:r>
      <w:proofErr w:type="gramEnd"/>
      <w:r w:rsidRPr="00001AD2">
        <w:rPr>
          <w:rFonts w:ascii="华文楷体" w:eastAsia="华文楷体" w:hAnsi="华文楷体" w:hint="eastAsia"/>
          <w:color w:val="000000" w:themeColor="text1"/>
          <w:szCs w:val="21"/>
          <w:u w:val="single"/>
          <w:vertAlign w:val="subscript"/>
        </w:rPr>
        <w:t>1</w:t>
      </w:r>
      <w:r w:rsidRPr="00001AD2">
        <w:rPr>
          <w:rFonts w:ascii="华文楷体" w:eastAsia="华文楷体" w:hAnsi="华文楷体" w:hint="eastAsia"/>
          <w:color w:val="000000" w:themeColor="text1"/>
          <w:szCs w:val="21"/>
          <w:u w:val="single"/>
        </w:rPr>
        <w:t>-糖苷</w:t>
      </w:r>
      <w:r w:rsidRPr="001C358A">
        <w:rPr>
          <w:rFonts w:ascii="华文楷体" w:eastAsia="华文楷体" w:hAnsi="华文楷体" w:hint="eastAsia"/>
          <w:color w:val="000000" w:themeColor="text1"/>
          <w:szCs w:val="21"/>
        </w:rPr>
        <w:t>键。</w:t>
      </w:r>
    </w:p>
    <w:p w:rsidR="00E368CE" w:rsidRPr="001C358A" w:rsidRDefault="00E368CE" w:rsidP="00E368CE">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15</w:t>
      </w:r>
      <w:r w:rsidRPr="001C358A">
        <w:rPr>
          <w:rFonts w:ascii="华文楷体" w:eastAsia="华文楷体" w:hAnsi="华文楷体" w:hint="eastAsia"/>
          <w:color w:val="000000" w:themeColor="text1"/>
          <w:szCs w:val="21"/>
        </w:rPr>
        <w:t>、构成</w:t>
      </w:r>
      <w:r w:rsidRPr="001C358A">
        <w:rPr>
          <w:rFonts w:ascii="华文楷体" w:eastAsia="华文楷体" w:hAnsi="华文楷体"/>
          <w:color w:val="000000" w:themeColor="text1"/>
          <w:szCs w:val="21"/>
        </w:rPr>
        <w:t>RNA</w:t>
      </w:r>
      <w:r w:rsidRPr="001C358A">
        <w:rPr>
          <w:rFonts w:ascii="华文楷体" w:eastAsia="华文楷体" w:hAnsi="华文楷体" w:hint="eastAsia"/>
          <w:color w:val="000000" w:themeColor="text1"/>
          <w:szCs w:val="21"/>
        </w:rPr>
        <w:t>和</w:t>
      </w:r>
      <w:r w:rsidRPr="001C358A">
        <w:rPr>
          <w:rFonts w:ascii="华文楷体" w:eastAsia="华文楷体" w:hAnsi="华文楷体"/>
          <w:color w:val="000000" w:themeColor="text1"/>
          <w:szCs w:val="21"/>
        </w:rPr>
        <w:t>DNA的核苷酸</w:t>
      </w:r>
      <w:r w:rsidRPr="001C358A">
        <w:rPr>
          <w:rFonts w:ascii="华文楷体" w:eastAsia="华文楷体" w:hAnsi="华文楷体" w:hint="eastAsia"/>
          <w:color w:val="000000" w:themeColor="text1"/>
          <w:szCs w:val="21"/>
        </w:rPr>
        <w:t>不完全相同，</w:t>
      </w:r>
      <w:r w:rsidRPr="001C358A">
        <w:rPr>
          <w:rFonts w:ascii="华文楷体" w:eastAsia="华文楷体" w:hAnsi="华文楷体"/>
          <w:color w:val="000000" w:themeColor="text1"/>
          <w:szCs w:val="21"/>
        </w:rPr>
        <w:t>RNA</w:t>
      </w:r>
      <w:r w:rsidRPr="001C358A">
        <w:rPr>
          <w:rFonts w:ascii="华文楷体" w:eastAsia="华文楷体" w:hAnsi="华文楷体" w:hint="eastAsia"/>
          <w:color w:val="000000" w:themeColor="text1"/>
          <w:szCs w:val="21"/>
        </w:rPr>
        <w:t>含有</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尿苷酸UMP</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DNA中</w:t>
      </w:r>
      <w:r w:rsidRPr="001C358A">
        <w:rPr>
          <w:rFonts w:ascii="华文楷体" w:eastAsia="华文楷体" w:hAnsi="华文楷体" w:hint="eastAsia"/>
          <w:color w:val="000000" w:themeColor="text1"/>
          <w:szCs w:val="21"/>
        </w:rPr>
        <w:t>相应的</w:t>
      </w:r>
      <w:r w:rsidRPr="001C358A">
        <w:rPr>
          <w:rFonts w:ascii="华文楷体" w:eastAsia="华文楷体" w:hAnsi="华文楷体"/>
          <w:color w:val="000000" w:themeColor="text1"/>
          <w:szCs w:val="21"/>
        </w:rPr>
        <w:t>核苷酸</w:t>
      </w:r>
      <w:r w:rsidRPr="001C358A">
        <w:rPr>
          <w:rFonts w:ascii="华文楷体" w:eastAsia="华文楷体" w:hAnsi="华文楷体" w:hint="eastAsia"/>
          <w:color w:val="000000" w:themeColor="text1"/>
          <w:szCs w:val="21"/>
        </w:rPr>
        <w:t>是</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脱氧胸苷酸</w:t>
      </w:r>
      <w:proofErr w:type="spellStart"/>
      <w:r>
        <w:rPr>
          <w:rFonts w:ascii="华文楷体" w:eastAsia="华文楷体" w:hAnsi="华文楷体" w:hint="eastAsia"/>
          <w:color w:val="000000" w:themeColor="text1"/>
          <w:szCs w:val="21"/>
          <w:u w:val="single"/>
        </w:rPr>
        <w:t>dTMP</w:t>
      </w:r>
      <w:proofErr w:type="spellEnd"/>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color w:val="000000" w:themeColor="text1"/>
          <w:szCs w:val="21"/>
        </w:rPr>
        <w:t>。</w:t>
      </w:r>
      <w:r w:rsidRPr="001C358A">
        <w:rPr>
          <w:rFonts w:ascii="华文楷体" w:eastAsia="华文楷体" w:hAnsi="华文楷体" w:hint="eastAsia"/>
          <w:color w:val="000000" w:themeColor="text1"/>
          <w:szCs w:val="21"/>
        </w:rPr>
        <w:t xml:space="preserve"> </w:t>
      </w:r>
    </w:p>
    <w:p w:rsidR="00E368CE" w:rsidRPr="001C358A" w:rsidRDefault="00E368CE" w:rsidP="00E368CE">
      <w:pPr>
        <w:snapToGrid w:val="0"/>
        <w:rPr>
          <w:rFonts w:ascii="华文楷体" w:eastAsia="华文楷体" w:hAnsi="华文楷体"/>
          <w:color w:val="000000" w:themeColor="text1"/>
          <w:szCs w:val="21"/>
        </w:rPr>
      </w:pPr>
      <w:r w:rsidRPr="001C358A">
        <w:rPr>
          <w:rFonts w:ascii="华文楷体" w:eastAsia="华文楷体" w:hAnsi="华文楷体" w:hint="eastAsia"/>
          <w:color w:val="000000" w:themeColor="text1"/>
          <w:szCs w:val="21"/>
        </w:rPr>
        <w:t>1</w:t>
      </w:r>
      <w:r>
        <w:rPr>
          <w:rFonts w:ascii="华文楷体" w:eastAsia="华文楷体" w:hAnsi="华文楷体" w:hint="eastAsia"/>
          <w:color w:val="000000" w:themeColor="text1"/>
          <w:szCs w:val="21"/>
        </w:rPr>
        <w:t>6</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DNA分子</w:t>
      </w:r>
      <w:r w:rsidRPr="001C358A">
        <w:rPr>
          <w:rFonts w:ascii="华文楷体" w:eastAsia="华文楷体" w:hAnsi="华文楷体" w:hint="eastAsia"/>
          <w:color w:val="000000" w:themeColor="text1"/>
          <w:szCs w:val="21"/>
        </w:rPr>
        <w:t>相邻的两个</w:t>
      </w:r>
      <w:r w:rsidRPr="001C358A">
        <w:rPr>
          <w:rFonts w:ascii="华文楷体" w:eastAsia="华文楷体" w:hAnsi="华文楷体"/>
          <w:color w:val="000000" w:themeColor="text1"/>
          <w:szCs w:val="21"/>
        </w:rPr>
        <w:t>核苷酸分子通过</w:t>
      </w:r>
      <w:r w:rsidRPr="00001AD2">
        <w:rPr>
          <w:rFonts w:ascii="Arial Unicode MS" w:eastAsia="Arial Unicode MS" w:hAnsi="Arial Unicode MS" w:cs="Arial Unicode MS" w:hint="eastAsia"/>
          <w:color w:val="000000" w:themeColor="text1"/>
          <w:szCs w:val="21"/>
          <w:u w:val="single"/>
        </w:rPr>
        <w:t xml:space="preserve"> </w:t>
      </w:r>
      <w:r w:rsidRPr="00001AD2">
        <w:rPr>
          <w:rFonts w:ascii="华文楷体" w:eastAsia="华文楷体" w:hAnsi="华文楷体" w:cs="Arial Unicode MS"/>
          <w:szCs w:val="21"/>
          <w:u w:val="single"/>
        </w:rPr>
        <w:t>3</w:t>
      </w:r>
      <w:r w:rsidRPr="00001AD2">
        <w:rPr>
          <w:rFonts w:ascii="Arial Unicode MS" w:eastAsia="Arial Unicode MS" w:hAnsi="Arial Unicode MS" w:cs="Arial Unicode MS"/>
          <w:kern w:val="0"/>
          <w:szCs w:val="21"/>
          <w:u w:val="single"/>
        </w:rPr>
        <w:t>′</w:t>
      </w:r>
      <w:r w:rsidRPr="00001AD2">
        <w:rPr>
          <w:rFonts w:ascii="华文楷体" w:eastAsia="华文楷体" w:hAnsi="华文楷体" w:cs="Arial Unicode MS"/>
          <w:szCs w:val="21"/>
          <w:u w:val="single"/>
        </w:rPr>
        <w:t>5</w:t>
      </w:r>
      <w:r w:rsidRPr="00001AD2">
        <w:rPr>
          <w:rFonts w:ascii="Arial Unicode MS" w:eastAsia="Arial Unicode MS" w:hAnsi="Arial Unicode MS" w:cs="Arial Unicode MS"/>
          <w:kern w:val="0"/>
          <w:szCs w:val="21"/>
          <w:u w:val="single"/>
        </w:rPr>
        <w:t>′</w:t>
      </w:r>
      <w:r w:rsidRPr="00001AD2">
        <w:rPr>
          <w:rFonts w:ascii="华文楷体" w:eastAsia="华文楷体" w:hAnsi="华文楷体"/>
          <w:szCs w:val="21"/>
          <w:u w:val="single"/>
        </w:rPr>
        <w:t>-</w:t>
      </w:r>
      <w:r w:rsidRPr="00001AD2">
        <w:rPr>
          <w:rFonts w:ascii="Arial Unicode MS" w:eastAsia="Arial Unicode MS" w:hAnsi="Arial Unicode MS" w:cs="Arial Unicode MS"/>
          <w:szCs w:val="21"/>
          <w:u w:val="single"/>
        </w:rPr>
        <w:t>,</w:t>
      </w:r>
      <w:r w:rsidRPr="00001AD2">
        <w:rPr>
          <w:rFonts w:ascii="华文楷体" w:eastAsia="华文楷体" w:hAnsi="华文楷体"/>
          <w:szCs w:val="21"/>
          <w:u w:val="single"/>
        </w:rPr>
        <w:t>磷酸二酯</w:t>
      </w:r>
      <w:r w:rsidRPr="00001AD2">
        <w:rPr>
          <w:rFonts w:ascii="华文楷体" w:eastAsia="华文楷体" w:hAnsi="华文楷体" w:hint="eastAsia"/>
          <w:szCs w:val="21"/>
          <w:u w:val="single"/>
        </w:rPr>
        <w:t xml:space="preserve"> </w:t>
      </w:r>
      <w:r w:rsidRPr="001C358A">
        <w:rPr>
          <w:rFonts w:ascii="华文楷体" w:eastAsia="华文楷体" w:hAnsi="华文楷体"/>
          <w:color w:val="000000" w:themeColor="text1"/>
          <w:szCs w:val="21"/>
        </w:rPr>
        <w:t>键相连</w:t>
      </w:r>
      <w:r w:rsidRPr="001C358A">
        <w:rPr>
          <w:rFonts w:ascii="华文楷体" w:eastAsia="华文楷体" w:hAnsi="华文楷体" w:hint="eastAsia"/>
          <w:color w:val="000000" w:themeColor="text1"/>
          <w:szCs w:val="21"/>
        </w:rPr>
        <w:t>，此</w:t>
      </w:r>
      <w:r w:rsidRPr="001C358A">
        <w:rPr>
          <w:rFonts w:ascii="华文楷体" w:eastAsia="华文楷体" w:hAnsi="华文楷体"/>
          <w:color w:val="000000" w:themeColor="text1"/>
          <w:szCs w:val="21"/>
        </w:rPr>
        <w:t>键是由一个核苷酸分子的</w:t>
      </w:r>
      <w:r w:rsidRPr="001C358A">
        <w:rPr>
          <w:rFonts w:ascii="华文楷体" w:eastAsia="华文楷体" w:hAnsi="华文楷体" w:hint="eastAsia"/>
          <w:color w:val="000000" w:themeColor="text1"/>
          <w:szCs w:val="21"/>
          <w:u w:val="single"/>
        </w:rPr>
        <w:t xml:space="preserve"> </w:t>
      </w:r>
      <w:r w:rsidRPr="00001AD2">
        <w:rPr>
          <w:rFonts w:ascii="华文楷体" w:eastAsia="华文楷体" w:hAnsi="华文楷体" w:cs="Arial Unicode MS"/>
          <w:szCs w:val="21"/>
          <w:u w:val="single"/>
        </w:rPr>
        <w:t>3</w:t>
      </w:r>
      <w:r w:rsidRPr="00001AD2">
        <w:rPr>
          <w:rFonts w:ascii="Arial Unicode MS" w:eastAsia="Arial Unicode MS" w:hAnsi="Arial Unicode MS" w:cs="Arial Unicode MS"/>
          <w:kern w:val="0"/>
          <w:szCs w:val="21"/>
          <w:u w:val="single"/>
        </w:rPr>
        <w:t>′</w:t>
      </w:r>
      <w:r>
        <w:rPr>
          <w:rFonts w:ascii="Arial Unicode MS" w:eastAsia="Arial Unicode MS" w:hAnsi="Arial Unicode MS" w:cs="Arial Unicode MS" w:hint="eastAsia"/>
          <w:kern w:val="0"/>
          <w:szCs w:val="21"/>
          <w:u w:val="single"/>
        </w:rPr>
        <w:t>-</w:t>
      </w:r>
      <w:r>
        <w:rPr>
          <w:rFonts w:ascii="华文楷体" w:eastAsia="华文楷体" w:hAnsi="华文楷体" w:cs="Arial Unicode MS"/>
          <w:kern w:val="0"/>
          <w:szCs w:val="21"/>
          <w:u w:val="single"/>
        </w:rPr>
        <w:t>羟基</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color w:val="000000" w:themeColor="text1"/>
          <w:szCs w:val="21"/>
        </w:rPr>
        <w:t>与相邻的核苷酸分子的</w:t>
      </w:r>
      <w:r w:rsidRPr="001C358A">
        <w:rPr>
          <w:rFonts w:ascii="华文楷体" w:eastAsia="华文楷体" w:hAnsi="华文楷体" w:hint="eastAsia"/>
          <w:color w:val="000000" w:themeColor="text1"/>
          <w:szCs w:val="21"/>
          <w:u w:val="single"/>
        </w:rPr>
        <w:t xml:space="preserve"> </w:t>
      </w:r>
      <w:r w:rsidRPr="00001AD2">
        <w:rPr>
          <w:rFonts w:ascii="华文楷体" w:eastAsia="华文楷体" w:hAnsi="华文楷体" w:cs="Arial Unicode MS"/>
          <w:szCs w:val="21"/>
          <w:u w:val="single"/>
        </w:rPr>
        <w:t>5</w:t>
      </w:r>
      <w:r w:rsidRPr="00001AD2">
        <w:rPr>
          <w:rFonts w:ascii="Arial Unicode MS" w:eastAsia="Arial Unicode MS" w:hAnsi="Arial Unicode MS" w:cs="Arial Unicode MS"/>
          <w:kern w:val="0"/>
          <w:szCs w:val="21"/>
          <w:u w:val="single"/>
        </w:rPr>
        <w:t>′</w:t>
      </w:r>
      <w:r w:rsidRPr="00001AD2">
        <w:rPr>
          <w:rFonts w:ascii="华文楷体" w:eastAsia="华文楷体" w:hAnsi="华文楷体"/>
          <w:szCs w:val="21"/>
          <w:u w:val="single"/>
        </w:rPr>
        <w:t>-</w:t>
      </w:r>
      <w:r>
        <w:rPr>
          <w:rFonts w:ascii="华文楷体" w:eastAsia="华文楷体" w:hAnsi="华文楷体"/>
          <w:szCs w:val="21"/>
          <w:u w:val="single"/>
        </w:rPr>
        <w:t>磷酸</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color w:val="000000" w:themeColor="text1"/>
          <w:szCs w:val="21"/>
        </w:rPr>
        <w:t>相连形成。</w:t>
      </w:r>
    </w:p>
    <w:p w:rsidR="00E368CE" w:rsidRPr="001C358A" w:rsidRDefault="00E368CE" w:rsidP="00E368CE">
      <w:pPr>
        <w:snapToGrid w:val="0"/>
        <w:rPr>
          <w:rFonts w:ascii="华文楷体" w:eastAsia="华文楷体" w:hAnsi="华文楷体"/>
          <w:color w:val="000000" w:themeColor="text1"/>
          <w:szCs w:val="21"/>
        </w:rPr>
      </w:pPr>
      <w:r w:rsidRPr="001C358A">
        <w:rPr>
          <w:rFonts w:ascii="华文楷体" w:eastAsia="华文楷体" w:hAnsi="华文楷体" w:hint="eastAsia"/>
          <w:color w:val="000000" w:themeColor="text1"/>
          <w:szCs w:val="21"/>
        </w:rPr>
        <w:t>1</w:t>
      </w:r>
      <w:r>
        <w:rPr>
          <w:rFonts w:ascii="华文楷体" w:eastAsia="华文楷体" w:hAnsi="华文楷体" w:hint="eastAsia"/>
          <w:color w:val="000000" w:themeColor="text1"/>
          <w:szCs w:val="21"/>
        </w:rPr>
        <w:t>7</w:t>
      </w:r>
      <w:r w:rsidRPr="001C358A">
        <w:rPr>
          <w:rFonts w:ascii="华文楷体" w:eastAsia="华文楷体" w:hAnsi="华文楷体" w:hint="eastAsia"/>
          <w:color w:val="000000" w:themeColor="text1"/>
          <w:szCs w:val="21"/>
        </w:rPr>
        <w:t>、GATCAA这段序列的写法属于</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文字式</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缩写，其互补序列为</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TTGATC</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w:t>
      </w:r>
    </w:p>
    <w:p w:rsidR="00E368CE" w:rsidRPr="001C358A" w:rsidRDefault="00E368CE" w:rsidP="00E368CE">
      <w:pPr>
        <w:snapToGrid w:val="0"/>
        <w:rPr>
          <w:rFonts w:ascii="华文楷体" w:eastAsia="华文楷体" w:hAnsi="华文楷体"/>
          <w:color w:val="000000" w:themeColor="text1"/>
          <w:szCs w:val="21"/>
        </w:rPr>
      </w:pPr>
      <w:r w:rsidRPr="001C358A">
        <w:rPr>
          <w:rFonts w:ascii="华文楷体" w:eastAsia="华文楷体" w:hAnsi="华文楷体" w:hint="eastAsia"/>
          <w:color w:val="000000" w:themeColor="text1"/>
          <w:szCs w:val="21"/>
        </w:rPr>
        <w:t>1</w:t>
      </w:r>
      <w:r>
        <w:rPr>
          <w:rFonts w:ascii="华文楷体" w:eastAsia="华文楷体" w:hAnsi="华文楷体" w:hint="eastAsia"/>
          <w:color w:val="000000" w:themeColor="text1"/>
          <w:szCs w:val="21"/>
        </w:rPr>
        <w:t>8</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1953年</w:t>
      </w:r>
      <w:r w:rsidRPr="001C358A">
        <w:rPr>
          <w:rFonts w:ascii="华文楷体" w:eastAsia="华文楷体" w:hAnsi="华文楷体" w:hint="eastAsia"/>
          <w:color w:val="000000" w:themeColor="text1"/>
          <w:szCs w:val="21"/>
        </w:rPr>
        <w:t>，</w:t>
      </w:r>
      <w:r w:rsidRPr="00001AD2">
        <w:rPr>
          <w:rFonts w:ascii="华文楷体" w:eastAsia="华文楷体" w:hAnsi="华文楷体" w:hint="eastAsia"/>
          <w:color w:val="000000" w:themeColor="text1"/>
          <w:szCs w:val="21"/>
          <w:u w:val="single"/>
        </w:rPr>
        <w:t xml:space="preserve"> </w:t>
      </w:r>
      <w:proofErr w:type="spellStart"/>
      <w:r w:rsidRPr="00001AD2">
        <w:rPr>
          <w:rFonts w:ascii="华文楷体" w:eastAsia="华文楷体" w:hAnsi="华文楷体" w:hint="eastAsia"/>
          <w:color w:val="000000" w:themeColor="text1"/>
          <w:szCs w:val="21"/>
          <w:u w:val="single"/>
        </w:rPr>
        <w:t>J.</w:t>
      </w:r>
      <w:r w:rsidRPr="00001AD2">
        <w:rPr>
          <w:rFonts w:ascii="华文楷体" w:eastAsia="华文楷体" w:hAnsi="华文楷体"/>
          <w:color w:val="000000" w:themeColor="text1"/>
          <w:szCs w:val="21"/>
          <w:u w:val="single"/>
        </w:rPr>
        <w:t>Watson</w:t>
      </w:r>
      <w:proofErr w:type="spellEnd"/>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color w:val="000000" w:themeColor="text1"/>
          <w:szCs w:val="21"/>
        </w:rPr>
        <w:t>和</w:t>
      </w:r>
      <w:r w:rsidRPr="001C358A">
        <w:rPr>
          <w:rFonts w:ascii="华文楷体" w:eastAsia="华文楷体" w:hAnsi="华文楷体" w:hint="eastAsia"/>
          <w:color w:val="000000" w:themeColor="text1"/>
          <w:szCs w:val="21"/>
          <w:u w:val="single"/>
        </w:rPr>
        <w:t xml:space="preserve"> </w:t>
      </w:r>
      <w:proofErr w:type="spellStart"/>
      <w:r w:rsidRPr="00001AD2">
        <w:rPr>
          <w:rFonts w:ascii="华文楷体" w:eastAsia="华文楷体" w:hAnsi="华文楷体" w:hint="eastAsia"/>
          <w:color w:val="000000" w:themeColor="text1"/>
          <w:szCs w:val="21"/>
          <w:u w:val="single"/>
        </w:rPr>
        <w:t>F.</w:t>
      </w:r>
      <w:r w:rsidRPr="00001AD2">
        <w:rPr>
          <w:rFonts w:ascii="华文楷体" w:eastAsia="华文楷体" w:hAnsi="华文楷体"/>
          <w:color w:val="000000" w:themeColor="text1"/>
          <w:szCs w:val="21"/>
          <w:u w:val="single"/>
        </w:rPr>
        <w:t>Crick</w:t>
      </w:r>
      <w:proofErr w:type="spellEnd"/>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提出了</w:t>
      </w:r>
      <w:r w:rsidRPr="001C358A">
        <w:rPr>
          <w:rFonts w:ascii="华文楷体" w:eastAsia="华文楷体" w:hAnsi="华文楷体"/>
          <w:color w:val="000000" w:themeColor="text1"/>
          <w:szCs w:val="21"/>
        </w:rPr>
        <w:t>DNA</w:t>
      </w:r>
      <w:r w:rsidRPr="001C358A">
        <w:rPr>
          <w:rFonts w:ascii="华文楷体" w:eastAsia="华文楷体" w:hAnsi="华文楷体" w:hint="eastAsia"/>
          <w:color w:val="000000" w:themeColor="text1"/>
          <w:szCs w:val="21"/>
        </w:rPr>
        <w:t>右手双螺旋</w:t>
      </w:r>
      <w:r w:rsidRPr="001C358A">
        <w:rPr>
          <w:rFonts w:ascii="华文楷体" w:eastAsia="华文楷体" w:hAnsi="华文楷体"/>
          <w:color w:val="000000" w:themeColor="text1"/>
          <w:szCs w:val="21"/>
        </w:rPr>
        <w:t>结构模型。</w:t>
      </w:r>
    </w:p>
    <w:p w:rsidR="00E368CE" w:rsidRPr="001C358A" w:rsidRDefault="00E368CE" w:rsidP="00E368CE">
      <w:pPr>
        <w:snapToGrid w:val="0"/>
        <w:rPr>
          <w:rFonts w:ascii="华文楷体" w:eastAsia="华文楷体" w:hAnsi="华文楷体"/>
          <w:color w:val="000000" w:themeColor="text1"/>
          <w:szCs w:val="21"/>
        </w:rPr>
      </w:pPr>
      <w:r>
        <w:rPr>
          <w:rFonts w:ascii="宋体" w:hAnsi="宋体" w:hint="eastAsia"/>
          <w:color w:val="000000" w:themeColor="text1"/>
          <w:szCs w:val="21"/>
        </w:rPr>
        <w:t>★</w:t>
      </w:r>
      <w:r w:rsidRPr="001C358A">
        <w:rPr>
          <w:rFonts w:ascii="华文楷体" w:eastAsia="华文楷体" w:hAnsi="华文楷体" w:hint="eastAsia"/>
          <w:color w:val="000000" w:themeColor="text1"/>
          <w:szCs w:val="21"/>
        </w:rPr>
        <w:t>1</w:t>
      </w:r>
      <w:r>
        <w:rPr>
          <w:rFonts w:ascii="华文楷体" w:eastAsia="华文楷体" w:hAnsi="华文楷体" w:hint="eastAsia"/>
          <w:color w:val="000000" w:themeColor="text1"/>
          <w:szCs w:val="21"/>
        </w:rPr>
        <w:t>9</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稳定DNA结构的因素</w:t>
      </w:r>
      <w:r w:rsidRPr="001C358A">
        <w:rPr>
          <w:rFonts w:ascii="华文楷体" w:eastAsia="华文楷体" w:hAnsi="华文楷体" w:hint="eastAsia"/>
          <w:color w:val="000000" w:themeColor="text1"/>
          <w:szCs w:val="21"/>
        </w:rPr>
        <w:t>主要有</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碱基堆积力</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u w:val="single"/>
        </w:rPr>
        <w:t>氢键</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 xml:space="preserve">和 </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静电斥力</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w:t>
      </w:r>
    </w:p>
    <w:p w:rsidR="00E368CE" w:rsidRPr="001C358A" w:rsidRDefault="00E368CE" w:rsidP="00E368CE">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20</w:t>
      </w:r>
      <w:r w:rsidRPr="001C358A">
        <w:rPr>
          <w:rFonts w:ascii="华文楷体" w:eastAsia="华文楷体" w:hAnsi="华文楷体" w:hint="eastAsia"/>
          <w:color w:val="000000" w:themeColor="text1"/>
          <w:szCs w:val="21"/>
        </w:rPr>
        <w:t>、一般说，核酸及其降解物核苷酸对</w:t>
      </w:r>
      <w:r w:rsidRPr="001C358A">
        <w:rPr>
          <w:rFonts w:ascii="华文楷体" w:eastAsia="华文楷体" w:hAnsi="华文楷体"/>
          <w:color w:val="000000" w:themeColor="text1"/>
          <w:szCs w:val="21"/>
        </w:rPr>
        <w:t>紫外光产生光吸收</w:t>
      </w:r>
      <w:r w:rsidRPr="001C358A">
        <w:rPr>
          <w:rFonts w:ascii="华文楷体" w:eastAsia="华文楷体" w:hAnsi="华文楷体" w:hint="eastAsia"/>
          <w:color w:val="000000" w:themeColor="text1"/>
          <w:szCs w:val="21"/>
        </w:rPr>
        <w:t>的</w:t>
      </w:r>
      <w:r w:rsidRPr="001C358A">
        <w:rPr>
          <w:rFonts w:ascii="华文楷体" w:eastAsia="华文楷体" w:hAnsi="华文楷体"/>
          <w:color w:val="000000" w:themeColor="text1"/>
          <w:szCs w:val="21"/>
        </w:rPr>
        <w:t>最大吸光</w:t>
      </w:r>
      <w:r w:rsidRPr="001C358A">
        <w:rPr>
          <w:rFonts w:ascii="华文楷体" w:eastAsia="华文楷体" w:hAnsi="华文楷体" w:hint="eastAsia"/>
          <w:color w:val="000000" w:themeColor="text1"/>
          <w:szCs w:val="21"/>
        </w:rPr>
        <w:t>波长为</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260nm</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w:t>
      </w:r>
    </w:p>
    <w:p w:rsidR="00E368CE" w:rsidRPr="009A5347" w:rsidRDefault="00E368CE" w:rsidP="00E368CE">
      <w:pPr>
        <w:snapToGrid w:val="0"/>
        <w:rPr>
          <w:rFonts w:ascii="华文楷体" w:eastAsia="华文楷体" w:hAnsi="华文楷体"/>
          <w:color w:val="000000" w:themeColor="text1"/>
          <w:szCs w:val="21"/>
          <w:u w:val="single"/>
        </w:rPr>
      </w:pPr>
      <w:r>
        <w:rPr>
          <w:rFonts w:ascii="华文楷体" w:eastAsia="华文楷体" w:hAnsi="华文楷体" w:hint="eastAsia"/>
          <w:color w:val="000000" w:themeColor="text1"/>
          <w:szCs w:val="21"/>
        </w:rPr>
        <w:t>21</w:t>
      </w:r>
      <w:r w:rsidRPr="001C358A">
        <w:rPr>
          <w:rFonts w:ascii="华文楷体" w:eastAsia="华文楷体" w:hAnsi="华文楷体" w:hint="eastAsia"/>
          <w:color w:val="000000" w:themeColor="text1"/>
          <w:szCs w:val="21"/>
        </w:rPr>
        <w:t>、根据真核细胞组蛋白的</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Lys/</w:t>
      </w:r>
      <w:proofErr w:type="spellStart"/>
      <w:r>
        <w:rPr>
          <w:rFonts w:ascii="华文楷体" w:eastAsia="华文楷体" w:hAnsi="华文楷体" w:hint="eastAsia"/>
          <w:color w:val="000000" w:themeColor="text1"/>
          <w:szCs w:val="21"/>
          <w:u w:val="single"/>
        </w:rPr>
        <w:t>Arg</w:t>
      </w:r>
      <w:proofErr w:type="spellEnd"/>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比值不同，可将组蛋白分</w:t>
      </w:r>
      <w:r w:rsidRPr="001C358A">
        <w:rPr>
          <w:rFonts w:ascii="华文楷体" w:eastAsia="华文楷体" w:hAnsi="华文楷体"/>
          <w:color w:val="000000" w:themeColor="text1"/>
          <w:szCs w:val="21"/>
        </w:rPr>
        <w:t>为五</w:t>
      </w:r>
      <w:r w:rsidRPr="001C358A">
        <w:rPr>
          <w:rFonts w:ascii="华文楷体" w:eastAsia="华文楷体" w:hAnsi="华文楷体" w:hint="eastAsia"/>
          <w:color w:val="000000" w:themeColor="text1"/>
          <w:szCs w:val="21"/>
        </w:rPr>
        <w:t>种</w:t>
      </w:r>
      <w:r w:rsidR="007B570B">
        <w:rPr>
          <w:rFonts w:ascii="华文楷体" w:eastAsia="华文楷体" w:hAnsi="华文楷体" w:hint="eastAsia"/>
          <w:color w:val="000000" w:themeColor="text1"/>
          <w:szCs w:val="21"/>
        </w:rPr>
        <w:t>(H1,H2A,H2B,H3,H4)</w:t>
      </w:r>
      <w:r w:rsidRPr="001C358A">
        <w:rPr>
          <w:rFonts w:ascii="华文楷体" w:eastAsia="华文楷体" w:hAnsi="华文楷体" w:hint="eastAsia"/>
          <w:color w:val="000000" w:themeColor="text1"/>
          <w:szCs w:val="21"/>
        </w:rPr>
        <w:t>,其中H</w:t>
      </w:r>
      <w:smartTag w:uri="urn:schemas-microsoft-com:office:smarttags" w:element="chmetcnv">
        <w:smartTagPr>
          <w:attr w:name="UnitName" w:val="a"/>
          <w:attr w:name="SourceValue" w:val="2"/>
          <w:attr w:name="HasSpace" w:val="False"/>
          <w:attr w:name="Negative" w:val="False"/>
          <w:attr w:name="NumberType" w:val="1"/>
          <w:attr w:name="TCSC" w:val="0"/>
        </w:smartTagPr>
        <w:r w:rsidRPr="001C358A">
          <w:rPr>
            <w:rFonts w:ascii="华文楷体" w:eastAsia="华文楷体" w:hAnsi="华文楷体" w:hint="eastAsia"/>
            <w:color w:val="000000" w:themeColor="text1"/>
            <w:szCs w:val="21"/>
          </w:rPr>
          <w:t>2A</w:t>
        </w:r>
      </w:smartTag>
      <w:r w:rsidRPr="001C358A">
        <w:rPr>
          <w:rFonts w:ascii="华文楷体" w:eastAsia="华文楷体" w:hAnsi="华文楷体" w:hint="eastAsia"/>
          <w:color w:val="000000" w:themeColor="text1"/>
          <w:szCs w:val="21"/>
        </w:rPr>
        <w:t>、H2B、H3和H4</w:t>
      </w:r>
      <w:proofErr w:type="gramStart"/>
      <w:r w:rsidRPr="001C358A">
        <w:rPr>
          <w:rFonts w:ascii="华文楷体" w:eastAsia="华文楷体" w:hAnsi="华文楷体" w:hint="eastAsia"/>
          <w:color w:val="000000" w:themeColor="text1"/>
          <w:szCs w:val="21"/>
        </w:rPr>
        <w:t>各</w:t>
      </w:r>
      <w:proofErr w:type="gramEnd"/>
      <w:r>
        <w:rPr>
          <w:rFonts w:ascii="华文楷体" w:eastAsia="华文楷体" w:hAnsi="华文楷体" w:hint="eastAsia"/>
          <w:color w:val="000000" w:themeColor="text1"/>
          <w:szCs w:val="21"/>
          <w:u w:val="single"/>
        </w:rPr>
        <w:t xml:space="preserve">  2 </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分子聚合形成组蛋白</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八</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聚体，其形状为</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椭圆形</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 xml:space="preserve"> 。</w:t>
      </w:r>
    </w:p>
    <w:p w:rsidR="00E368CE" w:rsidRPr="00E368CE" w:rsidRDefault="00E368CE" w:rsidP="00E368CE">
      <w:pPr>
        <w:snapToGrid w:val="0"/>
        <w:rPr>
          <w:rFonts w:ascii="华文楷体" w:eastAsia="华文楷体" w:hAnsi="华文楷体"/>
          <w:color w:val="000000" w:themeColor="text1"/>
          <w:szCs w:val="21"/>
        </w:rPr>
      </w:pPr>
      <w:r>
        <w:rPr>
          <w:rFonts w:ascii="宋体" w:hAnsi="宋体" w:hint="eastAsia"/>
          <w:color w:val="000000" w:themeColor="text1"/>
          <w:szCs w:val="21"/>
        </w:rPr>
        <w:t>★</w:t>
      </w:r>
      <w:r>
        <w:rPr>
          <w:rFonts w:ascii="华文楷体" w:eastAsia="华文楷体" w:hAnsi="华文楷体" w:hint="eastAsia"/>
          <w:color w:val="000000" w:themeColor="text1"/>
          <w:szCs w:val="21"/>
        </w:rPr>
        <w:t>22</w:t>
      </w:r>
      <w:r w:rsidRPr="001C358A">
        <w:rPr>
          <w:rFonts w:ascii="华文楷体" w:eastAsia="华文楷体" w:hAnsi="华文楷体" w:hint="eastAsia"/>
          <w:color w:val="000000" w:themeColor="text1"/>
          <w:szCs w:val="21"/>
        </w:rPr>
        <w:t>、</w:t>
      </w:r>
      <w:r w:rsidRPr="001C358A">
        <w:rPr>
          <w:rStyle w:val="smalltxt"/>
          <w:rFonts w:ascii="华文楷体" w:eastAsia="华文楷体" w:hAnsi="华文楷体"/>
          <w:color w:val="000000" w:themeColor="text1"/>
          <w:szCs w:val="21"/>
        </w:rPr>
        <w:t>如果每个体细胞的DNA量为6.4×10</w:t>
      </w:r>
      <w:r w:rsidRPr="00E368CE">
        <w:rPr>
          <w:rStyle w:val="smalltxt"/>
          <w:rFonts w:ascii="华文楷体" w:eastAsia="华文楷体" w:hAnsi="华文楷体"/>
          <w:color w:val="000000" w:themeColor="text1"/>
          <w:szCs w:val="21"/>
          <w:vertAlign w:val="superscript"/>
        </w:rPr>
        <w:t>9</w:t>
      </w:r>
      <w:r w:rsidRPr="001C358A">
        <w:rPr>
          <w:rStyle w:val="smalltxt"/>
          <w:rFonts w:ascii="华文楷体" w:eastAsia="华文楷体" w:hAnsi="华文楷体"/>
          <w:color w:val="000000" w:themeColor="text1"/>
          <w:szCs w:val="21"/>
        </w:rPr>
        <w:t>个碱基对</w:t>
      </w:r>
      <w:r w:rsidRPr="001C358A">
        <w:rPr>
          <w:rStyle w:val="smalltxt"/>
          <w:rFonts w:ascii="华文楷体" w:eastAsia="华文楷体" w:hAnsi="华文楷体" w:hint="eastAsia"/>
          <w:color w:val="000000" w:themeColor="text1"/>
          <w:szCs w:val="21"/>
        </w:rPr>
        <w:t>，那么</w:t>
      </w:r>
      <w:r w:rsidRPr="001C358A">
        <w:rPr>
          <w:rStyle w:val="smalltxt"/>
          <w:rFonts w:ascii="华文楷体" w:eastAsia="华文楷体" w:hAnsi="华文楷体"/>
          <w:color w:val="000000" w:themeColor="text1"/>
          <w:szCs w:val="21"/>
        </w:rPr>
        <w:t>细胞</w:t>
      </w:r>
      <w:r w:rsidRPr="001C358A">
        <w:rPr>
          <w:rStyle w:val="smalltxt"/>
          <w:rFonts w:ascii="华文楷体" w:eastAsia="华文楷体" w:hAnsi="华文楷体" w:hint="eastAsia"/>
          <w:color w:val="000000" w:themeColor="text1"/>
          <w:szCs w:val="21"/>
        </w:rPr>
        <w:t>内</w:t>
      </w:r>
      <w:r w:rsidRPr="001C358A">
        <w:rPr>
          <w:rStyle w:val="smalltxt"/>
          <w:rFonts w:ascii="华文楷体" w:eastAsia="华文楷体" w:hAnsi="华文楷体"/>
          <w:color w:val="000000" w:themeColor="text1"/>
          <w:szCs w:val="21"/>
        </w:rPr>
        <w:t>DNA的总长度是</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2.176</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米。</w:t>
      </w:r>
      <w:r>
        <w:rPr>
          <w:rFonts w:ascii="华文楷体" w:eastAsia="华文楷体" w:hAnsi="华文楷体" w:hint="eastAsia"/>
          <w:b/>
          <w:color w:val="000000" w:themeColor="text1"/>
          <w:szCs w:val="21"/>
        </w:rPr>
        <w:t>6.4</w:t>
      </w:r>
      <w:r w:rsidRPr="009A5347">
        <w:rPr>
          <w:rFonts w:ascii="华文楷体" w:eastAsia="华文楷体" w:hAnsi="华文楷体"/>
          <w:b/>
          <w:color w:val="000000" w:themeColor="text1"/>
          <w:szCs w:val="21"/>
        </w:rPr>
        <w:t>×</w:t>
      </w:r>
      <w:r>
        <w:rPr>
          <w:rFonts w:ascii="华文楷体" w:eastAsia="华文楷体" w:hAnsi="华文楷体" w:hint="eastAsia"/>
          <w:b/>
          <w:color w:val="000000" w:themeColor="text1"/>
          <w:szCs w:val="21"/>
        </w:rPr>
        <w:t>10</w:t>
      </w:r>
      <w:r w:rsidRPr="00E368CE">
        <w:rPr>
          <w:rFonts w:ascii="华文楷体" w:eastAsia="华文楷体" w:hAnsi="华文楷体" w:hint="eastAsia"/>
          <w:b/>
          <w:color w:val="000000" w:themeColor="text1"/>
          <w:szCs w:val="21"/>
          <w:vertAlign w:val="superscript"/>
        </w:rPr>
        <w:t>9</w:t>
      </w:r>
      <w:r w:rsidRPr="009A5347">
        <w:rPr>
          <w:rFonts w:ascii="华文楷体" w:eastAsia="华文楷体" w:hAnsi="华文楷体"/>
          <w:b/>
          <w:color w:val="000000" w:themeColor="text1"/>
          <w:szCs w:val="21"/>
        </w:rPr>
        <w:t>×</w:t>
      </w:r>
      <w:r>
        <w:rPr>
          <w:rFonts w:ascii="华文楷体" w:eastAsia="华文楷体" w:hAnsi="华文楷体" w:hint="eastAsia"/>
          <w:b/>
          <w:color w:val="000000" w:themeColor="text1"/>
          <w:szCs w:val="21"/>
        </w:rPr>
        <w:t>（3.4nm÷10）=2 . 176</w:t>
      </w:r>
      <w:r w:rsidRPr="009A5347">
        <w:rPr>
          <w:rFonts w:ascii="华文楷体" w:eastAsia="华文楷体" w:hAnsi="华文楷体"/>
          <w:b/>
          <w:color w:val="000000" w:themeColor="text1"/>
          <w:szCs w:val="21"/>
        </w:rPr>
        <w:t>×</w:t>
      </w:r>
      <w:r>
        <w:rPr>
          <w:rFonts w:ascii="华文楷体" w:eastAsia="华文楷体" w:hAnsi="华文楷体" w:hint="eastAsia"/>
          <w:b/>
          <w:color w:val="000000" w:themeColor="text1"/>
          <w:szCs w:val="21"/>
        </w:rPr>
        <w:t>10</w:t>
      </w:r>
      <w:r w:rsidRPr="00E368CE">
        <w:rPr>
          <w:rFonts w:ascii="华文楷体" w:eastAsia="华文楷体" w:hAnsi="华文楷体" w:hint="eastAsia"/>
          <w:b/>
          <w:color w:val="000000" w:themeColor="text1"/>
          <w:szCs w:val="21"/>
          <w:vertAlign w:val="superscript"/>
        </w:rPr>
        <w:t>9</w:t>
      </w:r>
      <w:r>
        <w:rPr>
          <w:rFonts w:ascii="华文楷体" w:eastAsia="华文楷体" w:hAnsi="华文楷体" w:hint="eastAsia"/>
          <w:b/>
          <w:color w:val="000000" w:themeColor="text1"/>
          <w:szCs w:val="21"/>
        </w:rPr>
        <w:t>nm=2 .176m</w:t>
      </w:r>
    </w:p>
    <w:p w:rsidR="00A23A21" w:rsidRPr="001C358A" w:rsidRDefault="00A23A21" w:rsidP="00A23A21">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23</w:t>
      </w:r>
      <w:r w:rsidRPr="001C358A">
        <w:rPr>
          <w:rFonts w:ascii="华文楷体" w:eastAsia="华文楷体" w:hAnsi="华文楷体" w:hint="eastAsia"/>
          <w:color w:val="000000" w:themeColor="text1"/>
          <w:szCs w:val="21"/>
        </w:rPr>
        <w:t>、元素分析表明，所有蛋白质都含</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C.H.O.N</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四种主要元素，各种蛋白质的</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N</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含量比较恒定，平均值约为</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16%</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，因此可通过测定</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N</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的含量，推算出蛋白质的大致含量，这种方法称</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凯氏定氮法</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，是蛋白质定量的经典方法之一。</w:t>
      </w:r>
    </w:p>
    <w:p w:rsidR="00A23A21" w:rsidRPr="001C358A" w:rsidRDefault="00A23A21" w:rsidP="00A23A21">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24</w:t>
      </w:r>
      <w:r w:rsidRPr="001C358A">
        <w:rPr>
          <w:rFonts w:ascii="华文楷体" w:eastAsia="华文楷体" w:hAnsi="华文楷体" w:hint="eastAsia"/>
          <w:color w:val="000000" w:themeColor="text1"/>
          <w:szCs w:val="21"/>
        </w:rPr>
        <w:t>、蛋白质的基本构件分子是20种常见的</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氨基酸</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，除</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脯氨酸</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是α-亚氨基酸外，其余均为</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L-α-氨基酸</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w:t>
      </w:r>
    </w:p>
    <w:p w:rsidR="00A23A21" w:rsidRPr="001C358A" w:rsidRDefault="00C31AF0" w:rsidP="00A23A21">
      <w:pPr>
        <w:snapToGrid w:val="0"/>
        <w:ind w:rightChars="-105" w:right="-220"/>
        <w:rPr>
          <w:rFonts w:ascii="华文楷体" w:eastAsia="华文楷体" w:hAnsi="华文楷体"/>
          <w:color w:val="000000" w:themeColor="text1"/>
          <w:szCs w:val="21"/>
        </w:rPr>
      </w:pPr>
      <w:r w:rsidRPr="00833C84">
        <w:rPr>
          <w:rFonts w:ascii="宋体" w:hAnsi="宋体"/>
          <w:noProof/>
          <w:szCs w:val="21"/>
        </w:rPr>
        <mc:AlternateContent>
          <mc:Choice Requires="wpg">
            <w:drawing>
              <wp:anchor distT="0" distB="0" distL="114300" distR="114300" simplePos="0" relativeHeight="251659264" behindDoc="1" locked="0" layoutInCell="1" allowOverlap="1" wp14:anchorId="4FF29676" wp14:editId="288303DC">
                <wp:simplePos x="0" y="0"/>
                <wp:positionH relativeFrom="column">
                  <wp:posOffset>3070860</wp:posOffset>
                </wp:positionH>
                <wp:positionV relativeFrom="paragraph">
                  <wp:posOffset>249555</wp:posOffset>
                </wp:positionV>
                <wp:extent cx="789305" cy="678180"/>
                <wp:effectExtent l="0" t="0" r="0" b="7620"/>
                <wp:wrapThrough wrapText="bothSides">
                  <wp:wrapPolygon edited="0">
                    <wp:start x="10426" y="0"/>
                    <wp:lineTo x="0" y="7281"/>
                    <wp:lineTo x="0" y="14562"/>
                    <wp:lineTo x="10426" y="19416"/>
                    <wp:lineTo x="10426" y="21236"/>
                    <wp:lineTo x="14597" y="21236"/>
                    <wp:lineTo x="14597" y="19416"/>
                    <wp:lineTo x="20853" y="13955"/>
                    <wp:lineTo x="20853" y="0"/>
                    <wp:lineTo x="10426" y="0"/>
                  </wp:wrapPolygon>
                </wp:wrapThrough>
                <wp:docPr id="3" name="组合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305" cy="678180"/>
                          <a:chOff x="6657" y="1083"/>
                          <a:chExt cx="1396" cy="1265"/>
                        </a:xfrm>
                      </wpg:grpSpPr>
                      <wps:wsp>
                        <wps:cNvPr id="23" name="Text Box 9"/>
                        <wps:cNvSpPr txBox="1">
                          <a:spLocks noChangeArrowheads="1"/>
                        </wps:cNvSpPr>
                        <wps:spPr bwMode="auto">
                          <a:xfrm>
                            <a:off x="6657" y="1501"/>
                            <a:ext cx="675" cy="4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02B1" w:rsidRDefault="000C02B1" w:rsidP="00A23A21">
                              <w:r>
                                <w:rPr>
                                  <w:rFonts w:hint="eastAsia"/>
                                </w:rPr>
                                <w:t>H</w:t>
                              </w:r>
                              <w:r>
                                <w:rPr>
                                  <w:rFonts w:hint="eastAsia"/>
                                  <w:vertAlign w:val="subscript"/>
                                </w:rPr>
                                <w:t>2</w:t>
                              </w:r>
                              <w:r>
                                <w:rPr>
                                  <w:rFonts w:hint="eastAsia"/>
                                </w:rPr>
                                <w:t>N</w:t>
                              </w:r>
                            </w:p>
                          </w:txbxContent>
                        </wps:txbx>
                        <wps:bodyPr rot="0" vert="horz" wrap="square" lIns="91440" tIns="45720" rIns="91440" bIns="45720" anchor="t" anchorCtr="0" upright="1">
                          <a:noAutofit/>
                        </wps:bodyPr>
                      </wps:wsp>
                      <wps:wsp>
                        <wps:cNvPr id="24" name="Text Box 10"/>
                        <wps:cNvSpPr txBox="1">
                          <a:spLocks noChangeArrowheads="1"/>
                        </wps:cNvSpPr>
                        <wps:spPr bwMode="auto">
                          <a:xfrm>
                            <a:off x="7242" y="1513"/>
                            <a:ext cx="555" cy="4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02B1" w:rsidRDefault="000C02B1" w:rsidP="00A23A21">
                              <w:pPr>
                                <w:rPr>
                                  <w:vertAlign w:val="subscript"/>
                                </w:rPr>
                              </w:pPr>
                              <w:r>
                                <w:rPr>
                                  <w:rFonts w:hint="eastAsia"/>
                                </w:rPr>
                                <w:t>C</w:t>
                              </w:r>
                              <w:r>
                                <w:rPr>
                                  <w:rFonts w:hint="eastAsia"/>
                                  <w:vertAlign w:val="subscript"/>
                                </w:rPr>
                                <w:t>α</w:t>
                              </w:r>
                            </w:p>
                          </w:txbxContent>
                        </wps:txbx>
                        <wps:bodyPr rot="0" vert="horz" wrap="square" lIns="91440" tIns="45720" rIns="91440" bIns="45720" anchor="t" anchorCtr="0" upright="1">
                          <a:noAutofit/>
                        </wps:bodyPr>
                      </wps:wsp>
                      <wps:wsp>
                        <wps:cNvPr id="25" name="Freeform 11"/>
                        <wps:cNvSpPr>
                          <a:spLocks/>
                        </wps:cNvSpPr>
                        <wps:spPr bwMode="auto">
                          <a:xfrm>
                            <a:off x="7197" y="1708"/>
                            <a:ext cx="180" cy="1"/>
                          </a:xfrm>
                          <a:custGeom>
                            <a:avLst/>
                            <a:gdLst>
                              <a:gd name="T0" fmla="*/ 0 w 180"/>
                              <a:gd name="T1" fmla="*/ 0 h 1"/>
                              <a:gd name="T2" fmla="*/ 180 w 180"/>
                              <a:gd name="T3" fmla="*/ 0 h 1"/>
                            </a:gdLst>
                            <a:ahLst/>
                            <a:cxnLst>
                              <a:cxn ang="0">
                                <a:pos x="T0" y="T1"/>
                              </a:cxn>
                              <a:cxn ang="0">
                                <a:pos x="T2" y="T3"/>
                              </a:cxn>
                            </a:cxnLst>
                            <a:rect l="0" t="0" r="r" b="b"/>
                            <a:pathLst>
                              <a:path w="180" h="1">
                                <a:moveTo>
                                  <a:pt x="0" y="0"/>
                                </a:moveTo>
                                <a:lnTo>
                                  <a:pt x="180"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Text Box 12"/>
                        <wps:cNvSpPr txBox="1">
                          <a:spLocks noChangeArrowheads="1"/>
                        </wps:cNvSpPr>
                        <wps:spPr bwMode="auto">
                          <a:xfrm>
                            <a:off x="7405" y="1083"/>
                            <a:ext cx="648" cy="3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02B1" w:rsidRDefault="000C02B1" w:rsidP="00A23A21">
                              <w:pPr>
                                <w:rPr>
                                  <w:vertAlign w:val="subscript"/>
                                </w:rPr>
                              </w:pPr>
                              <w:r>
                                <w:rPr>
                                  <w:rFonts w:hint="eastAsia"/>
                                </w:rPr>
                                <w:t>COOH</w:t>
                              </w:r>
                            </w:p>
                          </w:txbxContent>
                        </wps:txbx>
                        <wps:bodyPr rot="0" vert="horz" wrap="square" lIns="0" tIns="0" rIns="0" bIns="0" anchor="t" anchorCtr="0" upright="1">
                          <a:noAutofit/>
                        </wps:bodyPr>
                      </wps:wsp>
                      <wps:wsp>
                        <wps:cNvPr id="27" name="Text Box 13"/>
                        <wps:cNvSpPr txBox="1">
                          <a:spLocks noChangeArrowheads="1"/>
                        </wps:cNvSpPr>
                        <wps:spPr bwMode="auto">
                          <a:xfrm>
                            <a:off x="7849" y="1560"/>
                            <a:ext cx="183" cy="3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02B1" w:rsidRDefault="000C02B1" w:rsidP="00A23A21">
                              <w:pPr>
                                <w:rPr>
                                  <w:vertAlign w:val="subscript"/>
                                </w:rPr>
                              </w:pPr>
                              <w:r>
                                <w:rPr>
                                  <w:rFonts w:hint="eastAsia"/>
                                </w:rPr>
                                <w:t>H</w:t>
                              </w:r>
                            </w:p>
                          </w:txbxContent>
                        </wps:txbx>
                        <wps:bodyPr rot="0" vert="horz" wrap="square" lIns="0" tIns="0" rIns="0" bIns="0" anchor="t" anchorCtr="0" upright="1">
                          <a:noAutofit/>
                        </wps:bodyPr>
                      </wps:wsp>
                      <wps:wsp>
                        <wps:cNvPr id="28" name="Line 14"/>
                        <wps:cNvCnPr/>
                        <wps:spPr bwMode="auto">
                          <a:xfrm>
                            <a:off x="7452" y="1417"/>
                            <a:ext cx="0" cy="2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Freeform 15"/>
                        <wps:cNvSpPr>
                          <a:spLocks/>
                        </wps:cNvSpPr>
                        <wps:spPr bwMode="auto">
                          <a:xfrm>
                            <a:off x="7692" y="1723"/>
                            <a:ext cx="180" cy="1"/>
                          </a:xfrm>
                          <a:custGeom>
                            <a:avLst/>
                            <a:gdLst>
                              <a:gd name="T0" fmla="*/ 0 w 180"/>
                              <a:gd name="T1" fmla="*/ 0 h 1"/>
                              <a:gd name="T2" fmla="*/ 180 w 180"/>
                              <a:gd name="T3" fmla="*/ 0 h 1"/>
                            </a:gdLst>
                            <a:ahLst/>
                            <a:cxnLst>
                              <a:cxn ang="0">
                                <a:pos x="T0" y="T1"/>
                              </a:cxn>
                              <a:cxn ang="0">
                                <a:pos x="T2" y="T3"/>
                              </a:cxn>
                            </a:cxnLst>
                            <a:rect l="0" t="0" r="r" b="b"/>
                            <a:pathLst>
                              <a:path w="180" h="1">
                                <a:moveTo>
                                  <a:pt x="0" y="0"/>
                                </a:moveTo>
                                <a:lnTo>
                                  <a:pt x="180"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16"/>
                        <wps:cNvSpPr txBox="1">
                          <a:spLocks noChangeArrowheads="1"/>
                        </wps:cNvSpPr>
                        <wps:spPr bwMode="auto">
                          <a:xfrm>
                            <a:off x="7394" y="1992"/>
                            <a:ext cx="179" cy="3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02B1" w:rsidRDefault="000C02B1" w:rsidP="00A23A21">
                              <w:pPr>
                                <w:rPr>
                                  <w:vertAlign w:val="subscript"/>
                                </w:rPr>
                              </w:pPr>
                              <w:r>
                                <w:rPr>
                                  <w:rFonts w:hint="eastAsia"/>
                                </w:rPr>
                                <w:t>R</w:t>
                              </w:r>
                            </w:p>
                          </w:txbxContent>
                        </wps:txbx>
                        <wps:bodyPr rot="0" vert="horz" wrap="square" lIns="0" tIns="0" rIns="0" bIns="0" anchor="t" anchorCtr="0" upright="1">
                          <a:noAutofit/>
                        </wps:bodyPr>
                      </wps:wsp>
                      <wps:wsp>
                        <wps:cNvPr id="31" name="Line 17"/>
                        <wps:cNvCnPr/>
                        <wps:spPr bwMode="auto">
                          <a:xfrm>
                            <a:off x="7452" y="1852"/>
                            <a:ext cx="0" cy="2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组合 3" o:spid="_x0000_s1026" style="position:absolute;left:0;text-align:left;margin-left:241.8pt;margin-top:19.65pt;width:62.15pt;height:53.4pt;z-index:-251657216" coordorigin="6657,1083" coordsize="1396,1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">
                <v:shapetype id="_x0000_t202" coordsize="21600,21600" o:spt="202" path="m,l,21600r21600,l21600,xe">
                  <v:stroke joinstyle="miter"/>
                  <v:path gradientshapeok="t" o:connecttype="rect"/>
                </v:shapetype>
                <v:shape id="Text Box 9" o:spid="_x0000_s1027" type="#_x0000_t202" style="position:absolute;left:6657;top:1501;width:675;height: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vt8MA&#10;AADbAAAADwAAAGRycy9kb3ducmV2LnhtbESP3YrCMBSE74V9h3AWvJE1Xf+62zWKCoq3/jzAaXNs&#10;yzYnpYm2vr0RBC+HmfmGmS87U4kbNa60rOB7GIEgzqwuOVdwPm2/fkA4j6yxskwK7uRgufjozTHR&#10;tuUD3Y4+FwHCLkEFhfd1IqXLCjLohrYmDt7FNgZ9kE0udYNtgJtKjqJoJg2WHBYKrGlTUPZ/vBoF&#10;l307mP626c6f48NktsYyTu1dqf5nt/oD4anz7/CrvdcKRmN4fg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9+vt8MAAADbAAAADwAAAAAAAAAAAAAAAACYAgAAZHJzL2Rv&#10;d25yZXYueG1sUEsFBgAAAAAEAAQA9QAAAIgDAAAAAA==&#10;" stroked="f">
                  <v:textbox>
                    <w:txbxContent>
                      <w:p w:rsidR="000C02B1" w:rsidRDefault="000C02B1" w:rsidP="00A23A21">
                        <w:r>
                          <w:rPr>
                            <w:rFonts w:hint="eastAsia"/>
                          </w:rPr>
                          <w:t>H</w:t>
                        </w:r>
                        <w:r>
                          <w:rPr>
                            <w:rFonts w:hint="eastAsia"/>
                            <w:vertAlign w:val="subscript"/>
                          </w:rPr>
                          <w:t>2</w:t>
                        </w:r>
                        <w:r>
                          <w:rPr>
                            <w:rFonts w:hint="eastAsia"/>
                          </w:rPr>
                          <w:t>N</w:t>
                        </w:r>
                      </w:p>
                    </w:txbxContent>
                  </v:textbox>
                </v:shape>
                <v:shape id="Text Box 10" o:spid="_x0000_s1028" type="#_x0000_t202" style="position:absolute;left:7242;top:1513;width:555;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Y3w8QA&#10;AADbAAAADwAAAGRycy9kb3ducmV2LnhtbESP3WrCQBSE7wu+w3KE3hTdKKk/0U1oCxZvoz7AMXtM&#10;gtmzIbs1ydt3hUIvh5n5htlng2nEgzpXW1awmEcgiAuray4VXM6H2QaE88gaG8ukYCQHWTp52WOi&#10;bc85PU6+FAHCLkEFlfdtIqUrKjLo5rYlDt7NdgZ9kF0pdYd9gJtGLqNoJQ3WHBYqbOmrouJ++jEK&#10;bsf+7X3bX7/9ZZ3Hq0+s11c7KvU6HT52IDwN/j/81z5qBcsYnl/CD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2N8PEAAAA2wAAAA8AAAAAAAAAAAAAAAAAmAIAAGRycy9k&#10;b3ducmV2LnhtbFBLBQYAAAAABAAEAPUAAACJAwAAAAA=&#10;" stroked="f">
                  <v:textbox>
                    <w:txbxContent>
                      <w:p w:rsidR="000C02B1" w:rsidRDefault="000C02B1" w:rsidP="00A23A21">
                        <w:pPr>
                          <w:rPr>
                            <w:vertAlign w:val="subscript"/>
                          </w:rPr>
                        </w:pPr>
                        <w:r>
                          <w:rPr>
                            <w:rFonts w:hint="eastAsia"/>
                          </w:rPr>
                          <w:t>C</w:t>
                        </w:r>
                        <w:r>
                          <w:rPr>
                            <w:rFonts w:hint="eastAsia"/>
                            <w:vertAlign w:val="subscript"/>
                          </w:rPr>
                          <w:t>α</w:t>
                        </w:r>
                      </w:p>
                    </w:txbxContent>
                  </v:textbox>
                </v:shape>
                <v:shape id="Freeform 11" o:spid="_x0000_s1029" style="position:absolute;left:7197;top:1708;width:180;height:1;visibility:visible;mso-wrap-style:square;v-text-anchor:top" coordsize="1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N8osMA&#10;AADbAAAADwAAAGRycy9kb3ducmV2LnhtbESPQWvCQBSE70L/w/IKvemm0kiIriKF0p4KJl68PbPP&#10;JLj7NuxuTfrvuwXB4zAz3zCb3WSNuJEPvWMFr4sMBHHjdM+tgmP9MS9AhIis0TgmBb8UYLd9mm2w&#10;1G7kA92q2IoE4VCigi7GoZQyNB1ZDAs3ECfv4rzFmKRvpfY4Jrg1cpllK2mx57TQ4UDvHTXX6scq&#10;+OT6WAVD5rs+X96K0efFOT8p9fI87dcgIk3xEb63v7SCZQ7/X9IPkN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jN8osMAAADbAAAADwAAAAAAAAAAAAAAAACYAgAAZHJzL2Rv&#10;d25yZXYueG1sUEsFBgAAAAAEAAQA9QAAAIgDAAAAAA==&#10;" path="m,l180,e" filled="f">
                  <v:path arrowok="t" o:connecttype="custom" o:connectlocs="0,0;180,0" o:connectangles="0,0"/>
                </v:shape>
                <v:shape id="Text Box 12" o:spid="_x0000_s1030" type="#_x0000_t202" style="position:absolute;left:7405;top:1083;width:648;height: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jDMMA&#10;AADbAAAADwAAAGRycy9kb3ducmV2LnhtbESPzYvCMBTE7wv+D+EJXhZN7aEs1Sh+gofdgx94fjTP&#10;tti8lCTa+t+bhYU9DjPzG2a+7E0jnuR8bVnBdJKAIC6srrlUcDnvx18gfEDW2FgmBS/ysFwMPuaY&#10;a9vxkZ6nUIoIYZ+jgiqENpfSFxUZ9BPbEkfvZp3BEKUrpXbYRbhpZJokmTRYc1yosKVNRcX99DAK&#10;sq17dEfefG4vu2/8acv0un5dlRoN+9UMRKA+/If/2getIM3g90v8AXLx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jDMMAAADbAAAADwAAAAAAAAAAAAAAAACYAgAAZHJzL2Rv&#10;d25yZXYueG1sUEsFBgAAAAAEAAQA9QAAAIgDAAAAAA==&#10;" stroked="f">
                  <v:textbox inset="0,0,0,0">
                    <w:txbxContent>
                      <w:p w:rsidR="000C02B1" w:rsidRDefault="000C02B1" w:rsidP="00A23A21">
                        <w:pPr>
                          <w:rPr>
                            <w:vertAlign w:val="subscript"/>
                          </w:rPr>
                        </w:pPr>
                        <w:r>
                          <w:rPr>
                            <w:rFonts w:hint="eastAsia"/>
                          </w:rPr>
                          <w:t>COOH</w:t>
                        </w:r>
                      </w:p>
                    </w:txbxContent>
                  </v:textbox>
                </v:shape>
                <v:shape id="Text Box 13" o:spid="_x0000_s1031" type="#_x0000_t202" style="position:absolute;left:7849;top:1560;width:183;height: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eGl8UA&#10;AADbAAAADwAAAGRycy9kb3ducmV2LnhtbESPzWrDMBCE74W8g9hALqWR60Na3CghPw30kB7shpwX&#10;a2uZWisjKbHz9lWg0OMwM98wy/VoO3ElH1rHCp7nGQji2umWGwWnr8PTK4gQkTV2jknBjQKsV5OH&#10;JRbaDVzStYqNSBAOBSowMfaFlKE2ZDHMXU+cvG/nLcYkfSO1xyHBbSfzLFtIiy2nBYM97QzVP9XF&#10;Kljs/WUoefe4P70f8bNv8vP2dlZqNh03byAijfE//Nf+0AryF7h/ST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p4aXxQAAANsAAAAPAAAAAAAAAAAAAAAAAJgCAABkcnMv&#10;ZG93bnJldi54bWxQSwUGAAAAAAQABAD1AAAAigMAAAAA&#10;" stroked="f">
                  <v:textbox inset="0,0,0,0">
                    <w:txbxContent>
                      <w:p w:rsidR="000C02B1" w:rsidRDefault="000C02B1" w:rsidP="00A23A21">
                        <w:pPr>
                          <w:rPr>
                            <w:vertAlign w:val="subscript"/>
                          </w:rPr>
                        </w:pPr>
                        <w:r>
                          <w:rPr>
                            <w:rFonts w:hint="eastAsia"/>
                          </w:rPr>
                          <w:t>H</w:t>
                        </w:r>
                      </w:p>
                    </w:txbxContent>
                  </v:textbox>
                </v:shape>
                <v:line id="Line 14" o:spid="_x0000_s1032" style="position:absolute;visibility:visible;mso-wrap-style:square" from="7452,1417" to="7452,1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vNM8IAAADbAAAADwAAAGRycy9kb3ducmV2LnhtbERPy2rCQBTdF/oPwy24qxMVQomOIpaC&#10;uij1Abq8Zq5JNHMnzIxJ+vedRcHl4bxni97UoiXnK8sKRsMEBHFudcWFguPh6/0DhA/IGmvLpOCX&#10;PCzmry8zzLTteEftPhQihrDPUEEZQpNJ6fOSDPqhbYgjd7XOYIjQFVI77GK4qeU4SVJpsOLYUGJD&#10;q5Ly+/5hFHxPftJ2udmu+9MmveSfu8v51jmlBm/9cgoiUB+e4n/3WisYx7H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vNM8IAAADbAAAADwAAAAAAAAAAAAAA&#10;AAChAgAAZHJzL2Rvd25yZXYueG1sUEsFBgAAAAAEAAQA+QAAAJADAAAAAA==&#10;"/>
                <v:shape id="Freeform 15" o:spid="_x0000_s1033" style="position:absolute;left:7692;top:1723;width:180;height:1;visibility:visible;mso-wrap-style:square;v-text-anchor:top" coordsize="1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52p8MA&#10;AADbAAAADwAAAGRycy9kb3ducmV2LnhtbESPQWvCQBSE70L/w/IKvelGqSVNXaUUpD0JJl68PbPP&#10;JLj7NuyuJv33XUHocZiZb5jVZrRG3MiHzrGC+SwDQVw73XGj4FBtpzmIEJE1Gsek4JcCbNZPkxUW&#10;2g28p1sZG5EgHApU0MbYF1KGuiWLYeZ64uSdnbcYk/SN1B6HBLdGLrLsTVrsOC202NNXS/WlvFoF&#10;31wdymDI7KrT+TUf/DI/LY9KvTyPnx8gIo3xP/xo/2gFi3e4f0k/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352p8MAAADbAAAADwAAAAAAAAAAAAAAAACYAgAAZHJzL2Rv&#10;d25yZXYueG1sUEsFBgAAAAAEAAQA9QAAAIgDAAAAAA==&#10;" path="m,l180,e" filled="f">
                  <v:path arrowok="t" o:connecttype="custom" o:connectlocs="0,0;180,0" o:connectangles="0,0"/>
                </v:shape>
                <v:shape id="Text Box 16" o:spid="_x0000_s1034" type="#_x0000_t202" style="position:absolute;left:7394;top:1992;width:179;height: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eIPsEA&#10;AADbAAAADwAAAGRycy9kb3ducmV2LnhtbERPy2rCQBTdF/oPwy24KTrRgkjqKJoodNEufOD6krlN&#10;gpk7YWby8O+dRaHLw3mvt6NpRE/O15YVzGcJCOLC6ppLBdfLcboC4QOyxsYyKXiQh+3m9WWNqbYD&#10;n6g/h1LEEPYpKqhCaFMpfVGRQT+zLXHkfq0zGCJ0pdQOhxhuGrlIkqU0WHNsqLClrKLifu6MgmXu&#10;uuHE2Xt+PXzjT1subvvHTanJ27j7BBFoDP/iP/eXVvAR18cv8Q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XiD7BAAAA2wAAAA8AAAAAAAAAAAAAAAAAmAIAAGRycy9kb3du&#10;cmV2LnhtbFBLBQYAAAAABAAEAPUAAACGAwAAAAA=&#10;" stroked="f">
                  <v:textbox inset="0,0,0,0">
                    <w:txbxContent>
                      <w:p w:rsidR="000C02B1" w:rsidRDefault="000C02B1" w:rsidP="00A23A21">
                        <w:pPr>
                          <w:rPr>
                            <w:vertAlign w:val="subscript"/>
                          </w:rPr>
                        </w:pPr>
                        <w:r>
                          <w:rPr>
                            <w:rFonts w:hint="eastAsia"/>
                          </w:rPr>
                          <w:t>R</w:t>
                        </w:r>
                      </w:p>
                    </w:txbxContent>
                  </v:textbox>
                </v:shape>
                <v:line id="Line 17" o:spid="_x0000_s1035" style="position:absolute;visibility:visible;mso-wrap-style:square" from="7452,1852" to="7452,2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w10:wrap type="through"/>
              </v:group>
            </w:pict>
          </mc:Fallback>
        </mc:AlternateContent>
      </w:r>
      <w:r w:rsidR="00A23A21">
        <w:rPr>
          <w:rFonts w:ascii="华文楷体" w:eastAsia="华文楷体" w:hAnsi="华文楷体" w:hint="eastAsia"/>
          <w:color w:val="000000" w:themeColor="text1"/>
          <w:szCs w:val="21"/>
        </w:rPr>
        <w:t>25</w:t>
      </w:r>
      <w:r w:rsidR="00A23A21" w:rsidRPr="001C358A">
        <w:rPr>
          <w:rFonts w:ascii="华文楷体" w:eastAsia="华文楷体" w:hAnsi="华文楷体" w:hint="eastAsia"/>
          <w:color w:val="000000" w:themeColor="text1"/>
          <w:szCs w:val="21"/>
        </w:rPr>
        <w:t>、根据化学组成不同，可将蛋白质分为</w:t>
      </w:r>
      <w:r w:rsidR="00A23A21" w:rsidRPr="001C358A">
        <w:rPr>
          <w:rFonts w:ascii="华文楷体" w:eastAsia="华文楷体" w:hAnsi="华文楷体" w:hint="eastAsia"/>
          <w:color w:val="000000" w:themeColor="text1"/>
          <w:szCs w:val="21"/>
          <w:u w:val="single"/>
        </w:rPr>
        <w:t xml:space="preserve"> </w:t>
      </w:r>
      <w:r w:rsidR="00A23A21">
        <w:rPr>
          <w:rFonts w:ascii="华文楷体" w:eastAsia="华文楷体" w:hAnsi="华文楷体" w:hint="eastAsia"/>
          <w:color w:val="000000" w:themeColor="text1"/>
          <w:szCs w:val="21"/>
          <w:u w:val="single"/>
        </w:rPr>
        <w:t>简单蛋白质</w:t>
      </w:r>
      <w:r w:rsidR="00A23A21" w:rsidRPr="001C358A">
        <w:rPr>
          <w:rFonts w:ascii="华文楷体" w:eastAsia="华文楷体" w:hAnsi="华文楷体" w:hint="eastAsia"/>
          <w:color w:val="000000" w:themeColor="text1"/>
          <w:szCs w:val="21"/>
          <w:u w:val="single"/>
        </w:rPr>
        <w:t xml:space="preserve"> </w:t>
      </w:r>
      <w:r w:rsidR="00A23A21" w:rsidRPr="001C358A">
        <w:rPr>
          <w:rFonts w:ascii="华文楷体" w:eastAsia="华文楷体" w:hAnsi="华文楷体" w:hint="eastAsia"/>
          <w:color w:val="000000" w:themeColor="text1"/>
          <w:szCs w:val="21"/>
        </w:rPr>
        <w:t>与</w:t>
      </w:r>
      <w:r w:rsidR="00A23A21" w:rsidRPr="001C358A">
        <w:rPr>
          <w:rFonts w:ascii="华文楷体" w:eastAsia="华文楷体" w:hAnsi="华文楷体" w:hint="eastAsia"/>
          <w:color w:val="000000" w:themeColor="text1"/>
          <w:szCs w:val="21"/>
          <w:u w:val="single"/>
        </w:rPr>
        <w:t xml:space="preserve"> </w:t>
      </w:r>
      <w:r w:rsidR="00A23A21">
        <w:rPr>
          <w:rFonts w:ascii="华文楷体" w:eastAsia="华文楷体" w:hAnsi="华文楷体" w:hint="eastAsia"/>
          <w:color w:val="000000" w:themeColor="text1"/>
          <w:szCs w:val="21"/>
          <w:u w:val="single"/>
        </w:rPr>
        <w:t>结合蛋白质</w:t>
      </w:r>
      <w:r w:rsidR="00A23A21" w:rsidRPr="001C358A">
        <w:rPr>
          <w:rFonts w:ascii="华文楷体" w:eastAsia="华文楷体" w:hAnsi="华文楷体" w:hint="eastAsia"/>
          <w:color w:val="000000" w:themeColor="text1"/>
          <w:szCs w:val="21"/>
          <w:u w:val="single"/>
        </w:rPr>
        <w:t xml:space="preserve"> </w:t>
      </w:r>
      <w:r w:rsidR="00A23A21" w:rsidRPr="001C358A">
        <w:rPr>
          <w:rFonts w:ascii="华文楷体" w:eastAsia="华文楷体" w:hAnsi="华文楷体" w:hint="eastAsia"/>
          <w:color w:val="000000" w:themeColor="text1"/>
          <w:szCs w:val="21"/>
        </w:rPr>
        <w:t>；根据形状不同，可将蛋白质分为</w:t>
      </w:r>
      <w:r w:rsidR="00A23A21" w:rsidRPr="001C358A">
        <w:rPr>
          <w:rFonts w:ascii="华文楷体" w:eastAsia="华文楷体" w:hAnsi="华文楷体" w:hint="eastAsia"/>
          <w:color w:val="000000" w:themeColor="text1"/>
          <w:szCs w:val="21"/>
          <w:u w:val="single"/>
        </w:rPr>
        <w:t xml:space="preserve"> </w:t>
      </w:r>
      <w:r w:rsidR="00A23A21">
        <w:rPr>
          <w:rFonts w:ascii="华文楷体" w:eastAsia="华文楷体" w:hAnsi="华文楷体" w:hint="eastAsia"/>
          <w:color w:val="000000" w:themeColor="text1"/>
          <w:szCs w:val="21"/>
          <w:u w:val="single"/>
        </w:rPr>
        <w:t>球状蛋白</w:t>
      </w:r>
      <w:r w:rsidR="00A23A21" w:rsidRPr="001C358A">
        <w:rPr>
          <w:rFonts w:ascii="华文楷体" w:eastAsia="华文楷体" w:hAnsi="华文楷体" w:hint="eastAsia"/>
          <w:color w:val="000000" w:themeColor="text1"/>
          <w:szCs w:val="21"/>
          <w:u w:val="single"/>
        </w:rPr>
        <w:t xml:space="preserve"> </w:t>
      </w:r>
      <w:r w:rsidR="00A23A21" w:rsidRPr="001C358A">
        <w:rPr>
          <w:rFonts w:ascii="华文楷体" w:eastAsia="华文楷体" w:hAnsi="华文楷体" w:hint="eastAsia"/>
          <w:color w:val="000000" w:themeColor="text1"/>
          <w:szCs w:val="21"/>
        </w:rPr>
        <w:t>与</w:t>
      </w:r>
      <w:r w:rsidR="00A23A21" w:rsidRPr="001C358A">
        <w:rPr>
          <w:rFonts w:ascii="华文楷体" w:eastAsia="华文楷体" w:hAnsi="华文楷体" w:hint="eastAsia"/>
          <w:color w:val="000000" w:themeColor="text1"/>
          <w:szCs w:val="21"/>
          <w:u w:val="single"/>
        </w:rPr>
        <w:t xml:space="preserve">  </w:t>
      </w:r>
      <w:r w:rsidR="00A23A21">
        <w:rPr>
          <w:rFonts w:ascii="华文楷体" w:eastAsia="华文楷体" w:hAnsi="华文楷体" w:hint="eastAsia"/>
          <w:color w:val="000000" w:themeColor="text1"/>
          <w:szCs w:val="21"/>
          <w:u w:val="single"/>
        </w:rPr>
        <w:t>纤维状蛋白</w:t>
      </w:r>
      <w:r w:rsidR="00A23A21" w:rsidRPr="001C358A">
        <w:rPr>
          <w:rFonts w:ascii="华文楷体" w:eastAsia="华文楷体" w:hAnsi="华文楷体" w:hint="eastAsia"/>
          <w:color w:val="000000" w:themeColor="text1"/>
          <w:szCs w:val="21"/>
          <w:u w:val="single"/>
        </w:rPr>
        <w:t xml:space="preserve"> </w:t>
      </w:r>
      <w:r w:rsidR="00A23A21" w:rsidRPr="001C358A">
        <w:rPr>
          <w:rFonts w:ascii="华文楷体" w:eastAsia="华文楷体" w:hAnsi="华文楷体" w:hint="eastAsia"/>
          <w:color w:val="000000" w:themeColor="text1"/>
          <w:szCs w:val="21"/>
        </w:rPr>
        <w:t>。</w:t>
      </w:r>
    </w:p>
    <w:p w:rsidR="00A23A21" w:rsidRDefault="00A2432E" w:rsidP="00A23A21">
      <w:pPr>
        <w:snapToGrid w:val="0"/>
        <w:rPr>
          <w:rFonts w:ascii="华文楷体" w:eastAsia="华文楷体" w:hAnsi="华文楷体"/>
          <w:color w:val="000000" w:themeColor="text1"/>
          <w:szCs w:val="21"/>
        </w:rPr>
      </w:pPr>
      <w:r>
        <w:rPr>
          <w:rFonts w:ascii="宋体" w:hAnsi="宋体" w:hint="eastAsia"/>
          <w:color w:val="000000" w:themeColor="text1"/>
          <w:szCs w:val="21"/>
        </w:rPr>
        <w:t>★</w:t>
      </w:r>
      <w:r w:rsidR="00A23A21">
        <w:rPr>
          <w:rFonts w:ascii="华文楷体" w:eastAsia="华文楷体" w:hAnsi="华文楷体" w:hint="eastAsia"/>
          <w:color w:val="000000" w:themeColor="text1"/>
          <w:szCs w:val="21"/>
        </w:rPr>
        <w:t>26</w:t>
      </w:r>
      <w:r w:rsidR="00A23A21" w:rsidRPr="001C358A">
        <w:rPr>
          <w:rFonts w:ascii="华文楷体" w:eastAsia="华文楷体" w:hAnsi="华文楷体" w:hint="eastAsia"/>
          <w:color w:val="000000" w:themeColor="text1"/>
          <w:szCs w:val="21"/>
        </w:rPr>
        <w:t>、请写出组成蛋白质的氨基酸的结构通式</w:t>
      </w:r>
      <w:r w:rsidR="00C31AF0">
        <w:rPr>
          <w:rFonts w:ascii="华文楷体" w:eastAsia="华文楷体" w:hAnsi="华文楷体" w:hint="eastAsia"/>
          <w:color w:val="000000" w:themeColor="text1"/>
          <w:szCs w:val="21"/>
        </w:rPr>
        <w:t xml:space="preserve">   </w:t>
      </w:r>
      <w:r w:rsidR="001A50F1">
        <w:rPr>
          <w:rFonts w:ascii="华文楷体" w:eastAsia="华文楷体" w:hAnsi="华文楷体" w:hint="eastAsia"/>
          <w:color w:val="000000" w:themeColor="text1"/>
          <w:szCs w:val="21"/>
        </w:rPr>
        <w:t>【除脯氨酸外】</w:t>
      </w:r>
    </w:p>
    <w:p w:rsidR="00C31AF0" w:rsidRDefault="00C31AF0" w:rsidP="00A23A21">
      <w:pPr>
        <w:snapToGrid w:val="0"/>
        <w:rPr>
          <w:rFonts w:ascii="华文楷体" w:eastAsia="华文楷体" w:hAnsi="华文楷体"/>
          <w:color w:val="000000" w:themeColor="text1"/>
          <w:szCs w:val="21"/>
        </w:rPr>
      </w:pPr>
    </w:p>
    <w:p w:rsidR="00953A55" w:rsidRDefault="00953A55" w:rsidP="00A23A21">
      <w:pPr>
        <w:snapToGrid w:val="0"/>
        <w:rPr>
          <w:rFonts w:ascii="华文楷体" w:eastAsia="华文楷体" w:hAnsi="华文楷体" w:hint="eastAsia"/>
          <w:color w:val="000000" w:themeColor="text1"/>
          <w:szCs w:val="21"/>
        </w:rPr>
      </w:pPr>
    </w:p>
    <w:p w:rsidR="00A23A21" w:rsidRPr="001C358A" w:rsidRDefault="00A23A21" w:rsidP="00A23A21">
      <w:pPr>
        <w:snapToGrid w:val="0"/>
        <w:rPr>
          <w:rFonts w:ascii="华文楷体" w:eastAsia="华文楷体" w:hAnsi="华文楷体" w:cs="宋体"/>
          <w:color w:val="000000" w:themeColor="text1"/>
          <w:kern w:val="0"/>
          <w:szCs w:val="21"/>
        </w:rPr>
      </w:pPr>
      <w:r>
        <w:rPr>
          <w:rFonts w:ascii="华文楷体" w:eastAsia="华文楷体" w:hAnsi="华文楷体" w:hint="eastAsia"/>
          <w:color w:val="000000" w:themeColor="text1"/>
          <w:szCs w:val="21"/>
        </w:rPr>
        <w:t>27</w:t>
      </w:r>
      <w:r w:rsidRPr="001C358A">
        <w:rPr>
          <w:rFonts w:ascii="华文楷体" w:eastAsia="华文楷体" w:hAnsi="华文楷体" w:hint="eastAsia"/>
          <w:color w:val="000000" w:themeColor="text1"/>
          <w:szCs w:val="21"/>
        </w:rPr>
        <w:t>、组成蛋白质的氨基酸中带有芳香性的有</w:t>
      </w:r>
      <w:r>
        <w:rPr>
          <w:rFonts w:ascii="华文楷体" w:eastAsia="华文楷体" w:hAnsi="华文楷体" w:hint="eastAsia"/>
          <w:color w:val="000000" w:themeColor="text1"/>
          <w:szCs w:val="21"/>
          <w:u w:val="single"/>
        </w:rPr>
        <w:t xml:space="preserve">  苯丙氨酸</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铬氨酸</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和</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色氨酸</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w:t>
      </w:r>
      <w:r w:rsidRPr="001C358A">
        <w:rPr>
          <w:rFonts w:ascii="华文楷体" w:eastAsia="华文楷体" w:hAnsi="华文楷体" w:cs="宋体" w:hint="eastAsia"/>
          <w:color w:val="000000" w:themeColor="text1"/>
          <w:kern w:val="0"/>
          <w:szCs w:val="21"/>
        </w:rPr>
        <w:t>它们在</w:t>
      </w:r>
      <w:r w:rsidR="002B599C" w:rsidRPr="002B599C">
        <w:rPr>
          <w:rFonts w:ascii="华文楷体" w:eastAsia="华文楷体" w:hAnsi="华文楷体" w:cs="宋体" w:hint="eastAsia"/>
          <w:color w:val="000000" w:themeColor="text1"/>
          <w:kern w:val="0"/>
          <w:szCs w:val="21"/>
          <w:u w:val="single"/>
        </w:rPr>
        <w:t xml:space="preserve"> </w:t>
      </w:r>
      <w:r w:rsidRPr="002B599C">
        <w:rPr>
          <w:rFonts w:ascii="华文楷体" w:eastAsia="华文楷体" w:hAnsi="华文楷体" w:cs="宋体" w:hint="eastAsia"/>
          <w:color w:val="000000" w:themeColor="text1"/>
          <w:kern w:val="0"/>
          <w:szCs w:val="21"/>
          <w:u w:val="single"/>
        </w:rPr>
        <w:t>280nm</w:t>
      </w:r>
      <w:r w:rsidR="002B599C" w:rsidRPr="002B599C">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cs="宋体" w:hint="eastAsia"/>
          <w:color w:val="000000" w:themeColor="text1"/>
          <w:kern w:val="0"/>
          <w:szCs w:val="21"/>
        </w:rPr>
        <w:t>波长有明显的光吸收，利用此性质可以方便、快速地测定这三种氨基酸的含量。</w:t>
      </w:r>
    </w:p>
    <w:p w:rsidR="00A23A21" w:rsidRPr="001C358A" w:rsidRDefault="00A23A21" w:rsidP="00A23A21">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lastRenderedPageBreak/>
        <w:t>28</w:t>
      </w:r>
      <w:r w:rsidRPr="001C358A">
        <w:rPr>
          <w:rFonts w:ascii="华文楷体" w:eastAsia="华文楷体" w:hAnsi="华文楷体" w:hint="eastAsia"/>
          <w:color w:val="000000" w:themeColor="text1"/>
          <w:szCs w:val="21"/>
        </w:rPr>
        <w:t>、根据侧链R基团的极性以及带电荷性质，可以将20种常见蛋白质氨基酸分成</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非极性氨基酸</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hint="eastAsia"/>
          <w:color w:val="000000" w:themeColor="text1"/>
          <w:szCs w:val="21"/>
        </w:rPr>
        <w:t>、</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不带电荷极性氨基酸</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hint="eastAsia"/>
          <w:color w:val="000000" w:themeColor="text1"/>
          <w:szCs w:val="21"/>
        </w:rPr>
        <w:t>、</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带正电荷极性氨基酸</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hint="eastAsia"/>
          <w:color w:val="000000" w:themeColor="text1"/>
          <w:szCs w:val="21"/>
        </w:rPr>
        <w:t>、</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带负电荷极性氨基酸</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hint="eastAsia"/>
          <w:color w:val="000000" w:themeColor="text1"/>
          <w:szCs w:val="21"/>
        </w:rPr>
        <w:t>四类。</w:t>
      </w:r>
    </w:p>
    <w:p w:rsidR="00A23A21" w:rsidRPr="001C358A" w:rsidRDefault="00A23A21" w:rsidP="00A23A21">
      <w:pPr>
        <w:snapToGrid w:val="0"/>
        <w:rPr>
          <w:rFonts w:ascii="华文楷体" w:eastAsia="华文楷体" w:hAnsi="华文楷体" w:cs="宋体"/>
          <w:color w:val="000000" w:themeColor="text1"/>
          <w:kern w:val="0"/>
          <w:szCs w:val="21"/>
        </w:rPr>
      </w:pPr>
      <w:r>
        <w:rPr>
          <w:rFonts w:ascii="华文楷体" w:eastAsia="华文楷体" w:hAnsi="华文楷体" w:cs="宋体" w:hint="eastAsia"/>
          <w:color w:val="000000" w:themeColor="text1"/>
          <w:kern w:val="0"/>
          <w:szCs w:val="21"/>
        </w:rPr>
        <w:t>29</w:t>
      </w:r>
      <w:r w:rsidRPr="001C358A">
        <w:rPr>
          <w:rFonts w:ascii="华文楷体" w:eastAsia="华文楷体" w:hAnsi="华文楷体" w:cs="宋体" w:hint="eastAsia"/>
          <w:color w:val="000000" w:themeColor="text1"/>
          <w:kern w:val="0"/>
          <w:szCs w:val="21"/>
        </w:rPr>
        <w:t>、常见氨基酸在水中的溶解度差别很大，并能溶解于稀酸或稀碱中，但一般不能溶解于</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有机溶剂</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cs="宋体" w:hint="eastAsia"/>
          <w:color w:val="000000" w:themeColor="text1"/>
          <w:kern w:val="0"/>
          <w:szCs w:val="21"/>
        </w:rPr>
        <w:t>，故通常用</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乙醇</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cs="宋体" w:hint="eastAsia"/>
          <w:color w:val="000000" w:themeColor="text1"/>
          <w:kern w:val="0"/>
          <w:szCs w:val="21"/>
        </w:rPr>
        <w:t>把氨基酸从其溶液中沉淀析出。</w:t>
      </w:r>
      <w:r w:rsidR="00A36F23">
        <w:rPr>
          <w:rFonts w:ascii="华文楷体" w:eastAsia="华文楷体" w:hAnsi="华文楷体" w:cs="宋体" w:hint="eastAsia"/>
          <w:color w:val="000000" w:themeColor="text1"/>
          <w:kern w:val="0"/>
          <w:szCs w:val="21"/>
        </w:rPr>
        <w:t>【脯氨酸或羟脯氨酸溶于乙醚和乙醇】</w:t>
      </w:r>
    </w:p>
    <w:p w:rsidR="00A23A21" w:rsidRPr="001C358A" w:rsidRDefault="00A23A21" w:rsidP="00A23A21">
      <w:pPr>
        <w:snapToGrid w:val="0"/>
        <w:rPr>
          <w:rFonts w:ascii="华文楷体" w:eastAsia="华文楷体" w:hAnsi="华文楷体" w:cs="宋体"/>
          <w:color w:val="000000" w:themeColor="text1"/>
          <w:kern w:val="0"/>
          <w:szCs w:val="21"/>
        </w:rPr>
      </w:pPr>
      <w:r>
        <w:rPr>
          <w:rFonts w:ascii="华文楷体" w:eastAsia="华文楷体" w:hAnsi="华文楷体" w:cs="宋体" w:hint="eastAsia"/>
          <w:color w:val="000000" w:themeColor="text1"/>
          <w:kern w:val="0"/>
          <w:szCs w:val="21"/>
        </w:rPr>
        <w:t>30</w:t>
      </w:r>
      <w:r w:rsidRPr="001C358A">
        <w:rPr>
          <w:rFonts w:ascii="华文楷体" w:eastAsia="华文楷体" w:hAnsi="华文楷体" w:cs="宋体" w:hint="eastAsia"/>
          <w:color w:val="000000" w:themeColor="text1"/>
          <w:kern w:val="0"/>
          <w:szCs w:val="21"/>
        </w:rPr>
        <w:t>、氨基酸的味感与其立体构型有关。</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D-</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cs="宋体" w:hint="eastAsia"/>
          <w:color w:val="000000" w:themeColor="text1"/>
          <w:kern w:val="0"/>
          <w:szCs w:val="21"/>
        </w:rPr>
        <w:t>型氨基酸多数带有甜味，甜味最强的是</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D-色氨酸</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cs="宋体" w:hint="eastAsia"/>
          <w:color w:val="000000" w:themeColor="text1"/>
          <w:kern w:val="0"/>
          <w:szCs w:val="21"/>
        </w:rPr>
        <w:t>，甜度可达蔗糖的40倍；</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L-</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cs="宋体" w:hint="eastAsia"/>
          <w:color w:val="000000" w:themeColor="text1"/>
          <w:kern w:val="0"/>
          <w:szCs w:val="21"/>
        </w:rPr>
        <w:t>型氨基酸有甜、苦、酸、鲜等4种不同味感，其中</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L-谷氨酸的单钠盐</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cs="宋体" w:hint="eastAsia"/>
          <w:color w:val="000000" w:themeColor="text1"/>
          <w:kern w:val="0"/>
          <w:szCs w:val="21"/>
        </w:rPr>
        <w:t>是味精的主要成分。</w:t>
      </w:r>
    </w:p>
    <w:p w:rsidR="00A23A21" w:rsidRPr="001C358A" w:rsidRDefault="00A23A21" w:rsidP="00A23A21">
      <w:pPr>
        <w:snapToGrid w:val="0"/>
        <w:rPr>
          <w:rFonts w:ascii="华文楷体" w:eastAsia="华文楷体" w:hAnsi="华文楷体" w:cs="宋体"/>
          <w:color w:val="000000" w:themeColor="text1"/>
          <w:kern w:val="0"/>
          <w:szCs w:val="21"/>
        </w:rPr>
      </w:pPr>
      <w:r>
        <w:rPr>
          <w:rFonts w:ascii="华文楷体" w:eastAsia="华文楷体" w:hAnsi="华文楷体" w:cs="宋体" w:hint="eastAsia"/>
          <w:color w:val="000000" w:themeColor="text1"/>
          <w:kern w:val="0"/>
          <w:szCs w:val="21"/>
        </w:rPr>
        <w:t>31</w:t>
      </w:r>
      <w:r w:rsidRPr="001C358A">
        <w:rPr>
          <w:rFonts w:ascii="华文楷体" w:eastAsia="华文楷体" w:hAnsi="华文楷体" w:cs="宋体" w:hint="eastAsia"/>
          <w:color w:val="000000" w:themeColor="text1"/>
          <w:kern w:val="0"/>
          <w:szCs w:val="21"/>
        </w:rPr>
        <w:t>、许多实验证明，氨基酸在结晶形态或在水溶液中，并不是以游离的羧基和氨基形式存在，而主要是离解成</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两性离子</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cs="宋体" w:hint="eastAsia"/>
          <w:color w:val="000000" w:themeColor="text1"/>
          <w:kern w:val="0"/>
          <w:szCs w:val="21"/>
        </w:rPr>
        <w:t>，故氨基酸的熔点极高，一般在</w:t>
      </w:r>
      <w:smartTag w:uri="urn:schemas-microsoft-com:office:smarttags" w:element="chmetcnv">
        <w:smartTagPr>
          <w:attr w:name="UnitName" w:val="℃"/>
          <w:attr w:name="SourceValue" w:val="200"/>
          <w:attr w:name="HasSpace" w:val="False"/>
          <w:attr w:name="Negative" w:val="False"/>
          <w:attr w:name="NumberType" w:val="1"/>
          <w:attr w:name="TCSC" w:val="0"/>
        </w:smartTagPr>
        <w:r w:rsidRPr="001C358A">
          <w:rPr>
            <w:rFonts w:ascii="华文楷体" w:eastAsia="华文楷体" w:hAnsi="华文楷体" w:cs="宋体" w:hint="eastAsia"/>
            <w:color w:val="000000" w:themeColor="text1"/>
            <w:kern w:val="0"/>
            <w:szCs w:val="21"/>
          </w:rPr>
          <w:t>200℃</w:t>
        </w:r>
      </w:smartTag>
      <w:r w:rsidRPr="001C358A">
        <w:rPr>
          <w:rFonts w:ascii="华文楷体" w:eastAsia="华文楷体" w:hAnsi="华文楷体" w:cs="宋体" w:hint="eastAsia"/>
          <w:color w:val="000000" w:themeColor="text1"/>
          <w:kern w:val="0"/>
          <w:szCs w:val="21"/>
        </w:rPr>
        <w:t>以上。</w:t>
      </w:r>
    </w:p>
    <w:p w:rsidR="00A23A21" w:rsidRPr="001C358A" w:rsidRDefault="00A23A21" w:rsidP="00A23A21">
      <w:pPr>
        <w:snapToGrid w:val="0"/>
        <w:rPr>
          <w:rFonts w:ascii="华文楷体" w:eastAsia="华文楷体" w:hAnsi="华文楷体" w:cs="宋体"/>
          <w:color w:val="000000" w:themeColor="text1"/>
          <w:kern w:val="0"/>
          <w:szCs w:val="21"/>
        </w:rPr>
      </w:pPr>
      <w:r>
        <w:rPr>
          <w:rFonts w:ascii="华文楷体" w:eastAsia="华文楷体" w:hAnsi="华文楷体" w:cs="宋体" w:hint="eastAsia"/>
          <w:color w:val="000000" w:themeColor="text1"/>
          <w:kern w:val="0"/>
          <w:szCs w:val="21"/>
        </w:rPr>
        <w:t>32</w:t>
      </w:r>
      <w:r w:rsidRPr="001C358A">
        <w:rPr>
          <w:rFonts w:ascii="华文楷体" w:eastAsia="华文楷体" w:hAnsi="华文楷体" w:cs="宋体" w:hint="eastAsia"/>
          <w:color w:val="000000" w:themeColor="text1"/>
          <w:kern w:val="0"/>
          <w:szCs w:val="21"/>
        </w:rPr>
        <w:t xml:space="preserve">、当溶液的pH&gt; </w:t>
      </w:r>
      <w:proofErr w:type="spellStart"/>
      <w:r w:rsidRPr="001C358A">
        <w:rPr>
          <w:rFonts w:ascii="华文楷体" w:eastAsia="华文楷体" w:hAnsi="华文楷体" w:cs="宋体" w:hint="eastAsia"/>
          <w:color w:val="000000" w:themeColor="text1"/>
          <w:kern w:val="0"/>
          <w:szCs w:val="21"/>
        </w:rPr>
        <w:t>pI</w:t>
      </w:r>
      <w:proofErr w:type="spellEnd"/>
      <w:r w:rsidRPr="001C358A">
        <w:rPr>
          <w:rFonts w:ascii="华文楷体" w:eastAsia="华文楷体" w:hAnsi="华文楷体" w:cs="宋体" w:hint="eastAsia"/>
          <w:color w:val="000000" w:themeColor="text1"/>
          <w:kern w:val="0"/>
          <w:szCs w:val="21"/>
        </w:rPr>
        <w:t>时，蛋白质带</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负</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cs="宋体" w:hint="eastAsia"/>
          <w:color w:val="000000" w:themeColor="text1"/>
          <w:kern w:val="0"/>
          <w:szCs w:val="21"/>
        </w:rPr>
        <w:t>电荷，在直流电场中，向</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阳</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cs="宋体" w:hint="eastAsia"/>
          <w:color w:val="000000" w:themeColor="text1"/>
          <w:kern w:val="0"/>
          <w:szCs w:val="21"/>
        </w:rPr>
        <w:t>极移动。</w:t>
      </w:r>
    </w:p>
    <w:p w:rsidR="00A23A21" w:rsidRPr="001C358A" w:rsidRDefault="00A23A21" w:rsidP="00A23A21">
      <w:pPr>
        <w:snapToGrid w:val="0"/>
        <w:rPr>
          <w:rFonts w:ascii="华文楷体" w:eastAsia="华文楷体" w:hAnsi="华文楷体" w:cs="宋体"/>
          <w:color w:val="000000" w:themeColor="text1"/>
          <w:kern w:val="0"/>
          <w:szCs w:val="21"/>
        </w:rPr>
      </w:pPr>
      <w:r>
        <w:rPr>
          <w:rFonts w:ascii="华文楷体" w:eastAsia="华文楷体" w:hAnsi="华文楷体" w:cs="宋体" w:hint="eastAsia"/>
          <w:color w:val="000000" w:themeColor="text1"/>
          <w:kern w:val="0"/>
          <w:szCs w:val="21"/>
        </w:rPr>
        <w:t>33</w:t>
      </w:r>
      <w:r w:rsidRPr="001C358A">
        <w:rPr>
          <w:rFonts w:ascii="华文楷体" w:eastAsia="华文楷体" w:hAnsi="华文楷体" w:cs="宋体" w:hint="eastAsia"/>
          <w:color w:val="000000" w:themeColor="text1"/>
          <w:kern w:val="0"/>
          <w:szCs w:val="21"/>
        </w:rPr>
        <w:t>、当氨基酸处于等电点状态时，其溶解度</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最小</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cs="宋体" w:hint="eastAsia"/>
          <w:color w:val="000000" w:themeColor="text1"/>
          <w:kern w:val="0"/>
          <w:szCs w:val="21"/>
        </w:rPr>
        <w:t>，利用这一特性可以从各种氨基酸的混合物溶液中分离制备某种氨基酸。</w:t>
      </w:r>
    </w:p>
    <w:p w:rsidR="00A23A21" w:rsidRPr="001C358A" w:rsidRDefault="00A23A21" w:rsidP="00A23A21">
      <w:pPr>
        <w:snapToGrid w:val="0"/>
        <w:rPr>
          <w:rFonts w:ascii="华文楷体" w:eastAsia="华文楷体" w:hAnsi="华文楷体" w:cs="宋体"/>
          <w:color w:val="000000" w:themeColor="text1"/>
          <w:kern w:val="0"/>
          <w:szCs w:val="21"/>
        </w:rPr>
      </w:pPr>
      <w:r>
        <w:rPr>
          <w:rFonts w:ascii="华文楷体" w:eastAsia="华文楷体" w:hAnsi="华文楷体" w:cs="宋体" w:hint="eastAsia"/>
          <w:color w:val="000000" w:themeColor="text1"/>
          <w:kern w:val="0"/>
          <w:szCs w:val="21"/>
        </w:rPr>
        <w:t>34</w:t>
      </w:r>
      <w:r w:rsidRPr="001C358A">
        <w:rPr>
          <w:rFonts w:ascii="华文楷体" w:eastAsia="华文楷体" w:hAnsi="华文楷体" w:cs="宋体" w:hint="eastAsia"/>
          <w:color w:val="000000" w:themeColor="text1"/>
          <w:kern w:val="0"/>
          <w:szCs w:val="21"/>
        </w:rPr>
        <w:t>、在弱酸性条件下，氨基酸与</w:t>
      </w:r>
      <w:proofErr w:type="gramStart"/>
      <w:r w:rsidRPr="001C358A">
        <w:rPr>
          <w:rFonts w:ascii="华文楷体" w:eastAsia="华文楷体" w:hAnsi="华文楷体" w:cs="宋体" w:hint="eastAsia"/>
          <w:color w:val="000000" w:themeColor="text1"/>
          <w:kern w:val="0"/>
          <w:szCs w:val="21"/>
        </w:rPr>
        <w:t>茚</w:t>
      </w:r>
      <w:proofErr w:type="gramEnd"/>
      <w:r w:rsidRPr="001C358A">
        <w:rPr>
          <w:rFonts w:ascii="华文楷体" w:eastAsia="华文楷体" w:hAnsi="华文楷体" w:cs="宋体" w:hint="eastAsia"/>
          <w:color w:val="000000" w:themeColor="text1"/>
          <w:kern w:val="0"/>
          <w:szCs w:val="21"/>
        </w:rPr>
        <w:t>三</w:t>
      </w:r>
      <w:proofErr w:type="gramStart"/>
      <w:r w:rsidRPr="001C358A">
        <w:rPr>
          <w:rFonts w:ascii="华文楷体" w:eastAsia="华文楷体" w:hAnsi="华文楷体" w:cs="宋体" w:hint="eastAsia"/>
          <w:color w:val="000000" w:themeColor="text1"/>
          <w:kern w:val="0"/>
          <w:szCs w:val="21"/>
        </w:rPr>
        <w:t>酮反应</w:t>
      </w:r>
      <w:proofErr w:type="gramEnd"/>
      <w:r w:rsidRPr="001C358A">
        <w:rPr>
          <w:rFonts w:ascii="华文楷体" w:eastAsia="华文楷体" w:hAnsi="华文楷体" w:cs="宋体" w:hint="eastAsia"/>
          <w:color w:val="000000" w:themeColor="text1"/>
          <w:kern w:val="0"/>
          <w:szCs w:val="21"/>
        </w:rPr>
        <w:t>生成</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 xml:space="preserve">蓝紫色 </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cs="宋体" w:hint="eastAsia"/>
          <w:color w:val="000000" w:themeColor="text1"/>
          <w:kern w:val="0"/>
          <w:szCs w:val="21"/>
        </w:rPr>
        <w:t>物质，该反应可用于氨基酸的定性和定量分析。</w:t>
      </w:r>
      <w:r w:rsidR="00A36F23">
        <w:rPr>
          <w:rFonts w:ascii="华文楷体" w:eastAsia="华文楷体" w:hAnsi="华文楷体" w:cs="宋体" w:hint="eastAsia"/>
          <w:color w:val="000000" w:themeColor="text1"/>
          <w:kern w:val="0"/>
          <w:szCs w:val="21"/>
        </w:rPr>
        <w:t>【脯氨酸和羟脯氨酸与茚三酮反应生成亮黄色化合物】</w:t>
      </w:r>
    </w:p>
    <w:p w:rsidR="00A23A21" w:rsidRPr="001C358A" w:rsidRDefault="00A23A21" w:rsidP="00A23A21">
      <w:pPr>
        <w:snapToGrid w:val="0"/>
        <w:rPr>
          <w:rFonts w:ascii="华文楷体" w:eastAsia="华文楷体" w:hAnsi="华文楷体" w:cs="宋体"/>
          <w:color w:val="000000" w:themeColor="text1"/>
          <w:kern w:val="0"/>
          <w:szCs w:val="21"/>
        </w:rPr>
      </w:pPr>
      <w:r>
        <w:rPr>
          <w:rFonts w:ascii="华文楷体" w:eastAsia="华文楷体" w:hAnsi="华文楷体" w:cs="宋体" w:hint="eastAsia"/>
          <w:color w:val="000000" w:themeColor="text1"/>
          <w:kern w:val="0"/>
          <w:szCs w:val="21"/>
        </w:rPr>
        <w:t>35</w:t>
      </w:r>
      <w:r w:rsidRPr="001C358A">
        <w:rPr>
          <w:rFonts w:ascii="华文楷体" w:eastAsia="华文楷体" w:hAnsi="华文楷体" w:cs="宋体" w:hint="eastAsia"/>
          <w:color w:val="000000" w:themeColor="text1"/>
          <w:kern w:val="0"/>
          <w:szCs w:val="21"/>
        </w:rPr>
        <w:t>、Sanger 试剂是指</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2,4-二硝基氟苯</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cs="宋体" w:hint="eastAsia"/>
          <w:color w:val="000000" w:themeColor="text1"/>
          <w:kern w:val="0"/>
          <w:szCs w:val="21"/>
        </w:rPr>
        <w:t>。</w:t>
      </w:r>
      <w:r w:rsidR="00A36F23">
        <w:rPr>
          <w:rFonts w:ascii="华文楷体" w:eastAsia="华文楷体" w:hAnsi="华文楷体" w:cs="宋体" w:hint="eastAsia"/>
          <w:color w:val="000000" w:themeColor="text1"/>
          <w:kern w:val="0"/>
          <w:szCs w:val="21"/>
        </w:rPr>
        <w:t>【弱碱性环境，氨基酸的α-氨基与其反应生成黄色化合物】</w:t>
      </w:r>
    </w:p>
    <w:p w:rsidR="00A23A21" w:rsidRPr="001C358A" w:rsidRDefault="00A23A21" w:rsidP="00A23A21">
      <w:pPr>
        <w:snapToGrid w:val="0"/>
        <w:rPr>
          <w:rFonts w:ascii="华文楷体" w:eastAsia="华文楷体" w:hAnsi="华文楷体" w:cs="宋体"/>
          <w:color w:val="000000" w:themeColor="text1"/>
          <w:kern w:val="0"/>
          <w:szCs w:val="21"/>
        </w:rPr>
      </w:pPr>
      <w:r>
        <w:rPr>
          <w:rFonts w:ascii="华文楷体" w:eastAsia="华文楷体" w:hAnsi="华文楷体" w:cs="宋体" w:hint="eastAsia"/>
          <w:color w:val="000000" w:themeColor="text1"/>
          <w:kern w:val="0"/>
          <w:szCs w:val="21"/>
        </w:rPr>
        <w:t>36</w:t>
      </w:r>
      <w:r w:rsidRPr="001C358A">
        <w:rPr>
          <w:rFonts w:ascii="华文楷体" w:eastAsia="华文楷体" w:hAnsi="华文楷体" w:cs="宋体" w:hint="eastAsia"/>
          <w:color w:val="000000" w:themeColor="text1"/>
          <w:kern w:val="0"/>
          <w:szCs w:val="21"/>
        </w:rPr>
        <w:t>、肽链中的氨基酸由于参加肽键的形成已经不是原来完整的分子，因此称为</w:t>
      </w:r>
      <w:r>
        <w:rPr>
          <w:rFonts w:ascii="华文楷体" w:eastAsia="华文楷体" w:hAnsi="华文楷体" w:cs="宋体" w:hint="eastAsia"/>
          <w:color w:val="000000" w:themeColor="text1"/>
          <w:kern w:val="0"/>
          <w:szCs w:val="21"/>
          <w:u w:val="single"/>
        </w:rPr>
        <w:t xml:space="preserve"> 氨基酸残基</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cs="宋体" w:hint="eastAsia"/>
          <w:color w:val="000000" w:themeColor="text1"/>
          <w:kern w:val="0"/>
          <w:szCs w:val="21"/>
        </w:rPr>
        <w:t>。</w:t>
      </w:r>
    </w:p>
    <w:p w:rsidR="00A23A21" w:rsidRPr="001C358A" w:rsidRDefault="00A23A21" w:rsidP="00A23A21">
      <w:pPr>
        <w:snapToGrid w:val="0"/>
        <w:rPr>
          <w:rFonts w:ascii="华文楷体" w:eastAsia="华文楷体" w:hAnsi="华文楷体" w:cs="宋体"/>
          <w:color w:val="000000" w:themeColor="text1"/>
          <w:kern w:val="0"/>
          <w:szCs w:val="21"/>
        </w:rPr>
      </w:pPr>
      <w:r>
        <w:rPr>
          <w:rFonts w:ascii="华文楷体" w:eastAsia="华文楷体" w:hAnsi="华文楷体" w:cs="宋体" w:hint="eastAsia"/>
          <w:color w:val="000000" w:themeColor="text1"/>
          <w:kern w:val="0"/>
          <w:szCs w:val="21"/>
        </w:rPr>
        <w:t>37</w:t>
      </w:r>
      <w:r w:rsidRPr="001C358A">
        <w:rPr>
          <w:rFonts w:ascii="华文楷体" w:eastAsia="华文楷体" w:hAnsi="华文楷体" w:cs="宋体" w:hint="eastAsia"/>
          <w:color w:val="000000" w:themeColor="text1"/>
          <w:kern w:val="0"/>
          <w:szCs w:val="21"/>
        </w:rPr>
        <w:t>、除了末端修饰和环状多肽链外，一条多肽链的主链通常在一端含有一个游离的末端氨基，称为</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氨基端</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cs="宋体" w:hint="eastAsia"/>
          <w:color w:val="000000" w:themeColor="text1"/>
          <w:kern w:val="0"/>
          <w:szCs w:val="21"/>
        </w:rPr>
        <w:t>，在另一端含有一个游离的末端羧基，称为</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羧基端</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cs="宋体" w:hint="eastAsia"/>
          <w:color w:val="000000" w:themeColor="text1"/>
          <w:kern w:val="0"/>
          <w:szCs w:val="21"/>
        </w:rPr>
        <w:t>。</w:t>
      </w:r>
    </w:p>
    <w:p w:rsidR="00A23A21" w:rsidRPr="001C358A" w:rsidRDefault="00A23A21" w:rsidP="00A23A21">
      <w:pPr>
        <w:snapToGrid w:val="0"/>
        <w:rPr>
          <w:rFonts w:ascii="华文楷体" w:eastAsia="华文楷体" w:hAnsi="华文楷体" w:cs="宋体"/>
          <w:color w:val="000000" w:themeColor="text1"/>
          <w:kern w:val="0"/>
          <w:szCs w:val="21"/>
        </w:rPr>
      </w:pPr>
      <w:r>
        <w:rPr>
          <w:rFonts w:ascii="华文楷体" w:eastAsia="华文楷体" w:hAnsi="华文楷体" w:cs="宋体" w:hint="eastAsia"/>
          <w:color w:val="000000" w:themeColor="text1"/>
          <w:kern w:val="0"/>
          <w:szCs w:val="21"/>
        </w:rPr>
        <w:t>38</w:t>
      </w:r>
      <w:r w:rsidRPr="001C358A">
        <w:rPr>
          <w:rFonts w:ascii="华文楷体" w:eastAsia="华文楷体" w:hAnsi="华文楷体" w:cs="宋体" w:hint="eastAsia"/>
          <w:color w:val="000000" w:themeColor="text1"/>
          <w:kern w:val="0"/>
          <w:szCs w:val="21"/>
        </w:rPr>
        <w:t>、蛋白质分子具有复杂的、特定的结构，</w:t>
      </w:r>
      <w:r w:rsidRPr="001C358A">
        <w:rPr>
          <w:rFonts w:ascii="华文楷体" w:eastAsia="华文楷体" w:hAnsi="华文楷体" w:hint="eastAsia"/>
          <w:color w:val="000000" w:themeColor="text1"/>
          <w:szCs w:val="21"/>
        </w:rPr>
        <w:t>大体上分为</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一级结构</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hint="eastAsia"/>
          <w:color w:val="000000" w:themeColor="text1"/>
          <w:szCs w:val="21"/>
        </w:rPr>
        <w:t>和</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空间结构</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hint="eastAsia"/>
          <w:color w:val="000000" w:themeColor="text1"/>
          <w:szCs w:val="21"/>
        </w:rPr>
        <w:t>，后者又分为</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二级结构</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cs="宋体" w:hint="eastAsia"/>
          <w:color w:val="000000" w:themeColor="text1"/>
          <w:kern w:val="0"/>
          <w:szCs w:val="21"/>
        </w:rPr>
        <w:t>、</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超二级结构</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cs="宋体" w:hint="eastAsia"/>
          <w:color w:val="000000" w:themeColor="text1"/>
          <w:kern w:val="0"/>
          <w:szCs w:val="21"/>
        </w:rPr>
        <w:t>、</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结构域</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cs="宋体" w:hint="eastAsia"/>
          <w:color w:val="000000" w:themeColor="text1"/>
          <w:kern w:val="0"/>
          <w:szCs w:val="21"/>
        </w:rPr>
        <w:t>、</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三级结构</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cs="宋体" w:hint="eastAsia"/>
          <w:color w:val="000000" w:themeColor="text1"/>
          <w:kern w:val="0"/>
          <w:szCs w:val="21"/>
        </w:rPr>
        <w:t>与</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四级结构</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cs="宋体" w:hint="eastAsia"/>
          <w:color w:val="000000" w:themeColor="text1"/>
          <w:kern w:val="0"/>
          <w:szCs w:val="21"/>
        </w:rPr>
        <w:t>。</w:t>
      </w:r>
    </w:p>
    <w:p w:rsidR="00A23A21" w:rsidRPr="001C358A" w:rsidRDefault="00A23A21" w:rsidP="00A23A21">
      <w:pPr>
        <w:snapToGrid w:val="0"/>
        <w:rPr>
          <w:rFonts w:ascii="华文楷体" w:eastAsia="华文楷体" w:hAnsi="华文楷体" w:cs="宋体"/>
          <w:color w:val="000000" w:themeColor="text1"/>
          <w:kern w:val="0"/>
          <w:szCs w:val="21"/>
        </w:rPr>
      </w:pPr>
      <w:r>
        <w:rPr>
          <w:rFonts w:ascii="华文楷体" w:eastAsia="华文楷体" w:hAnsi="华文楷体" w:cs="宋体" w:hint="eastAsia"/>
          <w:color w:val="000000" w:themeColor="text1"/>
          <w:kern w:val="0"/>
          <w:szCs w:val="21"/>
        </w:rPr>
        <w:t>39</w:t>
      </w:r>
      <w:r w:rsidRPr="001C358A">
        <w:rPr>
          <w:rFonts w:ascii="华文楷体" w:eastAsia="华文楷体" w:hAnsi="华文楷体" w:cs="宋体" w:hint="eastAsia"/>
          <w:color w:val="000000" w:themeColor="text1"/>
          <w:kern w:val="0"/>
          <w:szCs w:val="21"/>
        </w:rPr>
        <w:t>、蛋白质分子构象主要靠</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氢键</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cs="宋体" w:hint="eastAsia"/>
          <w:color w:val="000000" w:themeColor="text1"/>
          <w:kern w:val="0"/>
          <w:szCs w:val="21"/>
        </w:rPr>
        <w:t>、</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疏水作用力</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cs="宋体" w:hint="eastAsia"/>
          <w:color w:val="000000" w:themeColor="text1"/>
          <w:kern w:val="0"/>
          <w:szCs w:val="21"/>
        </w:rPr>
        <w:t>、</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范德华力</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cs="宋体" w:hint="eastAsia"/>
          <w:color w:val="000000" w:themeColor="text1"/>
          <w:kern w:val="0"/>
          <w:szCs w:val="21"/>
        </w:rPr>
        <w:t>与</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离子键</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cs="宋体" w:hint="eastAsia"/>
          <w:color w:val="000000" w:themeColor="text1"/>
          <w:kern w:val="0"/>
          <w:szCs w:val="21"/>
        </w:rPr>
        <w:t>等非共价键维持，在某些蛋白质中</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二硫键</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cs="宋体" w:hint="eastAsia"/>
          <w:color w:val="000000" w:themeColor="text1"/>
          <w:kern w:val="0"/>
          <w:szCs w:val="21"/>
        </w:rPr>
        <w:t>、</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配位键</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cs="宋体" w:hint="eastAsia"/>
          <w:color w:val="000000" w:themeColor="text1"/>
          <w:kern w:val="0"/>
          <w:szCs w:val="21"/>
        </w:rPr>
        <w:t>也参与维持构象。</w:t>
      </w:r>
      <w:r w:rsidR="002B599C">
        <w:rPr>
          <w:rFonts w:ascii="华文楷体" w:eastAsia="华文楷体" w:hAnsi="华文楷体" w:cs="宋体" w:hint="eastAsia"/>
          <w:color w:val="000000" w:themeColor="text1"/>
          <w:kern w:val="0"/>
          <w:szCs w:val="21"/>
        </w:rPr>
        <w:t>【维持一级结构：肽键，维持二级结构：链内氢键，维持三级结构和四级结构：疏水作用力、氢键、离子键、范德华力，有的有二硫键和配位键】</w:t>
      </w:r>
    </w:p>
    <w:p w:rsidR="00A23A21" w:rsidRPr="001C358A" w:rsidRDefault="00A23A21" w:rsidP="00A23A21">
      <w:pPr>
        <w:snapToGrid w:val="0"/>
        <w:rPr>
          <w:rFonts w:ascii="华文楷体" w:eastAsia="华文楷体" w:hAnsi="华文楷体" w:cs="宋体"/>
          <w:color w:val="000000" w:themeColor="text1"/>
          <w:kern w:val="0"/>
          <w:szCs w:val="21"/>
        </w:rPr>
      </w:pPr>
      <w:r>
        <w:rPr>
          <w:rFonts w:ascii="华文楷体" w:eastAsia="华文楷体" w:hAnsi="华文楷体" w:cs="宋体" w:hint="eastAsia"/>
          <w:color w:val="000000" w:themeColor="text1"/>
          <w:kern w:val="0"/>
          <w:szCs w:val="21"/>
        </w:rPr>
        <w:t>40</w:t>
      </w:r>
      <w:r w:rsidRPr="001C358A">
        <w:rPr>
          <w:rFonts w:ascii="华文楷体" w:eastAsia="华文楷体" w:hAnsi="华文楷体" w:cs="宋体" w:hint="eastAsia"/>
          <w:color w:val="000000" w:themeColor="text1"/>
          <w:kern w:val="0"/>
          <w:szCs w:val="21"/>
        </w:rPr>
        <w:t>、</w:t>
      </w:r>
      <w:r w:rsidRPr="001C358A">
        <w:rPr>
          <w:rFonts w:ascii="华文楷体" w:eastAsia="华文楷体" w:hAnsi="华文楷体"/>
          <w:color w:val="000000" w:themeColor="text1"/>
          <w:kern w:val="0"/>
          <w:szCs w:val="21"/>
        </w:rPr>
        <w:t>蛋白质的3.6</w:t>
      </w:r>
      <w:r w:rsidRPr="001C358A">
        <w:rPr>
          <w:rFonts w:ascii="华文楷体" w:eastAsia="华文楷体" w:hAnsi="华文楷体"/>
          <w:color w:val="000000" w:themeColor="text1"/>
          <w:kern w:val="0"/>
          <w:szCs w:val="21"/>
          <w:vertAlign w:val="subscript"/>
        </w:rPr>
        <w:t>13</w:t>
      </w:r>
      <w:r w:rsidRPr="001C358A">
        <w:rPr>
          <w:rFonts w:ascii="华文楷体" w:eastAsia="华文楷体" w:hAnsi="华文楷体"/>
          <w:color w:val="000000" w:themeColor="text1"/>
          <w:kern w:val="0"/>
          <w:szCs w:val="21"/>
        </w:rPr>
        <w:t>螺旋结构中，3.6的含义是</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 xml:space="preserve">α-螺旋的一周含3.6个氨基酸残基 </w:t>
      </w:r>
      <w:r w:rsidRPr="001C358A">
        <w:rPr>
          <w:rFonts w:ascii="华文楷体" w:eastAsia="华文楷体" w:hAnsi="华文楷体" w:cs="宋体" w:hint="eastAsia"/>
          <w:color w:val="000000" w:themeColor="text1"/>
          <w:kern w:val="0"/>
          <w:szCs w:val="21"/>
        </w:rPr>
        <w:t>，13的含义是</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α-螺旋的一周含13个原子</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cs="宋体" w:hint="eastAsia"/>
          <w:color w:val="000000" w:themeColor="text1"/>
          <w:kern w:val="0"/>
          <w:szCs w:val="21"/>
        </w:rPr>
        <w:t>。</w:t>
      </w:r>
    </w:p>
    <w:p w:rsidR="00A23A21" w:rsidRPr="001C358A" w:rsidRDefault="00A23A21" w:rsidP="00A23A21">
      <w:pPr>
        <w:snapToGrid w:val="0"/>
        <w:rPr>
          <w:rFonts w:ascii="华文楷体" w:eastAsia="华文楷体" w:hAnsi="华文楷体" w:cs="宋体"/>
          <w:color w:val="000000" w:themeColor="text1"/>
          <w:kern w:val="0"/>
          <w:szCs w:val="21"/>
        </w:rPr>
      </w:pPr>
      <w:r>
        <w:rPr>
          <w:rFonts w:ascii="华文楷体" w:eastAsia="华文楷体" w:hAnsi="华文楷体" w:cs="宋体" w:hint="eastAsia"/>
          <w:color w:val="000000" w:themeColor="text1"/>
          <w:kern w:val="0"/>
          <w:szCs w:val="21"/>
        </w:rPr>
        <w:t>41</w:t>
      </w:r>
      <w:r w:rsidRPr="001C358A">
        <w:rPr>
          <w:rFonts w:ascii="华文楷体" w:eastAsia="华文楷体" w:hAnsi="华文楷体" w:cs="宋体" w:hint="eastAsia"/>
          <w:color w:val="000000" w:themeColor="text1"/>
          <w:kern w:val="0"/>
          <w:szCs w:val="21"/>
        </w:rPr>
        <w:t>、血红蛋白是含有</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血红素</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cs="宋体" w:hint="eastAsia"/>
          <w:color w:val="000000" w:themeColor="text1"/>
          <w:kern w:val="0"/>
          <w:szCs w:val="21"/>
        </w:rPr>
        <w:t>辅基的蛋白质，其中的</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亚铁</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cs="宋体" w:hint="eastAsia"/>
          <w:color w:val="000000" w:themeColor="text1"/>
          <w:kern w:val="0"/>
          <w:szCs w:val="21"/>
        </w:rPr>
        <w:t>离子可以结合1分氧。</w:t>
      </w:r>
    </w:p>
    <w:p w:rsidR="00A23A21" w:rsidRPr="001C358A" w:rsidRDefault="00A23A21" w:rsidP="00A23A21">
      <w:pPr>
        <w:snapToGrid w:val="0"/>
        <w:rPr>
          <w:rFonts w:ascii="华文楷体" w:eastAsia="华文楷体" w:hAnsi="华文楷体"/>
          <w:color w:val="000000" w:themeColor="text1"/>
          <w:szCs w:val="21"/>
        </w:rPr>
      </w:pPr>
      <w:r>
        <w:rPr>
          <w:rFonts w:ascii="华文楷体" w:eastAsia="华文楷体" w:hAnsi="华文楷体" w:cs="宋体" w:hint="eastAsia"/>
          <w:color w:val="000000" w:themeColor="text1"/>
          <w:kern w:val="0"/>
          <w:szCs w:val="21"/>
        </w:rPr>
        <w:t>42</w:t>
      </w:r>
      <w:r w:rsidRPr="001C358A">
        <w:rPr>
          <w:rFonts w:ascii="华文楷体" w:eastAsia="华文楷体" w:hAnsi="华文楷体" w:cs="宋体" w:hint="eastAsia"/>
          <w:color w:val="000000" w:themeColor="text1"/>
          <w:kern w:val="0"/>
          <w:szCs w:val="21"/>
        </w:rPr>
        <w:t>、</w:t>
      </w:r>
      <w:r w:rsidRPr="001C358A">
        <w:rPr>
          <w:rFonts w:ascii="华文楷体" w:eastAsia="华文楷体" w:hAnsi="华文楷体" w:hint="eastAsia"/>
          <w:color w:val="000000" w:themeColor="text1"/>
          <w:szCs w:val="21"/>
        </w:rPr>
        <w:t>关于蛋白质变性的概念与学说是我国生物化学家</w:t>
      </w:r>
      <w:r w:rsidRPr="001C358A">
        <w:rPr>
          <w:rFonts w:ascii="华文楷体" w:eastAsia="华文楷体" w:hAnsi="华文楷体" w:cs="宋体" w:hint="eastAsia"/>
          <w:color w:val="000000" w:themeColor="text1"/>
          <w:kern w:val="0"/>
          <w:szCs w:val="21"/>
          <w:u w:val="single"/>
        </w:rPr>
        <w:t xml:space="preserve">  </w:t>
      </w:r>
      <w:proofErr w:type="gramStart"/>
      <w:r>
        <w:rPr>
          <w:rFonts w:ascii="华文楷体" w:eastAsia="华文楷体" w:hAnsi="华文楷体" w:cs="宋体" w:hint="eastAsia"/>
          <w:color w:val="000000" w:themeColor="text1"/>
          <w:kern w:val="0"/>
          <w:szCs w:val="21"/>
          <w:u w:val="single"/>
        </w:rPr>
        <w:t>吴宪</w:t>
      </w:r>
      <w:proofErr w:type="gramEnd"/>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hint="eastAsia"/>
          <w:color w:val="000000" w:themeColor="text1"/>
          <w:szCs w:val="21"/>
        </w:rPr>
        <w:t>于</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20</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hint="eastAsia"/>
          <w:color w:val="000000" w:themeColor="text1"/>
          <w:szCs w:val="21"/>
        </w:rPr>
        <w:t>世纪</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30</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hint="eastAsia"/>
          <w:color w:val="000000" w:themeColor="text1"/>
          <w:szCs w:val="21"/>
        </w:rPr>
        <w:t>年代首先提出的，至今仍为人们所承认。</w:t>
      </w:r>
    </w:p>
    <w:p w:rsidR="00A23A21" w:rsidRPr="001C358A" w:rsidRDefault="00A23A21" w:rsidP="00A23A21">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43</w:t>
      </w:r>
      <w:r w:rsidRPr="001C358A">
        <w:rPr>
          <w:rFonts w:ascii="华文楷体" w:eastAsia="华文楷体" w:hAnsi="华文楷体" w:hint="eastAsia"/>
          <w:color w:val="000000" w:themeColor="text1"/>
          <w:szCs w:val="21"/>
        </w:rPr>
        <w:t>、1965年，我国科学家在世界上首次人工合成出具有生物活性的蛋白质</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牛胰岛素</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hint="eastAsia"/>
          <w:color w:val="000000" w:themeColor="text1"/>
          <w:szCs w:val="21"/>
        </w:rPr>
        <w:t xml:space="preserve">。 </w:t>
      </w:r>
    </w:p>
    <w:p w:rsidR="00A23A21" w:rsidRPr="001C358A" w:rsidRDefault="00A23A21" w:rsidP="00A23A21">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44</w:t>
      </w:r>
      <w:r w:rsidRPr="001C358A">
        <w:rPr>
          <w:rFonts w:ascii="华文楷体" w:eastAsia="华文楷体" w:hAnsi="华文楷体" w:hint="eastAsia"/>
          <w:color w:val="000000" w:themeColor="text1"/>
          <w:szCs w:val="21"/>
        </w:rPr>
        <w:t>、血红蛋白的氧饱和曲线是</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S</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hint="eastAsia"/>
          <w:color w:val="000000" w:themeColor="text1"/>
          <w:szCs w:val="21"/>
        </w:rPr>
        <w:t>型，肌红蛋白的氧饱和曲线为</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双曲线</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hint="eastAsia"/>
          <w:color w:val="000000" w:themeColor="text1"/>
          <w:szCs w:val="21"/>
        </w:rPr>
        <w:t>型。</w:t>
      </w:r>
    </w:p>
    <w:p w:rsidR="00A23A21" w:rsidRPr="001C358A" w:rsidRDefault="00A23A21" w:rsidP="00A23A21">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45</w:t>
      </w:r>
      <w:r w:rsidRPr="001C358A">
        <w:rPr>
          <w:rFonts w:ascii="华文楷体" w:eastAsia="华文楷体" w:hAnsi="华文楷体" w:hint="eastAsia"/>
          <w:color w:val="000000" w:themeColor="text1"/>
          <w:szCs w:val="21"/>
        </w:rPr>
        <w:t>、蛋白质电泳速度一般用</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迁移率</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hint="eastAsia"/>
          <w:color w:val="000000" w:themeColor="text1"/>
          <w:szCs w:val="21"/>
        </w:rPr>
        <w:t>来表示，其大小与蛋白质分子的</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相对分子质量</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hint="eastAsia"/>
          <w:color w:val="000000" w:themeColor="text1"/>
          <w:szCs w:val="21"/>
        </w:rPr>
        <w:t>、形状和所带</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净电荷数量</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hint="eastAsia"/>
          <w:color w:val="000000" w:themeColor="text1"/>
          <w:szCs w:val="21"/>
        </w:rPr>
        <w:t>有关。</w:t>
      </w:r>
    </w:p>
    <w:p w:rsidR="00A23A21" w:rsidRPr="001C358A" w:rsidRDefault="00A23A21" w:rsidP="00A23A21">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46</w:t>
      </w:r>
      <w:r w:rsidRPr="001C358A">
        <w:rPr>
          <w:rFonts w:ascii="华文楷体" w:eastAsia="华文楷体" w:hAnsi="华文楷体" w:hint="eastAsia"/>
          <w:color w:val="000000" w:themeColor="text1"/>
          <w:szCs w:val="21"/>
        </w:rPr>
        <w:t>、蛋白质溶液具有胶体的性质，其分散于水中的颗粒直径约为</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1-100</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hint="eastAsia"/>
          <w:color w:val="000000" w:themeColor="text1"/>
          <w:szCs w:val="21"/>
        </w:rPr>
        <w:t>nm，使蛋白质溶液稳定的</w:t>
      </w:r>
      <w:proofErr w:type="gramStart"/>
      <w:r w:rsidRPr="001C358A">
        <w:rPr>
          <w:rFonts w:ascii="华文楷体" w:eastAsia="华文楷体" w:hAnsi="华文楷体" w:hint="eastAsia"/>
          <w:color w:val="000000" w:themeColor="text1"/>
          <w:szCs w:val="21"/>
        </w:rPr>
        <w:t>两因素</w:t>
      </w:r>
      <w:proofErr w:type="gramEnd"/>
      <w:r w:rsidRPr="001C358A">
        <w:rPr>
          <w:rFonts w:ascii="华文楷体" w:eastAsia="华文楷体" w:hAnsi="华文楷体" w:hint="eastAsia"/>
          <w:color w:val="000000" w:themeColor="text1"/>
          <w:szCs w:val="21"/>
        </w:rPr>
        <w:t>是蛋白质分子表面的</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水化膜</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hint="eastAsia"/>
          <w:color w:val="000000" w:themeColor="text1"/>
          <w:szCs w:val="21"/>
        </w:rPr>
        <w:t>和</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双电荷层</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hint="eastAsia"/>
          <w:color w:val="000000" w:themeColor="text1"/>
          <w:szCs w:val="21"/>
        </w:rPr>
        <w:t>。</w:t>
      </w:r>
    </w:p>
    <w:p w:rsidR="00A23A21" w:rsidRPr="001C358A" w:rsidRDefault="00A23A21" w:rsidP="00A23A21">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47</w:t>
      </w:r>
      <w:r w:rsidRPr="001C358A">
        <w:rPr>
          <w:rFonts w:ascii="华文楷体" w:eastAsia="华文楷体" w:hAnsi="华文楷体" w:hint="eastAsia"/>
          <w:color w:val="000000" w:themeColor="text1"/>
          <w:szCs w:val="21"/>
        </w:rPr>
        <w:t>、常用的测定蛋白质含量的方法有</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福林-</w:t>
      </w:r>
      <w:proofErr w:type="gramStart"/>
      <w:r>
        <w:rPr>
          <w:rFonts w:ascii="华文楷体" w:eastAsia="华文楷体" w:hAnsi="华文楷体" w:cs="宋体" w:hint="eastAsia"/>
          <w:color w:val="000000" w:themeColor="text1"/>
          <w:kern w:val="0"/>
          <w:szCs w:val="21"/>
          <w:u w:val="single"/>
        </w:rPr>
        <w:t>酚</w:t>
      </w:r>
      <w:proofErr w:type="gramEnd"/>
      <w:r>
        <w:rPr>
          <w:rFonts w:ascii="华文楷体" w:eastAsia="华文楷体" w:hAnsi="华文楷体" w:cs="宋体" w:hint="eastAsia"/>
          <w:color w:val="000000" w:themeColor="text1"/>
          <w:kern w:val="0"/>
          <w:szCs w:val="21"/>
          <w:u w:val="single"/>
        </w:rPr>
        <w:t>法或Lowry法</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hint="eastAsia"/>
          <w:color w:val="000000" w:themeColor="text1"/>
          <w:szCs w:val="21"/>
        </w:rPr>
        <w:t>、</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染料结合分析法或Bradford法</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hint="eastAsia"/>
          <w:color w:val="000000" w:themeColor="text1"/>
          <w:szCs w:val="21"/>
        </w:rPr>
        <w:t>、</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双缩</w:t>
      </w:r>
      <w:proofErr w:type="gramStart"/>
      <w:r>
        <w:rPr>
          <w:rFonts w:ascii="华文楷体" w:eastAsia="华文楷体" w:hAnsi="华文楷体" w:cs="宋体" w:hint="eastAsia"/>
          <w:color w:val="000000" w:themeColor="text1"/>
          <w:kern w:val="0"/>
          <w:szCs w:val="21"/>
          <w:u w:val="single"/>
        </w:rPr>
        <w:t>脲</w:t>
      </w:r>
      <w:proofErr w:type="gramEnd"/>
      <w:r>
        <w:rPr>
          <w:rFonts w:ascii="华文楷体" w:eastAsia="华文楷体" w:hAnsi="华文楷体" w:cs="宋体" w:hint="eastAsia"/>
          <w:color w:val="000000" w:themeColor="text1"/>
          <w:kern w:val="0"/>
          <w:szCs w:val="21"/>
          <w:u w:val="single"/>
        </w:rPr>
        <w:t>法</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hint="eastAsia"/>
          <w:color w:val="000000" w:themeColor="text1"/>
          <w:szCs w:val="21"/>
        </w:rPr>
        <w:t>、</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紫外分光光度法</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hint="eastAsia"/>
          <w:color w:val="000000" w:themeColor="text1"/>
          <w:szCs w:val="21"/>
        </w:rPr>
        <w:t>与</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凯氏定氮法</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hint="eastAsia"/>
          <w:color w:val="000000" w:themeColor="text1"/>
          <w:szCs w:val="21"/>
        </w:rPr>
        <w:t>。</w:t>
      </w:r>
    </w:p>
    <w:p w:rsidR="00A23A21" w:rsidRPr="001C358A" w:rsidRDefault="00A23A21" w:rsidP="00A23A21">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48</w:t>
      </w:r>
      <w:r w:rsidRPr="001C358A">
        <w:rPr>
          <w:rFonts w:ascii="华文楷体" w:eastAsia="华文楷体" w:hAnsi="华文楷体" w:hint="eastAsia"/>
          <w:color w:val="000000" w:themeColor="text1"/>
          <w:szCs w:val="21"/>
        </w:rPr>
        <w:t>、肌红蛋白分子是由一条含</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153</w:t>
      </w:r>
      <w:r w:rsidRPr="001C358A">
        <w:rPr>
          <w:rFonts w:ascii="华文楷体" w:eastAsia="华文楷体" w:hAnsi="华文楷体" w:hint="eastAsia"/>
          <w:color w:val="000000" w:themeColor="text1"/>
          <w:szCs w:val="21"/>
          <w:u w:val="single"/>
        </w:rPr>
        <w:t xml:space="preserve">  </w:t>
      </w:r>
      <w:proofErr w:type="gramStart"/>
      <w:r w:rsidRPr="001C358A">
        <w:rPr>
          <w:rFonts w:ascii="华文楷体" w:eastAsia="华文楷体" w:hAnsi="华文楷体" w:hint="eastAsia"/>
          <w:color w:val="000000" w:themeColor="text1"/>
          <w:szCs w:val="21"/>
        </w:rPr>
        <w:t>个</w:t>
      </w:r>
      <w:proofErr w:type="gramEnd"/>
      <w:r w:rsidRPr="001C358A">
        <w:rPr>
          <w:rFonts w:ascii="华文楷体" w:eastAsia="华文楷体" w:hAnsi="华文楷体" w:hint="eastAsia"/>
          <w:color w:val="000000" w:themeColor="text1"/>
          <w:szCs w:val="21"/>
        </w:rPr>
        <w:t>氨基酸残基的多肽链和一个</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血红素</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辅基构成，多肽链含有8段右手</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α-螺旋</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，血红素分子位于疏水的</w:t>
      </w:r>
      <w:proofErr w:type="gramStart"/>
      <w:r w:rsidRPr="001C358A">
        <w:rPr>
          <w:rFonts w:ascii="华文楷体" w:eastAsia="华文楷体" w:hAnsi="华文楷体" w:hint="eastAsia"/>
          <w:color w:val="000000" w:themeColor="text1"/>
          <w:szCs w:val="21"/>
        </w:rPr>
        <w:t>凹</w:t>
      </w:r>
      <w:proofErr w:type="gramEnd"/>
      <w:r w:rsidRPr="001C358A">
        <w:rPr>
          <w:rFonts w:ascii="华文楷体" w:eastAsia="华文楷体" w:hAnsi="华文楷体" w:hint="eastAsia"/>
          <w:color w:val="000000" w:themeColor="text1"/>
          <w:szCs w:val="21"/>
        </w:rPr>
        <w:t>穴内。</w:t>
      </w:r>
    </w:p>
    <w:p w:rsidR="00A23A21" w:rsidRPr="001C358A" w:rsidRDefault="00A23A21" w:rsidP="00A23A21">
      <w:pPr>
        <w:adjustRightInd w:val="0"/>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49</w:t>
      </w:r>
      <w:r w:rsidRPr="001C358A">
        <w:rPr>
          <w:rFonts w:ascii="华文楷体" w:eastAsia="华文楷体" w:hAnsi="华文楷体" w:hint="eastAsia"/>
          <w:color w:val="000000" w:themeColor="text1"/>
          <w:szCs w:val="21"/>
        </w:rPr>
        <w:t>、</w:t>
      </w:r>
      <w:r>
        <w:rPr>
          <w:rFonts w:ascii="华文楷体" w:eastAsia="华文楷体" w:hAnsi="华文楷体"/>
          <w:color w:val="000000" w:themeColor="text1"/>
          <w:szCs w:val="21"/>
        </w:rPr>
        <w:t>加入低浓度的中性盐可使蛋白质溶解</w:t>
      </w:r>
      <w:r w:rsidRPr="00BF426B">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 xml:space="preserve">增加  </w:t>
      </w:r>
      <w:r w:rsidRPr="001C358A">
        <w:rPr>
          <w:rFonts w:ascii="华文楷体" w:eastAsia="华文楷体" w:hAnsi="华文楷体"/>
          <w:color w:val="000000" w:themeColor="text1"/>
          <w:szCs w:val="21"/>
        </w:rPr>
        <w:t>，这种现象称为</w:t>
      </w:r>
      <w:r>
        <w:rPr>
          <w:rFonts w:ascii="华文楷体" w:eastAsia="华文楷体" w:hAnsi="华文楷体" w:hint="eastAsia"/>
          <w:color w:val="000000" w:themeColor="text1"/>
          <w:szCs w:val="21"/>
          <w:u w:val="single"/>
        </w:rPr>
        <w:t xml:space="preserve">  </w:t>
      </w:r>
      <w:r w:rsidRPr="00BF426B">
        <w:rPr>
          <w:rFonts w:ascii="华文楷体" w:eastAsia="华文楷体" w:hAnsi="华文楷体" w:hint="eastAsia"/>
          <w:color w:val="000000" w:themeColor="text1"/>
          <w:szCs w:val="21"/>
          <w:u w:val="single"/>
        </w:rPr>
        <w:t>盐</w:t>
      </w:r>
      <w:r>
        <w:rPr>
          <w:rFonts w:ascii="华文楷体" w:eastAsia="华文楷体" w:hAnsi="华文楷体" w:hint="eastAsia"/>
          <w:color w:val="000000" w:themeColor="text1"/>
          <w:szCs w:val="21"/>
          <w:u w:val="single"/>
        </w:rPr>
        <w:t xml:space="preserve">溶  </w:t>
      </w:r>
      <w:r w:rsidRPr="001C358A">
        <w:rPr>
          <w:rFonts w:ascii="华文楷体" w:eastAsia="华文楷体" w:hAnsi="华文楷体"/>
          <w:color w:val="000000" w:themeColor="text1"/>
          <w:szCs w:val="21"/>
        </w:rPr>
        <w:t>，而加入高浓度的中性盐，当达到一定的盐饱和度时，可使蛋白质的溶解度</w:t>
      </w:r>
      <w:r>
        <w:rPr>
          <w:rFonts w:ascii="华文楷体" w:eastAsia="华文楷体" w:hAnsi="华文楷体" w:hint="eastAsia"/>
          <w:color w:val="000000" w:themeColor="text1"/>
          <w:szCs w:val="21"/>
          <w:u w:val="single"/>
        </w:rPr>
        <w:t xml:space="preserve">  降低  </w:t>
      </w:r>
      <w:r w:rsidRPr="001C358A">
        <w:rPr>
          <w:rFonts w:ascii="华文楷体" w:eastAsia="华文楷体" w:hAnsi="华文楷体"/>
          <w:color w:val="000000" w:themeColor="text1"/>
          <w:szCs w:val="21"/>
        </w:rPr>
        <w:t>并沉淀析出,这种现象称为</w:t>
      </w:r>
      <w:r>
        <w:rPr>
          <w:rFonts w:ascii="华文楷体" w:eastAsia="华文楷体" w:hAnsi="华文楷体" w:hint="eastAsia"/>
          <w:color w:val="000000" w:themeColor="text1"/>
          <w:szCs w:val="21"/>
          <w:u w:val="single"/>
        </w:rPr>
        <w:t xml:space="preserve">  盐析  </w:t>
      </w:r>
      <w:r w:rsidRPr="001C358A">
        <w:rPr>
          <w:rFonts w:ascii="华文楷体" w:eastAsia="华文楷体" w:hAnsi="华文楷体"/>
          <w:color w:val="000000" w:themeColor="text1"/>
          <w:szCs w:val="21"/>
        </w:rPr>
        <w:t>,蛋白质的这种性质常用于</w:t>
      </w:r>
      <w:r>
        <w:rPr>
          <w:rFonts w:ascii="华文楷体" w:eastAsia="华文楷体" w:hAnsi="华文楷体" w:hint="eastAsia"/>
          <w:color w:val="000000" w:themeColor="text1"/>
          <w:szCs w:val="21"/>
          <w:u w:val="single"/>
        </w:rPr>
        <w:t xml:space="preserve">  分离蛋白质  </w:t>
      </w:r>
      <w:r w:rsidRPr="001C358A">
        <w:rPr>
          <w:rFonts w:ascii="华文楷体" w:eastAsia="华文楷体" w:hAnsi="华文楷体"/>
          <w:color w:val="000000" w:themeColor="text1"/>
          <w:szCs w:val="21"/>
        </w:rPr>
        <w:t>。</w:t>
      </w:r>
    </w:p>
    <w:p w:rsidR="00A23A21" w:rsidRPr="001C358A" w:rsidRDefault="00A23A21" w:rsidP="00A23A21">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50</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鉴定蛋白质多肽链氨基末端常用的方法有</w:t>
      </w:r>
      <w:r>
        <w:rPr>
          <w:rFonts w:ascii="华文楷体" w:eastAsia="华文楷体" w:hAnsi="华文楷体" w:hint="eastAsia"/>
          <w:color w:val="000000" w:themeColor="text1"/>
          <w:szCs w:val="21"/>
          <w:u w:val="single"/>
        </w:rPr>
        <w:t xml:space="preserve">   FDNB法或</w:t>
      </w:r>
      <w:r>
        <w:rPr>
          <w:rFonts w:ascii="华文楷体" w:eastAsia="华文楷体" w:hAnsi="华文楷体" w:cs="宋体" w:hint="eastAsia"/>
          <w:color w:val="000000" w:themeColor="text1"/>
          <w:kern w:val="0"/>
          <w:szCs w:val="21"/>
          <w:u w:val="single"/>
        </w:rPr>
        <w:t>2,4-二硝基氟苯</w:t>
      </w:r>
      <w:r>
        <w:rPr>
          <w:rFonts w:ascii="华文楷体" w:eastAsia="华文楷体" w:hAnsi="华文楷体" w:hint="eastAsia"/>
          <w:color w:val="000000" w:themeColor="text1"/>
          <w:szCs w:val="21"/>
          <w:u w:val="single"/>
        </w:rPr>
        <w:t xml:space="preserve">  </w:t>
      </w:r>
      <w:r w:rsidRPr="001C358A">
        <w:rPr>
          <w:rFonts w:ascii="华文楷体" w:eastAsia="华文楷体" w:hAnsi="华文楷体"/>
          <w:color w:val="000000" w:themeColor="text1"/>
          <w:szCs w:val="21"/>
        </w:rPr>
        <w:t>和</w:t>
      </w:r>
      <w:r>
        <w:rPr>
          <w:rFonts w:ascii="华文楷体" w:eastAsia="华文楷体" w:hAnsi="华文楷体" w:hint="eastAsia"/>
          <w:color w:val="000000" w:themeColor="text1"/>
          <w:szCs w:val="21"/>
          <w:u w:val="single"/>
        </w:rPr>
        <w:t xml:space="preserve">  </w:t>
      </w:r>
      <w:proofErr w:type="spellStart"/>
      <w:r>
        <w:rPr>
          <w:rFonts w:ascii="华文楷体" w:eastAsia="华文楷体" w:hAnsi="华文楷体" w:hint="eastAsia"/>
          <w:color w:val="000000" w:themeColor="text1"/>
          <w:szCs w:val="21"/>
          <w:u w:val="single"/>
        </w:rPr>
        <w:t>Edman</w:t>
      </w:r>
      <w:proofErr w:type="spellEnd"/>
      <w:r>
        <w:rPr>
          <w:rFonts w:ascii="华文楷体" w:eastAsia="华文楷体" w:hAnsi="华文楷体" w:hint="eastAsia"/>
          <w:color w:val="000000" w:themeColor="text1"/>
          <w:szCs w:val="21"/>
          <w:u w:val="single"/>
        </w:rPr>
        <w:lastRenderedPageBreak/>
        <w:t>降解法或</w:t>
      </w:r>
      <w:r w:rsidRPr="00BF426B">
        <w:rPr>
          <w:rFonts w:ascii="华文楷体" w:eastAsia="华文楷体" w:hAnsi="华文楷体"/>
          <w:color w:val="000000" w:themeColor="text1"/>
          <w:szCs w:val="21"/>
          <w:u w:val="single"/>
        </w:rPr>
        <w:t>苯异硫</w:t>
      </w:r>
      <w:proofErr w:type="gramStart"/>
      <w:r w:rsidRPr="00BF426B">
        <w:rPr>
          <w:rFonts w:ascii="华文楷体" w:eastAsia="华文楷体" w:hAnsi="华文楷体"/>
          <w:color w:val="000000" w:themeColor="text1"/>
          <w:szCs w:val="21"/>
          <w:u w:val="single"/>
        </w:rPr>
        <w:t>氢酸酯法</w:t>
      </w:r>
      <w:proofErr w:type="gramEnd"/>
      <w:r>
        <w:rPr>
          <w:rFonts w:ascii="华文楷体" w:eastAsia="华文楷体" w:hAnsi="华文楷体" w:hint="eastAsia"/>
          <w:color w:val="000000" w:themeColor="text1"/>
          <w:szCs w:val="21"/>
          <w:u w:val="single"/>
        </w:rPr>
        <w:t xml:space="preserve">  </w:t>
      </w:r>
      <w:r w:rsidRPr="001C358A">
        <w:rPr>
          <w:rFonts w:ascii="华文楷体" w:eastAsia="华文楷体" w:hAnsi="华文楷体"/>
          <w:color w:val="000000" w:themeColor="text1"/>
          <w:szCs w:val="21"/>
        </w:rPr>
        <w:t>。</w:t>
      </w:r>
    </w:p>
    <w:p w:rsidR="00A23A21" w:rsidRPr="001C358A" w:rsidRDefault="00A23A21" w:rsidP="00A23A21">
      <w:pPr>
        <w:rPr>
          <w:rFonts w:ascii="华文楷体" w:eastAsia="华文楷体" w:hAnsi="华文楷体"/>
          <w:color w:val="000000" w:themeColor="text1"/>
          <w:szCs w:val="21"/>
        </w:rPr>
      </w:pPr>
      <w:r>
        <w:rPr>
          <w:rFonts w:ascii="华文楷体" w:eastAsia="华文楷体" w:hAnsi="华文楷体" w:hint="eastAsia"/>
          <w:color w:val="000000" w:themeColor="text1"/>
          <w:szCs w:val="21"/>
        </w:rPr>
        <w:t>51</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将分子量分别为a（90 000）、b（45 000）、c（110 000）的三种蛋白质混合溶液进行凝胶过滤层析，它们被洗脱下来的先后顺序是</w:t>
      </w:r>
      <w:r>
        <w:rPr>
          <w:rFonts w:ascii="华文楷体" w:eastAsia="华文楷体" w:hAnsi="华文楷体" w:hint="eastAsia"/>
          <w:color w:val="000000" w:themeColor="text1"/>
          <w:szCs w:val="21"/>
          <w:u w:val="single"/>
        </w:rPr>
        <w:t xml:space="preserve">  c、a、b  </w:t>
      </w:r>
      <w:r w:rsidRPr="001C358A">
        <w:rPr>
          <w:rFonts w:ascii="华文楷体" w:eastAsia="华文楷体" w:hAnsi="华文楷体"/>
          <w:color w:val="000000" w:themeColor="text1"/>
          <w:szCs w:val="21"/>
        </w:rPr>
        <w:t>。</w:t>
      </w:r>
    </w:p>
    <w:p w:rsidR="00A23A21" w:rsidRPr="001C358A" w:rsidRDefault="00A23A21" w:rsidP="00A23A21">
      <w:pPr>
        <w:adjustRightInd w:val="0"/>
        <w:snapToGrid w:val="0"/>
        <w:rPr>
          <w:rFonts w:ascii="华文楷体" w:eastAsia="华文楷体" w:hAnsi="华文楷体"/>
          <w:b/>
          <w:color w:val="000000" w:themeColor="text1"/>
          <w:szCs w:val="21"/>
        </w:rPr>
      </w:pPr>
      <w:r>
        <w:rPr>
          <w:rFonts w:ascii="华文楷体" w:eastAsia="华文楷体" w:hAnsi="华文楷体" w:hint="eastAsia"/>
          <w:color w:val="000000" w:themeColor="text1"/>
          <w:szCs w:val="21"/>
        </w:rPr>
        <w:t>52</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今有甲、乙、丙三种蛋白质，它们的等电点分别为8.0、4.5和10.0,当在pH8.0缓冲液中，它们在电场中电泳的情况为：甲</w:t>
      </w:r>
      <w:r>
        <w:rPr>
          <w:rFonts w:ascii="华文楷体" w:eastAsia="华文楷体" w:hAnsi="华文楷体" w:hint="eastAsia"/>
          <w:color w:val="000000" w:themeColor="text1"/>
          <w:szCs w:val="21"/>
          <w:u w:val="single"/>
        </w:rPr>
        <w:t xml:space="preserve">  不动  </w:t>
      </w:r>
      <w:r w:rsidRPr="001C358A">
        <w:rPr>
          <w:rFonts w:ascii="华文楷体" w:eastAsia="华文楷体" w:hAnsi="华文楷体"/>
          <w:color w:val="000000" w:themeColor="text1"/>
          <w:szCs w:val="21"/>
        </w:rPr>
        <w:t>，乙</w:t>
      </w:r>
      <w:r>
        <w:rPr>
          <w:rFonts w:ascii="华文楷体" w:eastAsia="华文楷体" w:hAnsi="华文楷体" w:hint="eastAsia"/>
          <w:color w:val="000000" w:themeColor="text1"/>
          <w:szCs w:val="21"/>
          <w:u w:val="single"/>
        </w:rPr>
        <w:t xml:space="preserve">  向正极移动  </w:t>
      </w:r>
      <w:r w:rsidRPr="001C358A">
        <w:rPr>
          <w:rFonts w:ascii="华文楷体" w:eastAsia="华文楷体" w:hAnsi="华文楷体"/>
          <w:color w:val="000000" w:themeColor="text1"/>
          <w:szCs w:val="21"/>
        </w:rPr>
        <w:t>，丙</w:t>
      </w:r>
      <w:r>
        <w:rPr>
          <w:rFonts w:ascii="华文楷体" w:eastAsia="华文楷体" w:hAnsi="华文楷体" w:hint="eastAsia"/>
          <w:color w:val="000000" w:themeColor="text1"/>
          <w:szCs w:val="21"/>
          <w:u w:val="single"/>
        </w:rPr>
        <w:t xml:space="preserve">  向负极移动  </w:t>
      </w:r>
      <w:r w:rsidRPr="001C358A">
        <w:rPr>
          <w:rFonts w:ascii="华文楷体" w:eastAsia="华文楷体" w:hAnsi="华文楷体"/>
          <w:color w:val="000000" w:themeColor="text1"/>
          <w:szCs w:val="21"/>
        </w:rPr>
        <w:t>。</w:t>
      </w:r>
    </w:p>
    <w:p w:rsidR="00D809AB" w:rsidRPr="001C358A" w:rsidRDefault="00D809AB" w:rsidP="00D809AB">
      <w:pPr>
        <w:adjustRightInd w:val="0"/>
        <w:snapToGrid w:val="0"/>
        <w:jc w:val="left"/>
        <w:rPr>
          <w:rFonts w:ascii="华文楷体" w:eastAsia="华文楷体" w:hAnsi="华文楷体" w:cs="宋体"/>
          <w:color w:val="000000" w:themeColor="text1"/>
          <w:kern w:val="0"/>
          <w:szCs w:val="21"/>
        </w:rPr>
      </w:pPr>
      <w:r>
        <w:rPr>
          <w:rFonts w:ascii="华文楷体" w:eastAsia="华文楷体" w:hAnsi="华文楷体" w:cs="宋体" w:hint="eastAsia"/>
          <w:color w:val="000000" w:themeColor="text1"/>
          <w:kern w:val="0"/>
          <w:szCs w:val="21"/>
        </w:rPr>
        <w:t>53</w:t>
      </w:r>
      <w:r w:rsidRPr="001C358A">
        <w:rPr>
          <w:rFonts w:ascii="华文楷体" w:eastAsia="华文楷体" w:hAnsi="华文楷体" w:cs="宋体" w:hint="eastAsia"/>
          <w:color w:val="000000" w:themeColor="text1"/>
          <w:kern w:val="0"/>
          <w:szCs w:val="21"/>
        </w:rPr>
        <w:t>、</w:t>
      </w:r>
      <w:r w:rsidRPr="001C358A">
        <w:rPr>
          <w:rFonts w:ascii="华文楷体" w:eastAsia="华文楷体" w:hAnsi="华文楷体" w:cs="宋体"/>
          <w:color w:val="000000" w:themeColor="text1"/>
          <w:kern w:val="0"/>
          <w:szCs w:val="21"/>
        </w:rPr>
        <w:t>根据国际系统分类法，所有的酶按所催化的化学反应的性质可分为六类</w:t>
      </w:r>
      <w:r w:rsidRPr="001C358A">
        <w:rPr>
          <w:rFonts w:ascii="华文楷体" w:eastAsia="华文楷体" w:hAnsi="华文楷体" w:cs="宋体"/>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氧化还原酶类</w:t>
      </w:r>
      <w:r w:rsidRPr="001C358A">
        <w:rPr>
          <w:rFonts w:ascii="华文楷体" w:eastAsia="华文楷体" w:hAnsi="华文楷体" w:cs="宋体"/>
          <w:color w:val="000000" w:themeColor="text1"/>
          <w:kern w:val="0"/>
          <w:szCs w:val="21"/>
          <w:u w:val="single"/>
        </w:rPr>
        <w:t xml:space="preserve"> </w:t>
      </w:r>
      <w:r w:rsidRPr="001C358A">
        <w:rPr>
          <w:rFonts w:ascii="华文楷体" w:eastAsia="华文楷体" w:hAnsi="华文楷体" w:cs="宋体"/>
          <w:color w:val="000000" w:themeColor="text1"/>
          <w:kern w:val="0"/>
          <w:szCs w:val="21"/>
        </w:rPr>
        <w:t>、</w:t>
      </w:r>
      <w:r w:rsidRPr="001C358A">
        <w:rPr>
          <w:rFonts w:ascii="华文楷体" w:eastAsia="华文楷体" w:hAnsi="华文楷体" w:cs="宋体"/>
          <w:color w:val="000000" w:themeColor="text1"/>
          <w:kern w:val="0"/>
          <w:szCs w:val="21"/>
          <w:u w:val="single"/>
        </w:rPr>
        <w:t xml:space="preserve"> </w:t>
      </w:r>
      <w:r>
        <w:rPr>
          <w:rFonts w:ascii="华文楷体" w:eastAsia="华文楷体" w:hAnsi="华文楷体" w:cs="宋体"/>
          <w:color w:val="000000" w:themeColor="text1"/>
          <w:kern w:val="0"/>
          <w:szCs w:val="21"/>
          <w:u w:val="single"/>
        </w:rPr>
        <w:t>转移酶类</w:t>
      </w:r>
      <w:r w:rsidRPr="001C358A">
        <w:rPr>
          <w:rFonts w:ascii="华文楷体" w:eastAsia="华文楷体" w:hAnsi="华文楷体" w:cs="宋体"/>
          <w:color w:val="000000" w:themeColor="text1"/>
          <w:kern w:val="0"/>
          <w:szCs w:val="21"/>
          <w:u w:val="single"/>
        </w:rPr>
        <w:t xml:space="preserve"> </w:t>
      </w:r>
      <w:r w:rsidRPr="001C358A">
        <w:rPr>
          <w:rFonts w:ascii="华文楷体" w:eastAsia="华文楷体" w:hAnsi="华文楷体" w:cs="宋体"/>
          <w:color w:val="000000" w:themeColor="text1"/>
          <w:kern w:val="0"/>
          <w:szCs w:val="21"/>
        </w:rPr>
        <w:t>、</w:t>
      </w:r>
      <w:r w:rsidRPr="001C358A">
        <w:rPr>
          <w:rFonts w:ascii="华文楷体" w:eastAsia="华文楷体" w:hAnsi="华文楷体" w:cs="宋体"/>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水解酶类</w:t>
      </w:r>
      <w:r w:rsidRPr="001C358A">
        <w:rPr>
          <w:rFonts w:ascii="华文楷体" w:eastAsia="华文楷体" w:hAnsi="华文楷体" w:cs="宋体"/>
          <w:color w:val="000000" w:themeColor="text1"/>
          <w:kern w:val="0"/>
          <w:szCs w:val="21"/>
          <w:u w:val="single"/>
        </w:rPr>
        <w:t xml:space="preserve"> </w:t>
      </w:r>
      <w:r w:rsidRPr="001C358A">
        <w:rPr>
          <w:rFonts w:ascii="华文楷体" w:eastAsia="华文楷体" w:hAnsi="华文楷体" w:cs="宋体"/>
          <w:color w:val="000000" w:themeColor="text1"/>
          <w:kern w:val="0"/>
          <w:szCs w:val="21"/>
        </w:rPr>
        <w:t>、</w:t>
      </w:r>
      <w:r w:rsidRPr="001C358A">
        <w:rPr>
          <w:rFonts w:ascii="华文楷体" w:eastAsia="华文楷体" w:hAnsi="华文楷体" w:cs="宋体"/>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裂合酶类</w:t>
      </w:r>
      <w:r w:rsidRPr="001C358A">
        <w:rPr>
          <w:rFonts w:ascii="华文楷体" w:eastAsia="华文楷体" w:hAnsi="华文楷体" w:cs="宋体"/>
          <w:color w:val="000000" w:themeColor="text1"/>
          <w:kern w:val="0"/>
          <w:szCs w:val="21"/>
          <w:u w:val="single"/>
        </w:rPr>
        <w:t xml:space="preserve"> </w:t>
      </w:r>
      <w:r w:rsidRPr="001C358A">
        <w:rPr>
          <w:rFonts w:ascii="华文楷体" w:eastAsia="华文楷体" w:hAnsi="华文楷体" w:cs="宋体"/>
          <w:color w:val="000000" w:themeColor="text1"/>
          <w:kern w:val="0"/>
          <w:szCs w:val="21"/>
        </w:rPr>
        <w:t>、</w:t>
      </w:r>
      <w:r w:rsidRPr="001C358A">
        <w:rPr>
          <w:rFonts w:ascii="华文楷体" w:eastAsia="华文楷体" w:hAnsi="华文楷体" w:cs="宋体"/>
          <w:color w:val="000000" w:themeColor="text1"/>
          <w:kern w:val="0"/>
          <w:szCs w:val="21"/>
          <w:u w:val="single"/>
        </w:rPr>
        <w:t> </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异构酶类</w:t>
      </w:r>
      <w:r w:rsidRPr="001C358A">
        <w:rPr>
          <w:rFonts w:ascii="华文楷体" w:eastAsia="华文楷体" w:hAnsi="华文楷体" w:cs="宋体"/>
          <w:color w:val="000000" w:themeColor="text1"/>
          <w:kern w:val="0"/>
          <w:szCs w:val="21"/>
          <w:u w:val="single"/>
        </w:rPr>
        <w:t xml:space="preserve">  </w:t>
      </w:r>
      <w:r w:rsidRPr="001C358A">
        <w:rPr>
          <w:rFonts w:ascii="华文楷体" w:eastAsia="华文楷体" w:hAnsi="华文楷体" w:cs="宋体"/>
          <w:color w:val="000000" w:themeColor="text1"/>
          <w:kern w:val="0"/>
          <w:szCs w:val="21"/>
        </w:rPr>
        <w:t>和</w:t>
      </w:r>
      <w:r w:rsidRPr="001C358A">
        <w:rPr>
          <w:rFonts w:ascii="华文楷体" w:eastAsia="华文楷体" w:hAnsi="华文楷体" w:cs="宋体"/>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合成酶</w:t>
      </w:r>
      <w:r>
        <w:rPr>
          <w:rFonts w:ascii="华文楷体" w:eastAsia="华文楷体" w:hAnsi="华文楷体" w:cs="宋体"/>
          <w:color w:val="000000" w:themeColor="text1"/>
          <w:kern w:val="0"/>
          <w:szCs w:val="21"/>
          <w:u w:val="single"/>
        </w:rPr>
        <w:t>类</w:t>
      </w:r>
      <w:r w:rsidRPr="001C358A">
        <w:rPr>
          <w:rFonts w:ascii="华文楷体" w:eastAsia="华文楷体" w:hAnsi="华文楷体" w:cs="宋体"/>
          <w:color w:val="000000" w:themeColor="text1"/>
          <w:kern w:val="0"/>
          <w:szCs w:val="21"/>
          <w:u w:val="single"/>
        </w:rPr>
        <w:t xml:space="preserve"> </w:t>
      </w:r>
      <w:r w:rsidRPr="001C358A">
        <w:rPr>
          <w:rFonts w:ascii="华文楷体" w:eastAsia="华文楷体" w:hAnsi="华文楷体" w:cs="宋体"/>
          <w:color w:val="000000" w:themeColor="text1"/>
          <w:kern w:val="0"/>
          <w:szCs w:val="21"/>
        </w:rPr>
        <w:t>。 </w:t>
      </w:r>
    </w:p>
    <w:p w:rsidR="00D809AB" w:rsidRPr="001C358A" w:rsidRDefault="00CF7F92" w:rsidP="00D809AB">
      <w:pPr>
        <w:adjustRightInd w:val="0"/>
        <w:snapToGrid w:val="0"/>
        <w:ind w:left="210" w:hangingChars="100" w:hanging="210"/>
        <w:jc w:val="left"/>
        <w:rPr>
          <w:rFonts w:ascii="华文楷体" w:eastAsia="华文楷体" w:hAnsi="华文楷体"/>
          <w:color w:val="000000" w:themeColor="text1"/>
          <w:szCs w:val="21"/>
        </w:rPr>
      </w:pPr>
      <w:r>
        <w:rPr>
          <w:rFonts w:ascii="华文楷体" w:eastAsia="华文楷体" w:hAnsi="华文楷体" w:hint="eastAsia"/>
          <w:color w:val="000000" w:themeColor="text1"/>
          <w:szCs w:val="21"/>
        </w:rPr>
        <w:t>54、</w:t>
      </w:r>
      <w:r w:rsidR="00D809AB" w:rsidRPr="001C358A">
        <w:rPr>
          <w:rFonts w:ascii="华文楷体" w:eastAsia="华文楷体" w:hAnsi="华文楷体"/>
          <w:color w:val="000000" w:themeColor="text1"/>
          <w:szCs w:val="21"/>
        </w:rPr>
        <w:t>酶对底物和反应类型的选择性，称为酶的</w:t>
      </w:r>
      <w:r w:rsidR="00D809AB">
        <w:rPr>
          <w:rFonts w:ascii="华文楷体" w:eastAsia="华文楷体" w:hAnsi="华文楷体" w:hint="eastAsia"/>
          <w:color w:val="000000" w:themeColor="text1"/>
          <w:szCs w:val="21"/>
          <w:u w:val="single"/>
        </w:rPr>
        <w:t xml:space="preserve"> 专一性</w:t>
      </w:r>
      <w:r w:rsidR="00D809AB" w:rsidRPr="001C358A">
        <w:rPr>
          <w:rFonts w:ascii="华文楷体" w:eastAsia="华文楷体" w:hAnsi="华文楷体" w:hint="eastAsia"/>
          <w:color w:val="000000" w:themeColor="text1"/>
          <w:szCs w:val="21"/>
          <w:u w:val="single"/>
        </w:rPr>
        <w:t xml:space="preserve"> </w:t>
      </w:r>
      <w:r w:rsidR="00D809AB" w:rsidRPr="001C358A">
        <w:rPr>
          <w:rFonts w:ascii="华文楷体" w:eastAsia="华文楷体" w:hAnsi="华文楷体" w:hint="eastAsia"/>
          <w:color w:val="000000" w:themeColor="text1"/>
          <w:szCs w:val="21"/>
        </w:rPr>
        <w:t>；</w:t>
      </w:r>
      <w:r w:rsidR="00D809AB" w:rsidRPr="001C358A">
        <w:rPr>
          <w:rFonts w:ascii="华文楷体" w:eastAsia="华文楷体" w:hAnsi="华文楷体"/>
          <w:color w:val="000000" w:themeColor="text1"/>
          <w:szCs w:val="21"/>
        </w:rPr>
        <w:t>可分为</w:t>
      </w:r>
      <w:r w:rsidR="00D809AB" w:rsidRPr="001C358A">
        <w:rPr>
          <w:rFonts w:ascii="华文楷体" w:eastAsia="华文楷体" w:hAnsi="华文楷体" w:hint="eastAsia"/>
          <w:color w:val="000000" w:themeColor="text1"/>
          <w:szCs w:val="21"/>
          <w:u w:val="single"/>
        </w:rPr>
        <w:t xml:space="preserve"> </w:t>
      </w:r>
      <w:r w:rsidR="00D809AB">
        <w:rPr>
          <w:rFonts w:ascii="华文楷体" w:eastAsia="华文楷体" w:hAnsi="华文楷体" w:hint="eastAsia"/>
          <w:color w:val="000000" w:themeColor="text1"/>
          <w:szCs w:val="21"/>
          <w:u w:val="single"/>
        </w:rPr>
        <w:t>绝对专一性</w:t>
      </w:r>
      <w:r w:rsidR="00D809AB" w:rsidRPr="001C358A">
        <w:rPr>
          <w:rFonts w:ascii="华文楷体" w:eastAsia="华文楷体" w:hAnsi="华文楷体" w:hint="eastAsia"/>
          <w:color w:val="000000" w:themeColor="text1"/>
          <w:szCs w:val="21"/>
          <w:u w:val="single"/>
        </w:rPr>
        <w:t xml:space="preserve"> </w:t>
      </w:r>
      <w:r w:rsidR="00D809AB" w:rsidRPr="001C358A">
        <w:rPr>
          <w:rFonts w:ascii="华文楷体" w:eastAsia="华文楷体" w:hAnsi="华文楷体"/>
          <w:color w:val="000000" w:themeColor="text1"/>
          <w:szCs w:val="21"/>
        </w:rPr>
        <w:t>、</w:t>
      </w:r>
      <w:r w:rsidR="00D809AB" w:rsidRPr="001C358A">
        <w:rPr>
          <w:rFonts w:ascii="华文楷体" w:eastAsia="华文楷体" w:hAnsi="华文楷体" w:hint="eastAsia"/>
          <w:color w:val="000000" w:themeColor="text1"/>
          <w:szCs w:val="21"/>
        </w:rPr>
        <w:t xml:space="preserve"> </w:t>
      </w:r>
      <w:r w:rsidR="00D809AB">
        <w:rPr>
          <w:rFonts w:ascii="华文楷体" w:eastAsia="华文楷体" w:hAnsi="华文楷体" w:hint="eastAsia"/>
          <w:color w:val="000000" w:themeColor="text1"/>
          <w:szCs w:val="21"/>
          <w:u w:val="single"/>
        </w:rPr>
        <w:t xml:space="preserve"> 相对专一性</w:t>
      </w:r>
      <w:r w:rsidR="00D809AB" w:rsidRPr="001C358A">
        <w:rPr>
          <w:rFonts w:ascii="华文楷体" w:eastAsia="华文楷体" w:hAnsi="华文楷体" w:hint="eastAsia"/>
          <w:color w:val="000000" w:themeColor="text1"/>
          <w:szCs w:val="21"/>
          <w:u w:val="single"/>
        </w:rPr>
        <w:t xml:space="preserve"> </w:t>
      </w:r>
      <w:r w:rsidR="00D809AB" w:rsidRPr="001C358A">
        <w:rPr>
          <w:rFonts w:ascii="华文楷体" w:eastAsia="华文楷体" w:hAnsi="华文楷体"/>
          <w:color w:val="000000" w:themeColor="text1"/>
          <w:szCs w:val="21"/>
        </w:rPr>
        <w:t>和</w:t>
      </w:r>
      <w:r w:rsidR="00D809AB" w:rsidRPr="001C358A">
        <w:rPr>
          <w:rFonts w:ascii="华文楷体" w:eastAsia="华文楷体" w:hAnsi="华文楷体" w:hint="eastAsia"/>
          <w:color w:val="000000" w:themeColor="text1"/>
          <w:szCs w:val="21"/>
          <w:u w:val="single"/>
        </w:rPr>
        <w:t xml:space="preserve"> </w:t>
      </w:r>
      <w:r w:rsidR="00D809AB">
        <w:rPr>
          <w:rFonts w:ascii="华文楷体" w:eastAsia="华文楷体" w:hAnsi="华文楷体" w:hint="eastAsia"/>
          <w:color w:val="000000" w:themeColor="text1"/>
          <w:szCs w:val="21"/>
          <w:u w:val="single"/>
        </w:rPr>
        <w:t>立体异构专一性</w:t>
      </w:r>
      <w:r w:rsidR="00D809AB" w:rsidRPr="001C358A">
        <w:rPr>
          <w:rFonts w:ascii="华文楷体" w:eastAsia="华文楷体" w:hAnsi="华文楷体" w:hint="eastAsia"/>
          <w:color w:val="000000" w:themeColor="text1"/>
          <w:szCs w:val="21"/>
          <w:u w:val="single"/>
        </w:rPr>
        <w:t xml:space="preserve"> </w:t>
      </w:r>
      <w:r w:rsidR="00D809AB" w:rsidRPr="001C358A">
        <w:rPr>
          <w:rFonts w:ascii="华文楷体" w:eastAsia="华文楷体" w:hAnsi="华文楷体"/>
          <w:color w:val="000000" w:themeColor="text1"/>
          <w:szCs w:val="21"/>
        </w:rPr>
        <w:t>三种类型。</w:t>
      </w:r>
    </w:p>
    <w:p w:rsidR="00D809AB" w:rsidRPr="001C358A" w:rsidRDefault="00CF7F92" w:rsidP="00D809AB">
      <w:pPr>
        <w:widowControl/>
        <w:adjustRightInd w:val="0"/>
        <w:snapToGrid w:val="0"/>
        <w:jc w:val="left"/>
        <w:rPr>
          <w:rFonts w:ascii="华文楷体" w:eastAsia="华文楷体" w:hAnsi="华文楷体" w:cs="宋体"/>
          <w:color w:val="000000" w:themeColor="text1"/>
          <w:kern w:val="0"/>
          <w:szCs w:val="21"/>
        </w:rPr>
      </w:pPr>
      <w:r>
        <w:rPr>
          <w:rFonts w:ascii="华文楷体" w:eastAsia="华文楷体" w:hAnsi="华文楷体" w:cs="宋体" w:hint="eastAsia"/>
          <w:color w:val="000000" w:themeColor="text1"/>
          <w:kern w:val="0"/>
          <w:szCs w:val="21"/>
        </w:rPr>
        <w:t>55</w:t>
      </w:r>
      <w:r w:rsidR="00D809AB" w:rsidRPr="001C358A">
        <w:rPr>
          <w:rFonts w:ascii="华文楷体" w:eastAsia="华文楷体" w:hAnsi="华文楷体" w:cs="宋体" w:hint="eastAsia"/>
          <w:color w:val="000000" w:themeColor="text1"/>
          <w:kern w:val="0"/>
          <w:szCs w:val="21"/>
        </w:rPr>
        <w:t>、测定血清淀粉酶活性可作为临床诊断</w:t>
      </w:r>
      <w:r w:rsidR="00D809AB" w:rsidRPr="001C358A">
        <w:rPr>
          <w:rFonts w:ascii="华文楷体" w:eastAsia="华文楷体" w:hAnsi="华文楷体" w:cs="宋体"/>
          <w:color w:val="000000" w:themeColor="text1"/>
          <w:kern w:val="0"/>
          <w:szCs w:val="21"/>
          <w:u w:val="single"/>
        </w:rPr>
        <w:t> </w:t>
      </w:r>
      <w:r w:rsidR="00D809AB" w:rsidRPr="001C358A">
        <w:rPr>
          <w:rFonts w:ascii="华文楷体" w:eastAsia="华文楷体" w:hAnsi="华文楷体" w:cs="宋体" w:hint="eastAsia"/>
          <w:color w:val="000000" w:themeColor="text1"/>
          <w:kern w:val="0"/>
          <w:szCs w:val="21"/>
          <w:u w:val="single"/>
        </w:rPr>
        <w:t xml:space="preserve"> </w:t>
      </w:r>
      <w:r w:rsidR="00D809AB">
        <w:rPr>
          <w:rFonts w:ascii="华文楷体" w:eastAsia="华文楷体" w:hAnsi="华文楷体" w:cs="宋体" w:hint="eastAsia"/>
          <w:color w:val="000000" w:themeColor="text1"/>
          <w:kern w:val="0"/>
          <w:szCs w:val="21"/>
          <w:u w:val="single"/>
        </w:rPr>
        <w:t>胰腺炎</w:t>
      </w:r>
      <w:r w:rsidR="00D809AB" w:rsidRPr="001C358A">
        <w:rPr>
          <w:rFonts w:ascii="华文楷体" w:eastAsia="华文楷体" w:hAnsi="华文楷体" w:cs="宋体"/>
          <w:color w:val="000000" w:themeColor="text1"/>
          <w:kern w:val="0"/>
          <w:szCs w:val="21"/>
          <w:u w:val="single"/>
        </w:rPr>
        <w:t xml:space="preserve">  </w:t>
      </w:r>
      <w:r w:rsidR="00D809AB" w:rsidRPr="001C358A">
        <w:rPr>
          <w:rFonts w:ascii="华文楷体" w:eastAsia="华文楷体" w:hAnsi="华文楷体" w:cs="宋体" w:hint="eastAsia"/>
          <w:color w:val="000000" w:themeColor="text1"/>
          <w:kern w:val="0"/>
          <w:szCs w:val="21"/>
        </w:rPr>
        <w:t>的依据，测定血清转氨酶活性可作为诊断急性</w:t>
      </w:r>
      <w:r w:rsidR="00D809AB" w:rsidRPr="001C358A">
        <w:rPr>
          <w:rFonts w:ascii="华文楷体" w:eastAsia="华文楷体" w:hAnsi="华文楷体" w:cs="宋体"/>
          <w:color w:val="000000" w:themeColor="text1"/>
          <w:kern w:val="0"/>
          <w:szCs w:val="21"/>
          <w:u w:val="single"/>
        </w:rPr>
        <w:t> </w:t>
      </w:r>
      <w:r w:rsidR="00D809AB" w:rsidRPr="001C358A">
        <w:rPr>
          <w:rFonts w:ascii="华文楷体" w:eastAsia="华文楷体" w:hAnsi="华文楷体" w:cs="宋体" w:hint="eastAsia"/>
          <w:color w:val="000000" w:themeColor="text1"/>
          <w:kern w:val="0"/>
          <w:szCs w:val="21"/>
          <w:u w:val="single"/>
        </w:rPr>
        <w:t xml:space="preserve">  </w:t>
      </w:r>
      <w:r w:rsidR="00D809AB">
        <w:rPr>
          <w:rFonts w:ascii="华文楷体" w:eastAsia="华文楷体" w:hAnsi="华文楷体" w:cs="宋体" w:hint="eastAsia"/>
          <w:color w:val="000000" w:themeColor="text1"/>
          <w:kern w:val="0"/>
          <w:szCs w:val="21"/>
          <w:u w:val="single"/>
        </w:rPr>
        <w:t>肝炎或心肌炎</w:t>
      </w:r>
      <w:r w:rsidR="00D809AB" w:rsidRPr="001C358A">
        <w:rPr>
          <w:rFonts w:ascii="华文楷体" w:eastAsia="华文楷体" w:hAnsi="华文楷体" w:cs="宋体"/>
          <w:color w:val="000000" w:themeColor="text1"/>
          <w:kern w:val="0"/>
          <w:szCs w:val="21"/>
          <w:u w:val="single"/>
        </w:rPr>
        <w:t xml:space="preserve">  </w:t>
      </w:r>
      <w:r w:rsidR="00D809AB" w:rsidRPr="001C358A">
        <w:rPr>
          <w:rFonts w:ascii="华文楷体" w:eastAsia="华文楷体" w:hAnsi="华文楷体" w:cs="宋体" w:hint="eastAsia"/>
          <w:color w:val="000000" w:themeColor="text1"/>
          <w:kern w:val="0"/>
          <w:szCs w:val="21"/>
        </w:rPr>
        <w:t>的依据，而测定尿酸酶活性可作为诊断</w:t>
      </w:r>
      <w:r w:rsidR="00D809AB" w:rsidRPr="001C358A">
        <w:rPr>
          <w:rFonts w:ascii="华文楷体" w:eastAsia="华文楷体" w:hAnsi="华文楷体" w:cs="宋体"/>
          <w:color w:val="000000" w:themeColor="text1"/>
          <w:kern w:val="0"/>
          <w:szCs w:val="21"/>
          <w:u w:val="single"/>
        </w:rPr>
        <w:t> </w:t>
      </w:r>
      <w:r w:rsidR="00D809AB" w:rsidRPr="001C358A">
        <w:rPr>
          <w:rFonts w:ascii="华文楷体" w:eastAsia="华文楷体" w:hAnsi="华文楷体" w:cs="宋体" w:hint="eastAsia"/>
          <w:color w:val="000000" w:themeColor="text1"/>
          <w:kern w:val="0"/>
          <w:szCs w:val="21"/>
          <w:u w:val="single"/>
        </w:rPr>
        <w:t xml:space="preserve"> </w:t>
      </w:r>
      <w:r w:rsidR="00D809AB">
        <w:rPr>
          <w:rFonts w:ascii="华文楷体" w:eastAsia="华文楷体" w:hAnsi="华文楷体" w:cs="宋体" w:hint="eastAsia"/>
          <w:color w:val="000000" w:themeColor="text1"/>
          <w:kern w:val="0"/>
          <w:szCs w:val="21"/>
          <w:u w:val="single"/>
        </w:rPr>
        <w:t>通风</w:t>
      </w:r>
      <w:r w:rsidR="00D809AB" w:rsidRPr="001C358A">
        <w:rPr>
          <w:rFonts w:ascii="华文楷体" w:eastAsia="华文楷体" w:hAnsi="华文楷体" w:cs="宋体"/>
          <w:color w:val="000000" w:themeColor="text1"/>
          <w:kern w:val="0"/>
          <w:szCs w:val="21"/>
          <w:u w:val="single"/>
        </w:rPr>
        <w:t xml:space="preserve">  </w:t>
      </w:r>
      <w:r w:rsidR="00D809AB" w:rsidRPr="001C358A">
        <w:rPr>
          <w:rFonts w:ascii="华文楷体" w:eastAsia="华文楷体" w:hAnsi="华文楷体" w:cs="宋体" w:hint="eastAsia"/>
          <w:color w:val="000000" w:themeColor="text1"/>
          <w:kern w:val="0"/>
          <w:szCs w:val="21"/>
        </w:rPr>
        <w:t>的依据。</w:t>
      </w:r>
    </w:p>
    <w:p w:rsidR="00D809AB" w:rsidRPr="001C358A" w:rsidRDefault="00CF7F92" w:rsidP="00D809AB">
      <w:pPr>
        <w:widowControl/>
        <w:adjustRightInd w:val="0"/>
        <w:snapToGrid w:val="0"/>
        <w:jc w:val="left"/>
        <w:rPr>
          <w:rFonts w:ascii="华文楷体" w:eastAsia="华文楷体" w:hAnsi="华文楷体" w:cs="宋体"/>
          <w:color w:val="000000" w:themeColor="text1"/>
          <w:kern w:val="0"/>
          <w:szCs w:val="21"/>
        </w:rPr>
      </w:pPr>
      <w:r>
        <w:rPr>
          <w:rFonts w:ascii="华文楷体" w:eastAsia="华文楷体" w:hAnsi="华文楷体" w:cs="宋体" w:hint="eastAsia"/>
          <w:color w:val="000000" w:themeColor="text1"/>
          <w:kern w:val="0"/>
          <w:szCs w:val="21"/>
        </w:rPr>
        <w:t>56</w:t>
      </w:r>
      <w:r w:rsidR="00D809AB" w:rsidRPr="001C358A">
        <w:rPr>
          <w:rFonts w:ascii="华文楷体" w:eastAsia="华文楷体" w:hAnsi="华文楷体" w:cs="宋体" w:hint="eastAsia"/>
          <w:color w:val="000000" w:themeColor="text1"/>
          <w:kern w:val="0"/>
          <w:szCs w:val="21"/>
        </w:rPr>
        <w:t>、单纯酶</w:t>
      </w:r>
      <w:r w:rsidR="00D809AB" w:rsidRPr="001C358A">
        <w:rPr>
          <w:rFonts w:ascii="华文楷体" w:eastAsia="华文楷体" w:hAnsi="华文楷体" w:hint="eastAsia"/>
          <w:color w:val="000000" w:themeColor="text1"/>
          <w:szCs w:val="21"/>
        </w:rPr>
        <w:t>是指只含有</w:t>
      </w:r>
      <w:r w:rsidR="00D809AB" w:rsidRPr="001C358A">
        <w:rPr>
          <w:rFonts w:ascii="华文楷体" w:eastAsia="华文楷体" w:hAnsi="华文楷体" w:hint="eastAsia"/>
          <w:color w:val="000000" w:themeColor="text1"/>
          <w:szCs w:val="21"/>
          <w:u w:val="single"/>
        </w:rPr>
        <w:t xml:space="preserve">  </w:t>
      </w:r>
      <w:r w:rsidR="00D809AB">
        <w:rPr>
          <w:rFonts w:ascii="华文楷体" w:eastAsia="华文楷体" w:hAnsi="华文楷体" w:hint="eastAsia"/>
          <w:color w:val="000000" w:themeColor="text1"/>
          <w:szCs w:val="21"/>
          <w:u w:val="single"/>
        </w:rPr>
        <w:t>蛋白质</w:t>
      </w:r>
      <w:r w:rsidR="00D809AB" w:rsidRPr="001C358A">
        <w:rPr>
          <w:rFonts w:ascii="华文楷体" w:eastAsia="华文楷体" w:hAnsi="华文楷体" w:hint="eastAsia"/>
          <w:color w:val="000000" w:themeColor="text1"/>
          <w:szCs w:val="21"/>
          <w:u w:val="single"/>
        </w:rPr>
        <w:t xml:space="preserve"> </w:t>
      </w:r>
      <w:r w:rsidR="00D809AB" w:rsidRPr="001C358A">
        <w:rPr>
          <w:rFonts w:ascii="华文楷体" w:eastAsia="华文楷体" w:hAnsi="华文楷体" w:hint="eastAsia"/>
          <w:color w:val="000000" w:themeColor="text1"/>
          <w:szCs w:val="21"/>
        </w:rPr>
        <w:t>，而不含其他成分的酶类。</w:t>
      </w:r>
      <w:r w:rsidR="00D809AB" w:rsidRPr="001C358A">
        <w:rPr>
          <w:rFonts w:ascii="华文楷体" w:eastAsia="华文楷体" w:hAnsi="华文楷体" w:cs="宋体" w:hint="eastAsia"/>
          <w:color w:val="000000" w:themeColor="text1"/>
          <w:kern w:val="0"/>
          <w:szCs w:val="21"/>
        </w:rPr>
        <w:t xml:space="preserve">  </w:t>
      </w:r>
    </w:p>
    <w:p w:rsidR="00D809AB" w:rsidRPr="001C358A" w:rsidRDefault="00D809AB" w:rsidP="00D809AB">
      <w:pPr>
        <w:adjustRightInd w:val="0"/>
        <w:snapToGrid w:val="0"/>
        <w:rPr>
          <w:rFonts w:ascii="华文楷体" w:eastAsia="华文楷体" w:hAnsi="华文楷体" w:cs="宋体"/>
          <w:color w:val="000000" w:themeColor="text1"/>
          <w:kern w:val="0"/>
          <w:szCs w:val="21"/>
        </w:rPr>
      </w:pPr>
      <w:r w:rsidRPr="001C358A">
        <w:rPr>
          <w:rFonts w:ascii="华文楷体" w:eastAsia="华文楷体" w:hAnsi="华文楷体" w:cs="宋体" w:hint="eastAsia"/>
          <w:color w:val="000000" w:themeColor="text1"/>
          <w:kern w:val="0"/>
          <w:szCs w:val="21"/>
        </w:rPr>
        <w:t>5</w:t>
      </w:r>
      <w:r w:rsidR="00CF7F92">
        <w:rPr>
          <w:rFonts w:ascii="华文楷体" w:eastAsia="华文楷体" w:hAnsi="华文楷体" w:cs="宋体" w:hint="eastAsia"/>
          <w:color w:val="000000" w:themeColor="text1"/>
          <w:kern w:val="0"/>
          <w:szCs w:val="21"/>
        </w:rPr>
        <w:t>7</w:t>
      </w:r>
      <w:r w:rsidRPr="001C358A">
        <w:rPr>
          <w:rFonts w:ascii="华文楷体" w:eastAsia="华文楷体" w:hAnsi="华文楷体" w:cs="宋体" w:hint="eastAsia"/>
          <w:color w:val="000000" w:themeColor="text1"/>
          <w:kern w:val="0"/>
          <w:szCs w:val="21"/>
        </w:rPr>
        <w:t>、</w:t>
      </w:r>
      <w:r w:rsidRPr="001C358A">
        <w:rPr>
          <w:rFonts w:ascii="华文楷体" w:eastAsia="华文楷体" w:hAnsi="华文楷体" w:cs="宋体"/>
          <w:color w:val="000000" w:themeColor="text1"/>
          <w:kern w:val="0"/>
          <w:szCs w:val="21"/>
        </w:rPr>
        <w:t>全酶中酶蛋白</w:t>
      </w:r>
      <w:r w:rsidRPr="001C358A">
        <w:rPr>
          <w:rFonts w:ascii="华文楷体" w:eastAsia="华文楷体" w:hAnsi="华文楷体" w:cs="宋体" w:hint="eastAsia"/>
          <w:color w:val="000000" w:themeColor="text1"/>
          <w:kern w:val="0"/>
          <w:szCs w:val="21"/>
        </w:rPr>
        <w:t>的作用是</w:t>
      </w:r>
      <w:r w:rsidRPr="001C358A">
        <w:rPr>
          <w:rFonts w:ascii="华文楷体" w:eastAsia="华文楷体" w:hAnsi="华文楷体" w:cs="宋体"/>
          <w:color w:val="000000" w:themeColor="text1"/>
          <w:kern w:val="0"/>
          <w:szCs w:val="21"/>
        </w:rPr>
        <w:t>决定酶的</w:t>
      </w:r>
      <w:r w:rsidRPr="001C358A">
        <w:rPr>
          <w:rFonts w:ascii="华文楷体" w:eastAsia="华文楷体" w:hAnsi="华文楷体" w:cs="宋体"/>
          <w:color w:val="000000" w:themeColor="text1"/>
          <w:kern w:val="0"/>
          <w:szCs w:val="21"/>
          <w:u w:val="single"/>
        </w:rPr>
        <w:t> </w:t>
      </w:r>
      <w:r>
        <w:rPr>
          <w:rFonts w:ascii="华文楷体" w:eastAsia="华文楷体" w:hAnsi="华文楷体" w:cs="宋体" w:hint="eastAsia"/>
          <w:color w:val="000000" w:themeColor="text1"/>
          <w:kern w:val="0"/>
          <w:szCs w:val="21"/>
          <w:u w:val="single"/>
        </w:rPr>
        <w:t xml:space="preserve"> 专一性和高效性</w:t>
      </w:r>
      <w:r w:rsidRPr="001C358A">
        <w:rPr>
          <w:rFonts w:ascii="华文楷体" w:eastAsia="华文楷体" w:hAnsi="华文楷体" w:cs="宋体"/>
          <w:color w:val="000000" w:themeColor="text1"/>
          <w:kern w:val="0"/>
          <w:szCs w:val="21"/>
          <w:u w:val="single"/>
        </w:rPr>
        <w:t xml:space="preserve">  </w:t>
      </w:r>
      <w:r w:rsidRPr="001C358A">
        <w:rPr>
          <w:rFonts w:ascii="华文楷体" w:eastAsia="华文楷体" w:hAnsi="华文楷体" w:cs="宋体"/>
          <w:color w:val="000000" w:themeColor="text1"/>
          <w:kern w:val="0"/>
          <w:szCs w:val="21"/>
        </w:rPr>
        <w:t>，</w:t>
      </w:r>
      <w:r w:rsidRPr="001C358A">
        <w:rPr>
          <w:rFonts w:ascii="华文楷体" w:eastAsia="华文楷体" w:hAnsi="华文楷体" w:cs="宋体" w:hint="eastAsia"/>
          <w:color w:val="000000" w:themeColor="text1"/>
          <w:kern w:val="0"/>
          <w:szCs w:val="21"/>
        </w:rPr>
        <w:t>而</w:t>
      </w:r>
      <w:r w:rsidRPr="001C358A">
        <w:rPr>
          <w:rFonts w:ascii="华文楷体" w:eastAsia="华文楷体" w:hAnsi="华文楷体" w:cs="宋体"/>
          <w:color w:val="000000" w:themeColor="text1"/>
          <w:kern w:val="0"/>
          <w:szCs w:val="21"/>
        </w:rPr>
        <w:t>辅助因子</w:t>
      </w:r>
      <w:r w:rsidRPr="001C358A">
        <w:rPr>
          <w:rFonts w:ascii="华文楷体" w:eastAsia="华文楷体" w:hAnsi="华文楷体" w:cs="宋体" w:hint="eastAsia"/>
          <w:color w:val="000000" w:themeColor="text1"/>
          <w:kern w:val="0"/>
          <w:szCs w:val="21"/>
        </w:rPr>
        <w:t>的作用是</w:t>
      </w:r>
      <w:r w:rsidRPr="001C358A">
        <w:rPr>
          <w:rFonts w:ascii="华文楷体" w:eastAsia="华文楷体" w:hAnsi="华文楷体" w:cs="宋体"/>
          <w:color w:val="000000" w:themeColor="text1"/>
          <w:kern w:val="0"/>
          <w:szCs w:val="21"/>
          <w:u w:val="single"/>
        </w:rPr>
        <w:t> </w:t>
      </w:r>
      <w:r w:rsidRPr="001C358A">
        <w:rPr>
          <w:rFonts w:ascii="华文楷体" w:eastAsia="华文楷体" w:hAnsi="华文楷体" w:cs="宋体" w:hint="eastAsia"/>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传递电子、原子或化学基团</w:t>
      </w:r>
      <w:r w:rsidRPr="001C358A">
        <w:rPr>
          <w:rFonts w:ascii="华文楷体" w:eastAsia="华文楷体" w:hAnsi="华文楷体" w:cs="宋体"/>
          <w:color w:val="000000" w:themeColor="text1"/>
          <w:kern w:val="0"/>
          <w:szCs w:val="21"/>
          <w:u w:val="single"/>
        </w:rPr>
        <w:t xml:space="preserve">  </w:t>
      </w:r>
      <w:r w:rsidRPr="001C358A">
        <w:rPr>
          <w:rFonts w:ascii="华文楷体" w:eastAsia="华文楷体" w:hAnsi="华文楷体" w:cs="宋体"/>
          <w:color w:val="000000" w:themeColor="text1"/>
          <w:kern w:val="0"/>
          <w:szCs w:val="21"/>
        </w:rPr>
        <w:t>。 </w:t>
      </w:r>
      <w:r w:rsidRPr="001C358A">
        <w:rPr>
          <w:rFonts w:ascii="华文楷体" w:eastAsia="华文楷体" w:hAnsi="华文楷体" w:cs="宋体"/>
          <w:color w:val="000000" w:themeColor="text1"/>
          <w:kern w:val="0"/>
          <w:szCs w:val="21"/>
        </w:rPr>
        <w:br/>
      </w:r>
      <w:r w:rsidR="00CF7F92">
        <w:rPr>
          <w:rFonts w:ascii="华文楷体" w:eastAsia="华文楷体" w:hAnsi="华文楷体" w:cs="宋体" w:hint="eastAsia"/>
          <w:color w:val="000000" w:themeColor="text1"/>
          <w:kern w:val="0"/>
          <w:szCs w:val="21"/>
        </w:rPr>
        <w:t>58</w:t>
      </w:r>
      <w:r w:rsidRPr="001C358A">
        <w:rPr>
          <w:rFonts w:ascii="华文楷体" w:eastAsia="华文楷体" w:hAnsi="华文楷体" w:cs="宋体" w:hint="eastAsia"/>
          <w:color w:val="000000" w:themeColor="text1"/>
          <w:kern w:val="0"/>
          <w:szCs w:val="21"/>
        </w:rPr>
        <w:t>、</w:t>
      </w:r>
      <w:r w:rsidRPr="001C358A">
        <w:rPr>
          <w:rFonts w:ascii="华文楷体" w:eastAsia="华文楷体" w:hAnsi="华文楷体" w:cs="宋体"/>
          <w:color w:val="000000" w:themeColor="text1"/>
          <w:kern w:val="0"/>
          <w:szCs w:val="21"/>
        </w:rPr>
        <w:t>根据维生素的溶解性</w:t>
      </w:r>
      <w:r w:rsidRPr="001C358A">
        <w:rPr>
          <w:rFonts w:ascii="华文楷体" w:eastAsia="华文楷体" w:hAnsi="华文楷体" w:cs="宋体" w:hint="eastAsia"/>
          <w:color w:val="000000" w:themeColor="text1"/>
          <w:kern w:val="0"/>
          <w:szCs w:val="21"/>
        </w:rPr>
        <w:t>不同</w:t>
      </w:r>
      <w:r w:rsidRPr="001C358A">
        <w:rPr>
          <w:rFonts w:ascii="华文楷体" w:eastAsia="华文楷体" w:hAnsi="华文楷体" w:cs="宋体"/>
          <w:color w:val="000000" w:themeColor="text1"/>
          <w:kern w:val="0"/>
          <w:szCs w:val="21"/>
        </w:rPr>
        <w:t>，可将维生素分为两类，即</w:t>
      </w:r>
      <w:r w:rsidRPr="006B123F">
        <w:rPr>
          <w:rFonts w:ascii="华文楷体" w:eastAsia="华文楷体" w:hAnsi="华文楷体" w:cs="宋体" w:hint="eastAsia"/>
          <w:color w:val="000000" w:themeColor="text1"/>
          <w:kern w:val="0"/>
          <w:szCs w:val="21"/>
          <w:u w:val="single"/>
        </w:rPr>
        <w:t>水溶性维生素</w:t>
      </w:r>
      <w:r>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cs="宋体"/>
          <w:color w:val="000000" w:themeColor="text1"/>
          <w:kern w:val="0"/>
          <w:szCs w:val="21"/>
        </w:rPr>
        <w:t>和</w:t>
      </w:r>
      <w:r>
        <w:rPr>
          <w:rFonts w:ascii="华文楷体" w:eastAsia="华文楷体" w:hAnsi="华文楷体" w:cs="宋体" w:hint="eastAsia"/>
          <w:color w:val="000000" w:themeColor="text1"/>
          <w:kern w:val="0"/>
          <w:szCs w:val="21"/>
          <w:u w:val="single"/>
        </w:rPr>
        <w:t xml:space="preserve"> </w:t>
      </w:r>
      <w:r w:rsidRPr="006B123F">
        <w:rPr>
          <w:rFonts w:ascii="华文楷体" w:eastAsia="华文楷体" w:hAnsi="华文楷体" w:cs="宋体" w:hint="eastAsia"/>
          <w:color w:val="000000" w:themeColor="text1"/>
          <w:kern w:val="0"/>
          <w:szCs w:val="21"/>
          <w:u w:val="single"/>
        </w:rPr>
        <w:t>脂溶性维生素</w:t>
      </w:r>
      <w:r>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cs="宋体"/>
          <w:color w:val="000000" w:themeColor="text1"/>
          <w:kern w:val="0"/>
          <w:szCs w:val="21"/>
        </w:rPr>
        <w:t>。 </w:t>
      </w:r>
      <w:r w:rsidRPr="001C358A">
        <w:rPr>
          <w:rFonts w:ascii="华文楷体" w:eastAsia="华文楷体" w:hAnsi="华文楷体" w:cs="宋体"/>
          <w:color w:val="000000" w:themeColor="text1"/>
          <w:kern w:val="0"/>
          <w:szCs w:val="21"/>
        </w:rPr>
        <w:br/>
      </w:r>
      <w:r w:rsidR="00CF7F92">
        <w:rPr>
          <w:rFonts w:ascii="华文楷体" w:eastAsia="华文楷体" w:hAnsi="华文楷体" w:cs="宋体" w:hint="eastAsia"/>
          <w:color w:val="000000" w:themeColor="text1"/>
          <w:kern w:val="0"/>
          <w:szCs w:val="21"/>
        </w:rPr>
        <w:t>59</w:t>
      </w:r>
      <w:r w:rsidRPr="001C358A">
        <w:rPr>
          <w:rFonts w:ascii="华文楷体" w:eastAsia="华文楷体" w:hAnsi="华文楷体" w:cs="宋体" w:hint="eastAsia"/>
          <w:color w:val="000000" w:themeColor="text1"/>
          <w:kern w:val="0"/>
          <w:szCs w:val="21"/>
        </w:rPr>
        <w:t>、</w:t>
      </w:r>
      <w:r w:rsidRPr="001C358A">
        <w:rPr>
          <w:rFonts w:ascii="华文楷体" w:eastAsia="华文楷体" w:hAnsi="华文楷体" w:cs="宋体"/>
          <w:color w:val="000000" w:themeColor="text1"/>
          <w:kern w:val="0"/>
          <w:szCs w:val="21"/>
        </w:rPr>
        <w:t>维生素B</w:t>
      </w:r>
      <w:r w:rsidRPr="001C358A">
        <w:rPr>
          <w:rFonts w:ascii="华文楷体" w:eastAsia="华文楷体" w:hAnsi="华文楷体" w:cs="宋体"/>
          <w:color w:val="000000" w:themeColor="text1"/>
          <w:kern w:val="0"/>
          <w:szCs w:val="21"/>
          <w:vertAlign w:val="subscript"/>
        </w:rPr>
        <w:t>1</w:t>
      </w:r>
      <w:r w:rsidRPr="001C358A">
        <w:rPr>
          <w:rFonts w:ascii="华文楷体" w:eastAsia="华文楷体" w:hAnsi="华文楷体" w:cs="宋体"/>
          <w:color w:val="000000" w:themeColor="text1"/>
          <w:kern w:val="0"/>
          <w:szCs w:val="21"/>
        </w:rPr>
        <w:t>主要功能是以</w:t>
      </w:r>
      <w:r>
        <w:rPr>
          <w:rFonts w:ascii="华文楷体" w:eastAsia="华文楷体" w:hAnsi="华文楷体" w:cs="宋体" w:hint="eastAsia"/>
          <w:color w:val="000000" w:themeColor="text1"/>
          <w:kern w:val="0"/>
          <w:szCs w:val="21"/>
        </w:rPr>
        <w:t xml:space="preserve"> </w:t>
      </w:r>
      <w:r>
        <w:rPr>
          <w:rFonts w:ascii="华文楷体" w:eastAsia="华文楷体" w:hAnsi="华文楷体" w:cs="宋体" w:hint="eastAsia"/>
          <w:color w:val="000000" w:themeColor="text1"/>
          <w:kern w:val="0"/>
          <w:szCs w:val="21"/>
          <w:u w:val="single"/>
        </w:rPr>
        <w:t xml:space="preserve">TPP </w:t>
      </w:r>
      <w:r w:rsidRPr="001C358A">
        <w:rPr>
          <w:rFonts w:ascii="华文楷体" w:eastAsia="华文楷体" w:hAnsi="华文楷体" w:cs="宋体"/>
          <w:color w:val="000000" w:themeColor="text1"/>
          <w:kern w:val="0"/>
          <w:szCs w:val="21"/>
        </w:rPr>
        <w:t>形式，作为</w:t>
      </w:r>
      <w:r>
        <w:rPr>
          <w:rFonts w:ascii="华文楷体" w:eastAsia="华文楷体" w:hAnsi="华文楷体" w:cs="宋体" w:hint="eastAsia"/>
          <w:color w:val="000000" w:themeColor="text1"/>
          <w:kern w:val="0"/>
          <w:szCs w:val="21"/>
          <w:u w:val="single"/>
        </w:rPr>
        <w:t xml:space="preserve">  α-酮酸脱羟酶  </w:t>
      </w:r>
      <w:r w:rsidRPr="001C358A">
        <w:rPr>
          <w:rFonts w:ascii="华文楷体" w:eastAsia="华文楷体" w:hAnsi="华文楷体" w:cs="宋体"/>
          <w:color w:val="000000" w:themeColor="text1"/>
          <w:kern w:val="0"/>
          <w:szCs w:val="21"/>
        </w:rPr>
        <w:t>的辅酶，</w:t>
      </w:r>
      <w:r w:rsidRPr="001C358A">
        <w:rPr>
          <w:rFonts w:ascii="华文楷体" w:eastAsia="华文楷体" w:hAnsi="华文楷体" w:cs="宋体" w:hint="eastAsia"/>
          <w:color w:val="000000" w:themeColor="text1"/>
          <w:kern w:val="0"/>
          <w:szCs w:val="21"/>
        </w:rPr>
        <w:t>参与糖代谢</w:t>
      </w:r>
      <w:r w:rsidRPr="001C358A">
        <w:rPr>
          <w:rFonts w:ascii="华文楷体" w:eastAsia="华文楷体" w:hAnsi="华文楷体" w:cs="宋体"/>
          <w:color w:val="000000" w:themeColor="text1"/>
          <w:kern w:val="0"/>
          <w:szCs w:val="21"/>
        </w:rPr>
        <w:t>。</w:t>
      </w:r>
      <w:r w:rsidRPr="001C358A">
        <w:rPr>
          <w:rFonts w:ascii="华文楷体" w:eastAsia="华文楷体" w:hAnsi="华文楷体" w:cs="宋体"/>
          <w:color w:val="000000" w:themeColor="text1"/>
          <w:kern w:val="0"/>
          <w:szCs w:val="21"/>
        </w:rPr>
        <w:br/>
      </w:r>
      <w:r w:rsidR="00CF7F92">
        <w:rPr>
          <w:rFonts w:ascii="华文楷体" w:eastAsia="华文楷体" w:hAnsi="华文楷体" w:cs="宋体" w:hint="eastAsia"/>
          <w:color w:val="000000" w:themeColor="text1"/>
          <w:kern w:val="0"/>
          <w:szCs w:val="21"/>
        </w:rPr>
        <w:t>60</w:t>
      </w:r>
      <w:r w:rsidRPr="001C358A">
        <w:rPr>
          <w:rFonts w:ascii="华文楷体" w:eastAsia="华文楷体" w:hAnsi="华文楷体" w:cs="宋体" w:hint="eastAsia"/>
          <w:color w:val="000000" w:themeColor="text1"/>
          <w:kern w:val="0"/>
          <w:szCs w:val="21"/>
        </w:rPr>
        <w:t>、</w:t>
      </w:r>
      <w:r w:rsidRPr="001C358A">
        <w:rPr>
          <w:rFonts w:ascii="华文楷体" w:eastAsia="华文楷体" w:hAnsi="华文楷体" w:cs="宋体"/>
          <w:color w:val="000000" w:themeColor="text1"/>
          <w:kern w:val="0"/>
          <w:szCs w:val="21"/>
        </w:rPr>
        <w:t>维生素</w:t>
      </w:r>
      <w:r w:rsidRPr="001C358A">
        <w:rPr>
          <w:rFonts w:ascii="华文楷体" w:eastAsia="华文楷体" w:hAnsi="华文楷体"/>
          <w:color w:val="000000" w:themeColor="text1"/>
          <w:kern w:val="0"/>
          <w:szCs w:val="21"/>
        </w:rPr>
        <w:t>B</w:t>
      </w:r>
      <w:r w:rsidRPr="001C358A">
        <w:rPr>
          <w:rFonts w:ascii="华文楷体" w:eastAsia="华文楷体" w:hAnsi="华文楷体"/>
          <w:color w:val="000000" w:themeColor="text1"/>
          <w:kern w:val="0"/>
          <w:szCs w:val="21"/>
          <w:vertAlign w:val="subscript"/>
        </w:rPr>
        <w:t>2</w:t>
      </w:r>
      <w:r w:rsidRPr="001C358A">
        <w:rPr>
          <w:rFonts w:ascii="华文楷体" w:eastAsia="华文楷体" w:hAnsi="华文楷体" w:cs="宋体"/>
          <w:color w:val="000000" w:themeColor="text1"/>
          <w:kern w:val="0"/>
          <w:szCs w:val="21"/>
        </w:rPr>
        <w:t>的</w:t>
      </w:r>
      <w:r w:rsidRPr="001C358A">
        <w:rPr>
          <w:rFonts w:ascii="华文楷体" w:eastAsia="华文楷体" w:hAnsi="华文楷体" w:cs="宋体" w:hint="eastAsia"/>
          <w:color w:val="000000" w:themeColor="text1"/>
          <w:kern w:val="0"/>
          <w:szCs w:val="21"/>
        </w:rPr>
        <w:t>辅酶形式有两种，</w:t>
      </w:r>
      <w:r w:rsidRPr="001C358A">
        <w:rPr>
          <w:rFonts w:ascii="华文楷体" w:eastAsia="华文楷体" w:hAnsi="华文楷体" w:cs="宋体"/>
          <w:color w:val="000000" w:themeColor="text1"/>
          <w:kern w:val="0"/>
          <w:szCs w:val="21"/>
        </w:rPr>
        <w:t>即</w:t>
      </w:r>
      <w:r>
        <w:rPr>
          <w:rFonts w:ascii="华文楷体" w:eastAsia="华文楷体" w:hAnsi="华文楷体" w:cs="宋体" w:hint="eastAsia"/>
          <w:color w:val="000000" w:themeColor="text1"/>
          <w:kern w:val="0"/>
          <w:szCs w:val="21"/>
          <w:u w:val="single"/>
        </w:rPr>
        <w:t xml:space="preserve"> FAD </w:t>
      </w:r>
      <w:r w:rsidRPr="001C358A">
        <w:rPr>
          <w:rFonts w:ascii="华文楷体" w:eastAsia="华文楷体" w:hAnsi="华文楷体" w:cs="宋体"/>
          <w:color w:val="000000" w:themeColor="text1"/>
          <w:kern w:val="0"/>
          <w:szCs w:val="21"/>
        </w:rPr>
        <w:t>和</w:t>
      </w:r>
      <w:r w:rsidR="001956BF">
        <w:rPr>
          <w:rFonts w:ascii="华文楷体" w:eastAsia="华文楷体" w:hAnsi="华文楷体" w:cs="宋体" w:hint="eastAsia"/>
          <w:color w:val="000000" w:themeColor="text1"/>
          <w:kern w:val="0"/>
          <w:szCs w:val="21"/>
          <w:u w:val="single"/>
        </w:rPr>
        <w:t xml:space="preserve"> FMN</w:t>
      </w:r>
      <w:r w:rsidRPr="001C358A">
        <w:rPr>
          <w:rFonts w:ascii="华文楷体" w:eastAsia="华文楷体" w:hAnsi="华文楷体" w:cs="宋体"/>
          <w:color w:val="000000" w:themeColor="text1"/>
          <w:kern w:val="0"/>
          <w:szCs w:val="21"/>
        </w:rPr>
        <w:t>，</w:t>
      </w:r>
      <w:r w:rsidRPr="001C358A">
        <w:rPr>
          <w:rFonts w:ascii="华文楷体" w:eastAsia="华文楷体" w:hAnsi="华文楷体" w:cs="宋体" w:hint="eastAsia"/>
          <w:color w:val="000000" w:themeColor="text1"/>
          <w:kern w:val="0"/>
          <w:szCs w:val="21"/>
        </w:rPr>
        <w:t>在氧化还原反应中起</w:t>
      </w:r>
      <w:r>
        <w:rPr>
          <w:rFonts w:ascii="华文楷体" w:eastAsia="华文楷体" w:hAnsi="华文楷体" w:cs="宋体" w:hint="eastAsia"/>
          <w:color w:val="000000" w:themeColor="text1"/>
          <w:kern w:val="0"/>
          <w:szCs w:val="21"/>
          <w:u w:val="single"/>
        </w:rPr>
        <w:t xml:space="preserve"> 传递氢 </w:t>
      </w:r>
      <w:r w:rsidRPr="001C358A">
        <w:rPr>
          <w:rFonts w:ascii="华文楷体" w:eastAsia="华文楷体" w:hAnsi="华文楷体" w:cs="宋体" w:hint="eastAsia"/>
          <w:color w:val="000000" w:themeColor="text1"/>
          <w:kern w:val="0"/>
          <w:szCs w:val="21"/>
        </w:rPr>
        <w:t>的作用。</w:t>
      </w:r>
      <w:r w:rsidRPr="001C358A">
        <w:rPr>
          <w:rFonts w:ascii="华文楷体" w:eastAsia="华文楷体" w:hAnsi="华文楷体" w:cs="宋体"/>
          <w:color w:val="000000" w:themeColor="text1"/>
          <w:kern w:val="0"/>
          <w:szCs w:val="21"/>
        </w:rPr>
        <w:t> </w:t>
      </w:r>
      <w:r w:rsidRPr="001C358A">
        <w:rPr>
          <w:rFonts w:ascii="华文楷体" w:eastAsia="华文楷体" w:hAnsi="华文楷体" w:cs="宋体"/>
          <w:color w:val="000000" w:themeColor="text1"/>
          <w:kern w:val="0"/>
          <w:szCs w:val="21"/>
        </w:rPr>
        <w:br/>
      </w:r>
      <w:r w:rsidR="00CF7F92">
        <w:rPr>
          <w:rFonts w:ascii="华文楷体" w:eastAsia="华文楷体" w:hAnsi="华文楷体" w:cs="宋体" w:hint="eastAsia"/>
          <w:color w:val="000000" w:themeColor="text1"/>
          <w:kern w:val="0"/>
          <w:szCs w:val="21"/>
        </w:rPr>
        <w:t>61</w:t>
      </w:r>
      <w:r w:rsidRPr="001C358A">
        <w:rPr>
          <w:rFonts w:ascii="华文楷体" w:eastAsia="华文楷体" w:hAnsi="华文楷体" w:cs="宋体" w:hint="eastAsia"/>
          <w:color w:val="000000" w:themeColor="text1"/>
          <w:kern w:val="0"/>
          <w:szCs w:val="21"/>
        </w:rPr>
        <w:t>、</w:t>
      </w:r>
      <w:r w:rsidRPr="001C358A">
        <w:rPr>
          <w:rFonts w:ascii="华文楷体" w:eastAsia="华文楷体" w:hAnsi="华文楷体" w:cs="宋体"/>
          <w:color w:val="000000" w:themeColor="text1"/>
          <w:kern w:val="0"/>
          <w:szCs w:val="21"/>
        </w:rPr>
        <w:t>CoA由</w:t>
      </w:r>
      <w:r>
        <w:rPr>
          <w:rFonts w:ascii="华文楷体" w:eastAsia="华文楷体" w:hAnsi="华文楷体" w:cs="宋体" w:hint="eastAsia"/>
          <w:color w:val="000000" w:themeColor="text1"/>
          <w:kern w:val="0"/>
          <w:szCs w:val="21"/>
          <w:u w:val="single"/>
        </w:rPr>
        <w:t xml:space="preserve"> 维生素B</w:t>
      </w:r>
      <w:r w:rsidRPr="006B123F">
        <w:rPr>
          <w:rFonts w:ascii="华文楷体" w:eastAsia="华文楷体" w:hAnsi="华文楷体" w:cs="宋体" w:hint="eastAsia"/>
          <w:color w:val="000000" w:themeColor="text1"/>
          <w:kern w:val="0"/>
          <w:szCs w:val="21"/>
          <w:u w:val="single"/>
          <w:vertAlign w:val="subscript"/>
        </w:rPr>
        <w:t>3</w:t>
      </w:r>
      <w:r>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cs="宋体" w:hint="eastAsia"/>
          <w:color w:val="000000" w:themeColor="text1"/>
          <w:kern w:val="0"/>
          <w:szCs w:val="21"/>
        </w:rPr>
        <w:t>、</w:t>
      </w:r>
      <w:r w:rsidRPr="006B123F">
        <w:rPr>
          <w:rFonts w:ascii="华文楷体" w:eastAsia="华文楷体" w:hAnsi="华文楷体" w:cs="宋体"/>
          <w:color w:val="000000" w:themeColor="text1"/>
          <w:kern w:val="0"/>
          <w:szCs w:val="21"/>
          <w:u w:val="single"/>
        </w:rPr>
        <w:t>巯基乙胺</w:t>
      </w:r>
      <w:r w:rsidRPr="001C358A">
        <w:rPr>
          <w:rFonts w:ascii="华文楷体" w:eastAsia="华文楷体" w:hAnsi="华文楷体" w:cs="宋体" w:hint="eastAsia"/>
          <w:color w:val="000000" w:themeColor="text1"/>
          <w:kern w:val="0"/>
          <w:szCs w:val="21"/>
        </w:rPr>
        <w:t>、</w:t>
      </w:r>
      <w:r>
        <w:rPr>
          <w:rFonts w:ascii="华文楷体" w:eastAsia="华文楷体" w:hAnsi="华文楷体" w:cs="宋体" w:hint="eastAsia"/>
          <w:color w:val="000000" w:themeColor="text1"/>
          <w:kern w:val="0"/>
          <w:szCs w:val="21"/>
          <w:u w:val="single"/>
        </w:rPr>
        <w:t xml:space="preserve"> 焦磷酸 </w:t>
      </w:r>
      <w:r w:rsidRPr="001C358A">
        <w:rPr>
          <w:rFonts w:ascii="华文楷体" w:eastAsia="华文楷体" w:hAnsi="华文楷体" w:cs="宋体"/>
          <w:color w:val="000000" w:themeColor="text1"/>
          <w:kern w:val="0"/>
          <w:szCs w:val="21"/>
        </w:rPr>
        <w:t>和</w:t>
      </w:r>
      <w:r>
        <w:rPr>
          <w:rFonts w:ascii="华文楷体" w:eastAsia="华文楷体" w:hAnsi="华文楷体" w:cs="宋体" w:hint="eastAsia"/>
          <w:color w:val="000000" w:themeColor="text1"/>
          <w:kern w:val="0"/>
          <w:szCs w:val="21"/>
          <w:u w:val="single"/>
        </w:rPr>
        <w:t xml:space="preserve"> 3</w:t>
      </w:r>
      <w:proofErr w:type="gramStart"/>
      <w:r w:rsidRPr="006B123F">
        <w:rPr>
          <w:rFonts w:ascii="Arial Unicode MS" w:eastAsia="Arial Unicode MS" w:hAnsi="Arial Unicode MS" w:cs="Arial Unicode MS"/>
          <w:color w:val="000000" w:themeColor="text1"/>
          <w:kern w:val="0"/>
          <w:szCs w:val="21"/>
          <w:u w:val="single"/>
        </w:rPr>
        <w:t>’</w:t>
      </w:r>
      <w:proofErr w:type="gramEnd"/>
      <w:r>
        <w:rPr>
          <w:rFonts w:ascii="华文楷体" w:eastAsia="华文楷体" w:hAnsi="华文楷体" w:cs="宋体" w:hint="eastAsia"/>
          <w:color w:val="000000" w:themeColor="text1"/>
          <w:kern w:val="0"/>
          <w:szCs w:val="21"/>
          <w:u w:val="single"/>
        </w:rPr>
        <w:t xml:space="preserve">-AMP </w:t>
      </w:r>
      <w:r w:rsidRPr="001C358A">
        <w:rPr>
          <w:rFonts w:ascii="华文楷体" w:eastAsia="华文楷体" w:hAnsi="华文楷体" w:cs="宋体"/>
          <w:color w:val="000000" w:themeColor="text1"/>
          <w:kern w:val="0"/>
          <w:szCs w:val="21"/>
        </w:rPr>
        <w:t>共同组成，作为各种</w:t>
      </w:r>
      <w:r>
        <w:rPr>
          <w:rFonts w:ascii="华文楷体" w:eastAsia="华文楷体" w:hAnsi="华文楷体" w:cs="宋体" w:hint="eastAsia"/>
          <w:color w:val="000000" w:themeColor="text1"/>
          <w:kern w:val="0"/>
          <w:szCs w:val="21"/>
          <w:u w:val="single"/>
        </w:rPr>
        <w:t xml:space="preserve"> 酰基转移酶 </w:t>
      </w:r>
      <w:r w:rsidRPr="001C358A">
        <w:rPr>
          <w:rFonts w:ascii="华文楷体" w:eastAsia="华文楷体" w:hAnsi="华文楷体" w:cs="宋体"/>
          <w:color w:val="000000" w:themeColor="text1"/>
          <w:kern w:val="0"/>
          <w:szCs w:val="21"/>
        </w:rPr>
        <w:t>辅酶，传递</w:t>
      </w:r>
      <w:r>
        <w:rPr>
          <w:rFonts w:ascii="华文楷体" w:eastAsia="华文楷体" w:hAnsi="华文楷体" w:cs="宋体" w:hint="eastAsia"/>
          <w:color w:val="000000" w:themeColor="text1"/>
          <w:kern w:val="0"/>
          <w:szCs w:val="21"/>
          <w:u w:val="single"/>
        </w:rPr>
        <w:t xml:space="preserve"> 酰基 </w:t>
      </w:r>
      <w:r w:rsidRPr="001C358A">
        <w:rPr>
          <w:rFonts w:ascii="华文楷体" w:eastAsia="华文楷体" w:hAnsi="华文楷体" w:cs="宋体"/>
          <w:color w:val="000000" w:themeColor="text1"/>
          <w:kern w:val="0"/>
          <w:szCs w:val="21"/>
        </w:rPr>
        <w:t>。 </w:t>
      </w:r>
      <w:r w:rsidRPr="001C358A">
        <w:rPr>
          <w:rFonts w:ascii="华文楷体" w:eastAsia="华文楷体" w:hAnsi="华文楷体" w:cs="宋体"/>
          <w:color w:val="000000" w:themeColor="text1"/>
          <w:kern w:val="0"/>
          <w:szCs w:val="21"/>
        </w:rPr>
        <w:br/>
      </w:r>
      <w:r w:rsidR="00CF7F92">
        <w:rPr>
          <w:rFonts w:ascii="华文楷体" w:eastAsia="华文楷体" w:hAnsi="华文楷体" w:cs="宋体" w:hint="eastAsia"/>
          <w:color w:val="000000" w:themeColor="text1"/>
          <w:kern w:val="0"/>
          <w:szCs w:val="21"/>
        </w:rPr>
        <w:t>62</w:t>
      </w:r>
      <w:r w:rsidRPr="001C358A">
        <w:rPr>
          <w:rFonts w:ascii="华文楷体" w:eastAsia="华文楷体" w:hAnsi="华文楷体" w:cs="宋体" w:hint="eastAsia"/>
          <w:color w:val="000000" w:themeColor="text1"/>
          <w:kern w:val="0"/>
          <w:szCs w:val="21"/>
        </w:rPr>
        <w:t>、</w:t>
      </w:r>
      <w:r w:rsidRPr="001C358A">
        <w:rPr>
          <w:rFonts w:ascii="华文楷体" w:eastAsia="华文楷体" w:hAnsi="华文楷体" w:cs="宋体"/>
          <w:color w:val="000000" w:themeColor="text1"/>
          <w:kern w:val="0"/>
          <w:szCs w:val="21"/>
        </w:rPr>
        <w:t>维生素</w:t>
      </w:r>
      <w:r w:rsidRPr="001C358A">
        <w:rPr>
          <w:rFonts w:ascii="华文楷体" w:eastAsia="华文楷体" w:hAnsi="华文楷体"/>
          <w:color w:val="000000" w:themeColor="text1"/>
          <w:kern w:val="0"/>
          <w:szCs w:val="21"/>
        </w:rPr>
        <w:t>B</w:t>
      </w:r>
      <w:r w:rsidRPr="001C358A">
        <w:rPr>
          <w:rFonts w:ascii="华文楷体" w:eastAsia="华文楷体" w:hAnsi="华文楷体"/>
          <w:color w:val="000000" w:themeColor="text1"/>
          <w:kern w:val="0"/>
          <w:szCs w:val="21"/>
          <w:vertAlign w:val="subscript"/>
        </w:rPr>
        <w:t>5</w:t>
      </w:r>
      <w:r w:rsidRPr="001C358A">
        <w:rPr>
          <w:rFonts w:ascii="华文楷体" w:eastAsia="华文楷体" w:hAnsi="华文楷体" w:cs="宋体"/>
          <w:color w:val="000000" w:themeColor="text1"/>
          <w:kern w:val="0"/>
          <w:szCs w:val="21"/>
        </w:rPr>
        <w:t>是</w:t>
      </w:r>
      <w:r>
        <w:rPr>
          <w:rFonts w:ascii="华文楷体" w:eastAsia="华文楷体" w:hAnsi="华文楷体" w:cs="宋体" w:hint="eastAsia"/>
          <w:color w:val="000000" w:themeColor="text1"/>
          <w:kern w:val="0"/>
          <w:szCs w:val="21"/>
          <w:u w:val="single"/>
        </w:rPr>
        <w:t xml:space="preserve"> 吡啶  </w:t>
      </w:r>
      <w:r w:rsidRPr="001C358A">
        <w:rPr>
          <w:rFonts w:ascii="华文楷体" w:eastAsia="华文楷体" w:hAnsi="华文楷体" w:cs="宋体"/>
          <w:color w:val="000000" w:themeColor="text1"/>
          <w:kern w:val="0"/>
          <w:szCs w:val="21"/>
        </w:rPr>
        <w:t>衍生物，其辅酶形式是</w:t>
      </w:r>
      <w:r>
        <w:rPr>
          <w:rFonts w:ascii="华文楷体" w:eastAsia="华文楷体" w:hAnsi="华文楷体" w:cs="宋体" w:hint="eastAsia"/>
          <w:color w:val="000000" w:themeColor="text1"/>
          <w:kern w:val="0"/>
          <w:szCs w:val="21"/>
          <w:u w:val="single"/>
        </w:rPr>
        <w:t xml:space="preserve">  NAD</w:t>
      </w:r>
      <w:r w:rsidRPr="006B123F">
        <w:rPr>
          <w:rFonts w:ascii="华文楷体" w:eastAsia="华文楷体" w:hAnsi="华文楷体" w:cs="宋体" w:hint="eastAsia"/>
          <w:color w:val="000000" w:themeColor="text1"/>
          <w:kern w:val="0"/>
          <w:szCs w:val="21"/>
          <w:u w:val="single"/>
          <w:vertAlign w:val="superscript"/>
        </w:rPr>
        <w:t>+</w:t>
      </w:r>
      <w:r>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cs="宋体"/>
          <w:color w:val="000000" w:themeColor="text1"/>
          <w:kern w:val="0"/>
          <w:szCs w:val="21"/>
        </w:rPr>
        <w:t>与</w:t>
      </w:r>
      <w:r>
        <w:rPr>
          <w:rFonts w:ascii="华文楷体" w:eastAsia="华文楷体" w:hAnsi="华文楷体" w:cs="宋体" w:hint="eastAsia"/>
          <w:color w:val="000000" w:themeColor="text1"/>
          <w:kern w:val="0"/>
          <w:szCs w:val="21"/>
          <w:u w:val="single"/>
        </w:rPr>
        <w:t xml:space="preserve">  NADP</w:t>
      </w:r>
      <w:r w:rsidRPr="006B123F">
        <w:rPr>
          <w:rFonts w:ascii="华文楷体" w:eastAsia="华文楷体" w:hAnsi="华文楷体" w:cs="宋体" w:hint="eastAsia"/>
          <w:color w:val="000000" w:themeColor="text1"/>
          <w:kern w:val="0"/>
          <w:szCs w:val="21"/>
          <w:u w:val="single"/>
          <w:vertAlign w:val="superscript"/>
        </w:rPr>
        <w:t>+</w:t>
      </w:r>
      <w:r>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cs="宋体"/>
          <w:color w:val="000000" w:themeColor="text1"/>
          <w:kern w:val="0"/>
          <w:szCs w:val="21"/>
        </w:rPr>
        <w:t>，作为</w:t>
      </w:r>
      <w:r>
        <w:rPr>
          <w:rFonts w:ascii="华文楷体" w:eastAsia="华文楷体" w:hAnsi="华文楷体" w:cs="宋体" w:hint="eastAsia"/>
          <w:color w:val="000000" w:themeColor="text1"/>
          <w:kern w:val="0"/>
          <w:szCs w:val="21"/>
          <w:u w:val="single"/>
        </w:rPr>
        <w:t xml:space="preserve">  脱氢  </w:t>
      </w:r>
      <w:r w:rsidRPr="001C358A">
        <w:rPr>
          <w:rFonts w:ascii="华文楷体" w:eastAsia="华文楷体" w:hAnsi="华文楷体" w:cs="宋体"/>
          <w:color w:val="000000" w:themeColor="text1"/>
          <w:kern w:val="0"/>
          <w:szCs w:val="21"/>
        </w:rPr>
        <w:t>酶的辅酶，起</w:t>
      </w:r>
      <w:r>
        <w:rPr>
          <w:rFonts w:ascii="华文楷体" w:eastAsia="华文楷体" w:hAnsi="华文楷体" w:cs="宋体" w:hint="eastAsia"/>
          <w:color w:val="000000" w:themeColor="text1"/>
          <w:kern w:val="0"/>
          <w:szCs w:val="21"/>
        </w:rPr>
        <w:t>传</w:t>
      </w:r>
      <w:r w:rsidRPr="001C358A">
        <w:rPr>
          <w:rFonts w:ascii="华文楷体" w:eastAsia="华文楷体" w:hAnsi="华文楷体" w:cs="宋体"/>
          <w:color w:val="000000" w:themeColor="text1"/>
          <w:kern w:val="0"/>
          <w:szCs w:val="21"/>
        </w:rPr>
        <w:t>递</w:t>
      </w:r>
      <w:r>
        <w:rPr>
          <w:rFonts w:ascii="华文楷体" w:eastAsia="华文楷体" w:hAnsi="华文楷体" w:cs="宋体" w:hint="eastAsia"/>
          <w:color w:val="000000" w:themeColor="text1"/>
          <w:kern w:val="0"/>
          <w:szCs w:val="21"/>
          <w:u w:val="single"/>
        </w:rPr>
        <w:t xml:space="preserve">  氢  </w:t>
      </w:r>
      <w:r w:rsidRPr="001C358A">
        <w:rPr>
          <w:rFonts w:ascii="华文楷体" w:eastAsia="华文楷体" w:hAnsi="华文楷体" w:cs="宋体"/>
          <w:color w:val="000000" w:themeColor="text1"/>
          <w:kern w:val="0"/>
          <w:szCs w:val="21"/>
        </w:rPr>
        <w:t>作用。 </w:t>
      </w:r>
      <w:r w:rsidRPr="001C358A">
        <w:rPr>
          <w:rFonts w:ascii="华文楷体" w:eastAsia="华文楷体" w:hAnsi="华文楷体" w:cs="宋体"/>
          <w:color w:val="000000" w:themeColor="text1"/>
          <w:kern w:val="0"/>
          <w:szCs w:val="21"/>
        </w:rPr>
        <w:br/>
      </w:r>
      <w:r w:rsidR="00CF7F92">
        <w:rPr>
          <w:rFonts w:ascii="华文楷体" w:eastAsia="华文楷体" w:hAnsi="华文楷体" w:cs="宋体" w:hint="eastAsia"/>
          <w:color w:val="000000" w:themeColor="text1"/>
          <w:kern w:val="0"/>
          <w:szCs w:val="21"/>
        </w:rPr>
        <w:t>63</w:t>
      </w:r>
      <w:r w:rsidRPr="001C358A">
        <w:rPr>
          <w:rFonts w:ascii="华文楷体" w:eastAsia="华文楷体" w:hAnsi="华文楷体" w:cs="宋体" w:hint="eastAsia"/>
          <w:color w:val="000000" w:themeColor="text1"/>
          <w:kern w:val="0"/>
          <w:szCs w:val="21"/>
        </w:rPr>
        <w:t>、</w:t>
      </w:r>
      <w:r w:rsidRPr="001C358A">
        <w:rPr>
          <w:rFonts w:ascii="华文楷体" w:eastAsia="华文楷体" w:hAnsi="华文楷体" w:cs="宋体"/>
          <w:color w:val="000000" w:themeColor="text1"/>
          <w:kern w:val="0"/>
          <w:szCs w:val="21"/>
        </w:rPr>
        <w:t>转氨酶的辅</w:t>
      </w:r>
      <w:r w:rsidRPr="001C358A">
        <w:rPr>
          <w:rFonts w:ascii="华文楷体" w:eastAsia="华文楷体" w:hAnsi="华文楷体" w:cs="宋体" w:hint="eastAsia"/>
          <w:color w:val="000000" w:themeColor="text1"/>
          <w:kern w:val="0"/>
          <w:szCs w:val="21"/>
        </w:rPr>
        <w:t>助</w:t>
      </w:r>
      <w:r w:rsidRPr="001C358A">
        <w:rPr>
          <w:rFonts w:ascii="华文楷体" w:eastAsia="华文楷体" w:hAnsi="华文楷体" w:cs="宋体"/>
          <w:color w:val="000000" w:themeColor="text1"/>
          <w:kern w:val="0"/>
          <w:szCs w:val="21"/>
        </w:rPr>
        <w:t>因子为</w:t>
      </w:r>
      <w:r w:rsidRPr="001C358A">
        <w:rPr>
          <w:rFonts w:ascii="华文楷体" w:eastAsia="华文楷体" w:hAnsi="华文楷体" w:cs="宋体"/>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磷酸</w:t>
      </w:r>
      <w:proofErr w:type="gramStart"/>
      <w:r>
        <w:rPr>
          <w:rFonts w:ascii="华文楷体" w:eastAsia="华文楷体" w:hAnsi="华文楷体" w:cs="宋体" w:hint="eastAsia"/>
          <w:color w:val="000000" w:themeColor="text1"/>
          <w:kern w:val="0"/>
          <w:szCs w:val="21"/>
          <w:u w:val="single"/>
        </w:rPr>
        <w:t>吡哆</w:t>
      </w:r>
      <w:proofErr w:type="gramEnd"/>
      <w:r>
        <w:rPr>
          <w:rFonts w:ascii="华文楷体" w:eastAsia="华文楷体" w:hAnsi="华文楷体" w:cs="宋体" w:hint="eastAsia"/>
          <w:color w:val="000000" w:themeColor="text1"/>
          <w:kern w:val="0"/>
          <w:szCs w:val="21"/>
          <w:u w:val="single"/>
        </w:rPr>
        <w:t>醛</w:t>
      </w:r>
      <w:r w:rsidRPr="001C358A">
        <w:rPr>
          <w:rFonts w:ascii="华文楷体" w:eastAsia="华文楷体" w:hAnsi="华文楷体" w:cs="宋体" w:hint="eastAsia"/>
          <w:color w:val="000000" w:themeColor="text1"/>
          <w:kern w:val="0"/>
          <w:szCs w:val="21"/>
          <w:u w:val="single"/>
        </w:rPr>
        <w:t xml:space="preserve"> </w:t>
      </w:r>
      <w:r w:rsidRPr="001C358A">
        <w:rPr>
          <w:rFonts w:ascii="华文楷体" w:eastAsia="华文楷体" w:hAnsi="华文楷体" w:cs="宋体"/>
          <w:color w:val="000000" w:themeColor="text1"/>
          <w:kern w:val="0"/>
          <w:szCs w:val="21"/>
          <w:u w:val="single"/>
        </w:rPr>
        <w:t xml:space="preserve"> </w:t>
      </w:r>
      <w:r w:rsidRPr="001C358A">
        <w:rPr>
          <w:rFonts w:ascii="华文楷体" w:eastAsia="华文楷体" w:hAnsi="华文楷体" w:cs="宋体" w:hint="eastAsia"/>
          <w:color w:val="000000" w:themeColor="text1"/>
          <w:kern w:val="0"/>
          <w:szCs w:val="21"/>
        </w:rPr>
        <w:t>，该成分也是</w:t>
      </w:r>
      <w:r w:rsidRPr="001C358A">
        <w:rPr>
          <w:rFonts w:ascii="华文楷体" w:eastAsia="华文楷体" w:hAnsi="华文楷体" w:cs="宋体"/>
          <w:color w:val="000000" w:themeColor="text1"/>
          <w:kern w:val="0"/>
          <w:szCs w:val="21"/>
          <w:u w:val="single"/>
        </w:rPr>
        <w:t>   </w:t>
      </w:r>
      <w:r>
        <w:rPr>
          <w:rFonts w:ascii="华文楷体" w:eastAsia="华文楷体" w:hAnsi="华文楷体" w:cs="宋体" w:hint="eastAsia"/>
          <w:color w:val="000000" w:themeColor="text1"/>
          <w:kern w:val="0"/>
          <w:szCs w:val="21"/>
          <w:u w:val="single"/>
        </w:rPr>
        <w:t>氨基酸脱羧酶</w:t>
      </w:r>
      <w:r w:rsidRPr="001C358A">
        <w:rPr>
          <w:rFonts w:ascii="华文楷体" w:eastAsia="华文楷体" w:hAnsi="华文楷体" w:cs="宋体"/>
          <w:color w:val="000000" w:themeColor="text1"/>
          <w:kern w:val="0"/>
          <w:szCs w:val="21"/>
          <w:u w:val="single"/>
        </w:rPr>
        <w:t xml:space="preserve">  </w:t>
      </w:r>
      <w:r w:rsidRPr="001C358A">
        <w:rPr>
          <w:rFonts w:ascii="华文楷体" w:eastAsia="华文楷体" w:hAnsi="华文楷体" w:cs="宋体"/>
          <w:color w:val="000000" w:themeColor="text1"/>
          <w:kern w:val="0"/>
          <w:szCs w:val="21"/>
        </w:rPr>
        <w:t xml:space="preserve">的辅酶。 </w:t>
      </w:r>
    </w:p>
    <w:p w:rsidR="00D809AB" w:rsidRPr="001C358A" w:rsidRDefault="00CF7F92" w:rsidP="00D809AB">
      <w:pPr>
        <w:adjustRightInd w:val="0"/>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64</w:t>
      </w:r>
      <w:r w:rsidR="00D809AB" w:rsidRPr="001C358A">
        <w:rPr>
          <w:rFonts w:ascii="华文楷体" w:eastAsia="华文楷体" w:hAnsi="华文楷体" w:hint="eastAsia"/>
          <w:color w:val="000000" w:themeColor="text1"/>
          <w:szCs w:val="21"/>
        </w:rPr>
        <w:t>、VB</w:t>
      </w:r>
      <w:r w:rsidR="00D809AB" w:rsidRPr="001C358A">
        <w:rPr>
          <w:rFonts w:ascii="华文楷体" w:eastAsia="华文楷体" w:hAnsi="华文楷体" w:hint="eastAsia"/>
          <w:color w:val="000000" w:themeColor="text1"/>
          <w:szCs w:val="21"/>
          <w:vertAlign w:val="subscript"/>
        </w:rPr>
        <w:t>7</w:t>
      </w:r>
      <w:r w:rsidR="00D809AB" w:rsidRPr="001C358A">
        <w:rPr>
          <w:rFonts w:ascii="华文楷体" w:eastAsia="华文楷体" w:hAnsi="华文楷体" w:hint="eastAsia"/>
          <w:color w:val="000000" w:themeColor="text1"/>
          <w:szCs w:val="21"/>
        </w:rPr>
        <w:t>是由</w:t>
      </w:r>
      <w:r w:rsidR="00D809AB">
        <w:rPr>
          <w:rFonts w:ascii="华文楷体" w:eastAsia="华文楷体" w:hAnsi="华文楷体" w:cs="宋体" w:hint="eastAsia"/>
          <w:color w:val="000000" w:themeColor="text1"/>
          <w:kern w:val="0"/>
          <w:szCs w:val="21"/>
          <w:u w:val="single"/>
        </w:rPr>
        <w:t>尿素</w:t>
      </w:r>
      <w:r w:rsidR="00D809AB" w:rsidRPr="001C358A">
        <w:rPr>
          <w:rFonts w:ascii="华文楷体" w:eastAsia="华文楷体" w:hAnsi="华文楷体" w:hint="eastAsia"/>
          <w:color w:val="000000" w:themeColor="text1"/>
          <w:szCs w:val="21"/>
        </w:rPr>
        <w:t>和</w:t>
      </w:r>
      <w:r w:rsidR="00D809AB">
        <w:rPr>
          <w:rFonts w:ascii="华文楷体" w:eastAsia="华文楷体" w:hAnsi="华文楷体" w:cs="宋体" w:hint="eastAsia"/>
          <w:color w:val="000000" w:themeColor="text1"/>
          <w:kern w:val="0"/>
          <w:szCs w:val="21"/>
          <w:u w:val="single"/>
        </w:rPr>
        <w:t>带戊酸侧链的噻吩</w:t>
      </w:r>
      <w:r w:rsidR="00D809AB" w:rsidRPr="001C358A">
        <w:rPr>
          <w:rFonts w:ascii="华文楷体" w:eastAsia="华文楷体" w:hAnsi="华文楷体" w:hint="eastAsia"/>
          <w:color w:val="000000" w:themeColor="text1"/>
          <w:szCs w:val="21"/>
        </w:rPr>
        <w:t>构成的</w:t>
      </w:r>
      <w:proofErr w:type="gramStart"/>
      <w:r w:rsidR="00D809AB" w:rsidRPr="001C358A">
        <w:rPr>
          <w:rFonts w:ascii="华文楷体" w:eastAsia="华文楷体" w:hAnsi="华文楷体" w:hint="eastAsia"/>
          <w:color w:val="000000" w:themeColor="text1"/>
          <w:szCs w:val="21"/>
        </w:rPr>
        <w:t>骈</w:t>
      </w:r>
      <w:proofErr w:type="gramEnd"/>
      <w:r w:rsidR="00D809AB" w:rsidRPr="001C358A">
        <w:rPr>
          <w:rFonts w:ascii="华文楷体" w:eastAsia="华文楷体" w:hAnsi="华文楷体" w:hint="eastAsia"/>
          <w:color w:val="000000" w:themeColor="text1"/>
          <w:szCs w:val="21"/>
        </w:rPr>
        <w:t>环，构成</w:t>
      </w:r>
      <w:r w:rsidR="00D809AB" w:rsidRPr="001C358A">
        <w:rPr>
          <w:rFonts w:ascii="华文楷体" w:eastAsia="华文楷体" w:hAnsi="华文楷体" w:cs="宋体"/>
          <w:color w:val="000000" w:themeColor="text1"/>
          <w:kern w:val="0"/>
          <w:szCs w:val="21"/>
          <w:u w:val="single"/>
        </w:rPr>
        <w:t> </w:t>
      </w:r>
      <w:r w:rsidR="00D809AB">
        <w:rPr>
          <w:rFonts w:ascii="华文楷体" w:eastAsia="华文楷体" w:hAnsi="华文楷体" w:cs="宋体" w:hint="eastAsia"/>
          <w:color w:val="000000" w:themeColor="text1"/>
          <w:kern w:val="0"/>
          <w:szCs w:val="21"/>
          <w:u w:val="single"/>
        </w:rPr>
        <w:t>羧化酶</w:t>
      </w:r>
      <w:r w:rsidR="00D809AB" w:rsidRPr="001C358A">
        <w:rPr>
          <w:rFonts w:ascii="华文楷体" w:eastAsia="华文楷体" w:hAnsi="华文楷体" w:cs="宋体"/>
          <w:color w:val="000000" w:themeColor="text1"/>
          <w:kern w:val="0"/>
          <w:szCs w:val="21"/>
          <w:u w:val="single"/>
        </w:rPr>
        <w:t xml:space="preserve"> </w:t>
      </w:r>
      <w:r w:rsidR="00D809AB" w:rsidRPr="001C358A">
        <w:rPr>
          <w:rFonts w:ascii="华文楷体" w:eastAsia="华文楷体" w:hAnsi="华文楷体" w:hint="eastAsia"/>
          <w:color w:val="000000" w:themeColor="text1"/>
          <w:szCs w:val="21"/>
        </w:rPr>
        <w:t>辅酶，起固定</w:t>
      </w:r>
      <w:r w:rsidR="00D809AB" w:rsidRPr="001C358A">
        <w:rPr>
          <w:rFonts w:ascii="华文楷体" w:eastAsia="华文楷体" w:hAnsi="华文楷体" w:cs="宋体"/>
          <w:color w:val="000000" w:themeColor="text1"/>
          <w:kern w:val="0"/>
          <w:szCs w:val="21"/>
          <w:u w:val="single"/>
        </w:rPr>
        <w:t> </w:t>
      </w:r>
      <w:r w:rsidR="00D809AB">
        <w:rPr>
          <w:rFonts w:ascii="华文楷体" w:eastAsia="华文楷体" w:hAnsi="华文楷体" w:cs="宋体" w:hint="eastAsia"/>
          <w:color w:val="000000" w:themeColor="text1"/>
          <w:kern w:val="0"/>
          <w:szCs w:val="21"/>
          <w:u w:val="single"/>
        </w:rPr>
        <w:t>CO</w:t>
      </w:r>
      <w:r w:rsidR="00D809AB" w:rsidRPr="00C8001D">
        <w:rPr>
          <w:rFonts w:ascii="华文楷体" w:eastAsia="华文楷体" w:hAnsi="华文楷体" w:cs="宋体" w:hint="eastAsia"/>
          <w:color w:val="000000" w:themeColor="text1"/>
          <w:kern w:val="0"/>
          <w:szCs w:val="21"/>
          <w:u w:val="single"/>
          <w:vertAlign w:val="subscript"/>
        </w:rPr>
        <w:t>2</w:t>
      </w:r>
      <w:r w:rsidR="00D809AB" w:rsidRPr="001C358A">
        <w:rPr>
          <w:rFonts w:ascii="华文楷体" w:eastAsia="华文楷体" w:hAnsi="华文楷体" w:cs="宋体"/>
          <w:color w:val="000000" w:themeColor="text1"/>
          <w:kern w:val="0"/>
          <w:szCs w:val="21"/>
          <w:u w:val="single"/>
        </w:rPr>
        <w:t xml:space="preserve"> </w:t>
      </w:r>
      <w:r w:rsidR="00D809AB" w:rsidRPr="001C358A">
        <w:rPr>
          <w:rFonts w:ascii="华文楷体" w:eastAsia="华文楷体" w:hAnsi="华文楷体" w:hint="eastAsia"/>
          <w:color w:val="000000" w:themeColor="text1"/>
          <w:szCs w:val="21"/>
        </w:rPr>
        <w:t>的作用。</w:t>
      </w:r>
    </w:p>
    <w:p w:rsidR="00D809AB" w:rsidRPr="001C358A" w:rsidRDefault="00CF7F92" w:rsidP="00D809AB">
      <w:pPr>
        <w:adjustRightInd w:val="0"/>
        <w:snapToGrid w:val="0"/>
        <w:rPr>
          <w:rFonts w:ascii="华文楷体" w:eastAsia="华文楷体" w:hAnsi="华文楷体" w:cs="宋体"/>
          <w:color w:val="000000" w:themeColor="text1"/>
          <w:kern w:val="0"/>
          <w:szCs w:val="21"/>
        </w:rPr>
      </w:pPr>
      <w:r>
        <w:rPr>
          <w:rFonts w:ascii="华文楷体" w:eastAsia="华文楷体" w:hAnsi="华文楷体" w:hint="eastAsia"/>
          <w:color w:val="000000" w:themeColor="text1"/>
          <w:szCs w:val="21"/>
        </w:rPr>
        <w:t>65</w:t>
      </w:r>
      <w:r w:rsidR="00D809AB" w:rsidRPr="001C358A">
        <w:rPr>
          <w:rFonts w:ascii="华文楷体" w:eastAsia="华文楷体" w:hAnsi="华文楷体" w:hint="eastAsia"/>
          <w:color w:val="000000" w:themeColor="text1"/>
          <w:szCs w:val="21"/>
        </w:rPr>
        <w:t>、</w:t>
      </w:r>
      <w:r w:rsidR="00D809AB" w:rsidRPr="001C358A">
        <w:rPr>
          <w:rFonts w:ascii="华文楷体" w:eastAsia="华文楷体" w:hAnsi="华文楷体"/>
          <w:color w:val="000000" w:themeColor="text1"/>
          <w:szCs w:val="21"/>
        </w:rPr>
        <w:t>在生物体内</w:t>
      </w:r>
      <w:r w:rsidR="00D809AB" w:rsidRPr="001C358A">
        <w:rPr>
          <w:rFonts w:ascii="华文楷体" w:eastAsia="华文楷体" w:hAnsi="华文楷体" w:cs="宋体"/>
          <w:color w:val="000000" w:themeColor="text1"/>
          <w:kern w:val="0"/>
          <w:szCs w:val="21"/>
          <w:u w:val="single"/>
        </w:rPr>
        <w:t xml:space="preserve">  </w:t>
      </w:r>
      <w:r w:rsidR="00D809AB">
        <w:rPr>
          <w:rFonts w:ascii="华文楷体" w:eastAsia="华文楷体" w:hAnsi="华文楷体" w:cs="宋体" w:hint="eastAsia"/>
          <w:color w:val="000000" w:themeColor="text1"/>
          <w:kern w:val="0"/>
          <w:szCs w:val="21"/>
          <w:u w:val="single"/>
        </w:rPr>
        <w:t>FH</w:t>
      </w:r>
      <w:r w:rsidR="00D809AB" w:rsidRPr="00C8001D">
        <w:rPr>
          <w:rFonts w:ascii="华文楷体" w:eastAsia="华文楷体" w:hAnsi="华文楷体" w:cs="宋体" w:hint="eastAsia"/>
          <w:color w:val="000000" w:themeColor="text1"/>
          <w:kern w:val="0"/>
          <w:szCs w:val="21"/>
          <w:u w:val="single"/>
          <w:vertAlign w:val="subscript"/>
        </w:rPr>
        <w:t>4</w:t>
      </w:r>
      <w:r w:rsidR="00D809AB" w:rsidRPr="001C358A">
        <w:rPr>
          <w:rFonts w:ascii="华文楷体" w:eastAsia="华文楷体" w:hAnsi="华文楷体" w:cs="宋体" w:hint="eastAsia"/>
          <w:color w:val="000000" w:themeColor="text1"/>
          <w:kern w:val="0"/>
          <w:szCs w:val="21"/>
          <w:u w:val="single"/>
        </w:rPr>
        <w:t xml:space="preserve"> </w:t>
      </w:r>
      <w:r w:rsidR="00D809AB" w:rsidRPr="001C358A">
        <w:rPr>
          <w:rFonts w:ascii="华文楷体" w:eastAsia="华文楷体" w:hAnsi="华文楷体" w:cs="宋体"/>
          <w:color w:val="000000" w:themeColor="text1"/>
          <w:kern w:val="0"/>
          <w:szCs w:val="21"/>
          <w:u w:val="single"/>
        </w:rPr>
        <w:t> </w:t>
      </w:r>
      <w:r w:rsidR="00D809AB" w:rsidRPr="001C358A">
        <w:rPr>
          <w:rFonts w:ascii="华文楷体" w:eastAsia="华文楷体" w:hAnsi="华文楷体"/>
          <w:color w:val="000000" w:themeColor="text1"/>
          <w:szCs w:val="21"/>
        </w:rPr>
        <w:t>是叶酸活性形式</w:t>
      </w:r>
      <w:r w:rsidR="00D809AB" w:rsidRPr="001C358A">
        <w:rPr>
          <w:rFonts w:ascii="华文楷体" w:eastAsia="华文楷体" w:hAnsi="华文楷体" w:hint="eastAsia"/>
          <w:color w:val="000000" w:themeColor="text1"/>
          <w:szCs w:val="21"/>
        </w:rPr>
        <w:t>，</w:t>
      </w:r>
      <w:r w:rsidR="00D809AB" w:rsidRPr="001C358A">
        <w:rPr>
          <w:rFonts w:ascii="华文楷体" w:eastAsia="华文楷体" w:hAnsi="华文楷体" w:cs="宋体"/>
          <w:color w:val="000000" w:themeColor="text1"/>
          <w:kern w:val="0"/>
          <w:szCs w:val="21"/>
        </w:rPr>
        <w:t>它</w:t>
      </w:r>
      <w:r w:rsidR="00D809AB" w:rsidRPr="001C358A">
        <w:rPr>
          <w:rFonts w:ascii="华文楷体" w:eastAsia="华文楷体" w:hAnsi="华文楷体" w:cs="宋体" w:hint="eastAsia"/>
          <w:color w:val="000000" w:themeColor="text1"/>
          <w:kern w:val="0"/>
          <w:szCs w:val="21"/>
        </w:rPr>
        <w:t>是</w:t>
      </w:r>
      <w:r w:rsidR="00D809AB" w:rsidRPr="001C358A">
        <w:rPr>
          <w:rFonts w:ascii="华文楷体" w:eastAsia="华文楷体" w:hAnsi="华文楷体" w:cs="宋体"/>
          <w:color w:val="000000" w:themeColor="text1"/>
          <w:kern w:val="0"/>
          <w:szCs w:val="21"/>
          <w:u w:val="single"/>
        </w:rPr>
        <w:t> </w:t>
      </w:r>
      <w:r w:rsidR="00D809AB" w:rsidRPr="001C358A">
        <w:rPr>
          <w:rFonts w:ascii="华文楷体" w:eastAsia="华文楷体" w:hAnsi="华文楷体" w:cs="宋体" w:hint="eastAsia"/>
          <w:color w:val="000000" w:themeColor="text1"/>
          <w:kern w:val="0"/>
          <w:szCs w:val="21"/>
          <w:u w:val="single"/>
        </w:rPr>
        <w:t xml:space="preserve"> </w:t>
      </w:r>
      <w:proofErr w:type="gramStart"/>
      <w:r w:rsidR="00D809AB">
        <w:rPr>
          <w:rFonts w:ascii="华文楷体" w:eastAsia="华文楷体" w:hAnsi="华文楷体" w:cs="宋体" w:hint="eastAsia"/>
          <w:color w:val="000000" w:themeColor="text1"/>
          <w:kern w:val="0"/>
          <w:szCs w:val="21"/>
          <w:u w:val="single"/>
        </w:rPr>
        <w:t>一碳单位</w:t>
      </w:r>
      <w:proofErr w:type="gramEnd"/>
      <w:r w:rsidR="00D809AB" w:rsidRPr="001C358A">
        <w:rPr>
          <w:rFonts w:ascii="华文楷体" w:eastAsia="华文楷体" w:hAnsi="华文楷体" w:cs="宋体" w:hint="eastAsia"/>
          <w:color w:val="000000" w:themeColor="text1"/>
          <w:kern w:val="0"/>
          <w:szCs w:val="21"/>
          <w:u w:val="single"/>
        </w:rPr>
        <w:t xml:space="preserve"> </w:t>
      </w:r>
      <w:r w:rsidR="00D809AB" w:rsidRPr="001C358A">
        <w:rPr>
          <w:rFonts w:ascii="华文楷体" w:eastAsia="华文楷体" w:hAnsi="华文楷体" w:cs="宋体"/>
          <w:color w:val="000000" w:themeColor="text1"/>
          <w:kern w:val="0"/>
          <w:szCs w:val="21"/>
          <w:u w:val="single"/>
        </w:rPr>
        <w:t> </w:t>
      </w:r>
      <w:r w:rsidR="00D809AB" w:rsidRPr="001C358A">
        <w:rPr>
          <w:rFonts w:ascii="华文楷体" w:eastAsia="华文楷体" w:hAnsi="华文楷体"/>
          <w:color w:val="000000" w:themeColor="text1"/>
          <w:szCs w:val="21"/>
        </w:rPr>
        <w:t>转移酶类的辅酶。</w:t>
      </w:r>
      <w:r w:rsidR="00D809AB" w:rsidRPr="001C358A">
        <w:rPr>
          <w:rFonts w:ascii="华文楷体" w:eastAsia="华文楷体" w:hAnsi="华文楷体" w:cs="宋体"/>
          <w:color w:val="000000" w:themeColor="text1"/>
          <w:kern w:val="0"/>
          <w:szCs w:val="21"/>
        </w:rPr>
        <w:t> </w:t>
      </w:r>
    </w:p>
    <w:p w:rsidR="00D809AB" w:rsidRPr="001C358A" w:rsidRDefault="00CF7F92" w:rsidP="00D809AB">
      <w:pPr>
        <w:adjustRightInd w:val="0"/>
        <w:snapToGrid w:val="0"/>
        <w:ind w:leftChars="-29" w:left="-2" w:hangingChars="28" w:hanging="59"/>
        <w:jc w:val="left"/>
        <w:rPr>
          <w:rFonts w:ascii="华文楷体" w:eastAsia="华文楷体" w:hAnsi="华文楷体"/>
          <w:color w:val="000000" w:themeColor="text1"/>
          <w:szCs w:val="21"/>
        </w:rPr>
      </w:pPr>
      <w:r>
        <w:rPr>
          <w:rFonts w:ascii="华文楷体" w:eastAsia="华文楷体" w:hAnsi="华文楷体" w:cs="宋体" w:hint="eastAsia"/>
          <w:color w:val="000000" w:themeColor="text1"/>
          <w:kern w:val="0"/>
          <w:szCs w:val="21"/>
        </w:rPr>
        <w:t>66</w:t>
      </w:r>
      <w:r w:rsidR="00D809AB" w:rsidRPr="001C358A">
        <w:rPr>
          <w:rFonts w:ascii="华文楷体" w:eastAsia="华文楷体" w:hAnsi="华文楷体" w:cs="宋体" w:hint="eastAsia"/>
          <w:color w:val="000000" w:themeColor="text1"/>
          <w:kern w:val="0"/>
          <w:szCs w:val="21"/>
        </w:rPr>
        <w:t>、</w:t>
      </w:r>
      <w:r w:rsidR="00D809AB" w:rsidRPr="001C358A">
        <w:rPr>
          <w:rFonts w:ascii="华文楷体" w:eastAsia="华文楷体" w:hAnsi="华文楷体" w:cs="宋体"/>
          <w:color w:val="000000" w:themeColor="text1"/>
          <w:kern w:val="0"/>
          <w:szCs w:val="21"/>
        </w:rPr>
        <w:t>酶的活性中心包括</w:t>
      </w:r>
      <w:r w:rsidR="00D809AB" w:rsidRPr="001C358A">
        <w:rPr>
          <w:rFonts w:ascii="华文楷体" w:eastAsia="华文楷体" w:hAnsi="华文楷体" w:cs="宋体"/>
          <w:color w:val="000000" w:themeColor="text1"/>
          <w:kern w:val="0"/>
          <w:szCs w:val="21"/>
          <w:u w:val="single"/>
        </w:rPr>
        <w:t xml:space="preserve">  </w:t>
      </w:r>
      <w:r w:rsidR="00D809AB">
        <w:rPr>
          <w:rFonts w:ascii="华文楷体" w:eastAsia="华文楷体" w:hAnsi="华文楷体" w:cs="宋体" w:hint="eastAsia"/>
          <w:color w:val="000000" w:themeColor="text1"/>
          <w:kern w:val="0"/>
          <w:szCs w:val="21"/>
          <w:u w:val="single"/>
        </w:rPr>
        <w:t>结合部位</w:t>
      </w:r>
      <w:r w:rsidR="00D809AB" w:rsidRPr="001C358A">
        <w:rPr>
          <w:rFonts w:ascii="华文楷体" w:eastAsia="华文楷体" w:hAnsi="华文楷体" w:cs="宋体"/>
          <w:color w:val="000000" w:themeColor="text1"/>
          <w:kern w:val="0"/>
          <w:szCs w:val="21"/>
          <w:u w:val="single"/>
        </w:rPr>
        <w:t xml:space="preserve">  </w:t>
      </w:r>
      <w:r w:rsidR="00D809AB" w:rsidRPr="001C358A">
        <w:rPr>
          <w:rFonts w:ascii="华文楷体" w:eastAsia="华文楷体" w:hAnsi="华文楷体" w:cs="宋体"/>
          <w:color w:val="000000" w:themeColor="text1"/>
          <w:kern w:val="0"/>
          <w:szCs w:val="21"/>
        </w:rPr>
        <w:t>和</w:t>
      </w:r>
      <w:r w:rsidR="00D809AB" w:rsidRPr="001C358A">
        <w:rPr>
          <w:rFonts w:ascii="华文楷体" w:eastAsia="华文楷体" w:hAnsi="华文楷体" w:cs="宋体"/>
          <w:color w:val="000000" w:themeColor="text1"/>
          <w:kern w:val="0"/>
          <w:szCs w:val="21"/>
          <w:u w:val="single"/>
        </w:rPr>
        <w:t xml:space="preserve">  </w:t>
      </w:r>
      <w:r w:rsidR="00D809AB">
        <w:rPr>
          <w:rFonts w:ascii="华文楷体" w:eastAsia="华文楷体" w:hAnsi="华文楷体" w:cs="宋体" w:hint="eastAsia"/>
          <w:color w:val="000000" w:themeColor="text1"/>
          <w:kern w:val="0"/>
          <w:szCs w:val="21"/>
          <w:u w:val="single"/>
        </w:rPr>
        <w:t>催化部位</w:t>
      </w:r>
      <w:r w:rsidR="00D809AB" w:rsidRPr="001C358A">
        <w:rPr>
          <w:rFonts w:ascii="华文楷体" w:eastAsia="华文楷体" w:hAnsi="华文楷体" w:cs="宋体"/>
          <w:color w:val="000000" w:themeColor="text1"/>
          <w:kern w:val="0"/>
          <w:szCs w:val="21"/>
          <w:u w:val="single"/>
        </w:rPr>
        <w:t xml:space="preserve"> </w:t>
      </w:r>
      <w:r w:rsidR="00D809AB" w:rsidRPr="001C358A">
        <w:rPr>
          <w:rFonts w:ascii="华文楷体" w:eastAsia="华文楷体" w:hAnsi="华文楷体" w:cs="宋体"/>
          <w:color w:val="000000" w:themeColor="text1"/>
          <w:kern w:val="0"/>
          <w:szCs w:val="21"/>
        </w:rPr>
        <w:t>两个功能部位，其中</w:t>
      </w:r>
      <w:r w:rsidR="00D809AB" w:rsidRPr="001C358A">
        <w:rPr>
          <w:rFonts w:ascii="华文楷体" w:eastAsia="华文楷体" w:hAnsi="华文楷体" w:cs="宋体" w:hint="eastAsia"/>
          <w:color w:val="000000" w:themeColor="text1"/>
          <w:kern w:val="0"/>
          <w:szCs w:val="21"/>
        </w:rPr>
        <w:t>前者负责</w:t>
      </w:r>
      <w:r>
        <w:rPr>
          <w:rFonts w:ascii="华文楷体" w:eastAsia="华文楷体" w:hAnsi="华文楷体" w:cs="宋体" w:hint="eastAsia"/>
          <w:color w:val="000000" w:themeColor="text1"/>
          <w:kern w:val="0"/>
          <w:szCs w:val="21"/>
          <w:u w:val="single"/>
        </w:rPr>
        <w:t xml:space="preserve"> </w:t>
      </w:r>
      <w:r w:rsidR="00D809AB">
        <w:rPr>
          <w:rFonts w:ascii="华文楷体" w:eastAsia="华文楷体" w:hAnsi="华文楷体" w:cs="宋体" w:hint="eastAsia"/>
          <w:color w:val="000000" w:themeColor="text1"/>
          <w:kern w:val="0"/>
          <w:szCs w:val="21"/>
          <w:u w:val="single"/>
        </w:rPr>
        <w:t>与底物结合</w:t>
      </w:r>
      <w:r w:rsidR="00D809AB" w:rsidRPr="001C358A">
        <w:rPr>
          <w:rFonts w:ascii="华文楷体" w:eastAsia="华文楷体" w:hAnsi="华文楷体" w:cs="宋体" w:hint="eastAsia"/>
          <w:color w:val="000000" w:themeColor="text1"/>
          <w:kern w:val="0"/>
          <w:szCs w:val="21"/>
          <w:u w:val="single"/>
        </w:rPr>
        <w:t xml:space="preserve"> </w:t>
      </w:r>
      <w:r w:rsidR="00D809AB" w:rsidRPr="001C358A">
        <w:rPr>
          <w:rFonts w:ascii="华文楷体" w:eastAsia="华文楷体" w:hAnsi="华文楷体" w:cs="宋体"/>
          <w:color w:val="000000" w:themeColor="text1"/>
          <w:kern w:val="0"/>
          <w:szCs w:val="21"/>
        </w:rPr>
        <w:t>，决定酶的专一性</w:t>
      </w:r>
      <w:r w:rsidR="00D809AB" w:rsidRPr="001C358A">
        <w:rPr>
          <w:rFonts w:ascii="华文楷体" w:eastAsia="华文楷体" w:hAnsi="华文楷体" w:cs="宋体" w:hint="eastAsia"/>
          <w:color w:val="000000" w:themeColor="text1"/>
          <w:kern w:val="0"/>
          <w:szCs w:val="21"/>
        </w:rPr>
        <w:t>；后者的作用是</w:t>
      </w:r>
      <w:r w:rsidR="00D809AB" w:rsidRPr="001C358A">
        <w:rPr>
          <w:rFonts w:ascii="华文楷体" w:eastAsia="华文楷体" w:hAnsi="华文楷体" w:cs="宋体"/>
          <w:color w:val="000000" w:themeColor="text1"/>
          <w:kern w:val="0"/>
          <w:szCs w:val="21"/>
          <w:u w:val="single"/>
        </w:rPr>
        <w:t xml:space="preserve">  </w:t>
      </w:r>
      <w:r w:rsidR="00D809AB">
        <w:rPr>
          <w:rFonts w:ascii="华文楷体" w:eastAsia="华文楷体" w:hAnsi="华文楷体" w:cs="宋体" w:hint="eastAsia"/>
          <w:color w:val="000000" w:themeColor="text1"/>
          <w:kern w:val="0"/>
          <w:szCs w:val="21"/>
          <w:u w:val="single"/>
        </w:rPr>
        <w:t>催化反应发生</w:t>
      </w:r>
      <w:r w:rsidR="00D809AB" w:rsidRPr="001C358A">
        <w:rPr>
          <w:rFonts w:ascii="华文楷体" w:eastAsia="华文楷体" w:hAnsi="华文楷体" w:cs="宋体"/>
          <w:color w:val="000000" w:themeColor="text1"/>
          <w:kern w:val="0"/>
          <w:szCs w:val="21"/>
          <w:u w:val="single"/>
        </w:rPr>
        <w:t xml:space="preserve">  </w:t>
      </w:r>
      <w:r w:rsidR="00D809AB" w:rsidRPr="001C358A">
        <w:rPr>
          <w:rFonts w:ascii="华文楷体" w:eastAsia="华文楷体" w:hAnsi="华文楷体" w:cs="宋体"/>
          <w:color w:val="000000" w:themeColor="text1"/>
          <w:kern w:val="0"/>
          <w:szCs w:val="21"/>
        </w:rPr>
        <w:t>，决定催化反应的性质。</w:t>
      </w:r>
    </w:p>
    <w:p w:rsidR="00D809AB" w:rsidRPr="001C358A" w:rsidRDefault="00CF7F92" w:rsidP="00D809AB">
      <w:pPr>
        <w:adjustRightInd w:val="0"/>
        <w:snapToGrid w:val="0"/>
        <w:rPr>
          <w:rFonts w:ascii="华文楷体" w:eastAsia="华文楷体" w:hAnsi="华文楷体" w:cs="宋体"/>
          <w:color w:val="000000" w:themeColor="text1"/>
          <w:kern w:val="0"/>
          <w:szCs w:val="21"/>
        </w:rPr>
      </w:pPr>
      <w:r>
        <w:rPr>
          <w:rFonts w:ascii="华文楷体" w:eastAsia="华文楷体" w:hAnsi="华文楷体" w:cs="宋体" w:hint="eastAsia"/>
          <w:color w:val="000000" w:themeColor="text1"/>
          <w:kern w:val="0"/>
          <w:szCs w:val="21"/>
        </w:rPr>
        <w:t>67</w:t>
      </w:r>
      <w:r w:rsidR="00D809AB" w:rsidRPr="001C358A">
        <w:rPr>
          <w:rFonts w:ascii="华文楷体" w:eastAsia="华文楷体" w:hAnsi="华文楷体" w:cs="宋体" w:hint="eastAsia"/>
          <w:color w:val="000000" w:themeColor="text1"/>
          <w:kern w:val="0"/>
          <w:szCs w:val="21"/>
        </w:rPr>
        <w:t>、</w:t>
      </w:r>
      <w:r w:rsidR="00D809AB" w:rsidRPr="001C358A">
        <w:rPr>
          <w:rFonts w:ascii="华文楷体" w:eastAsia="华文楷体" w:hAnsi="华文楷体" w:cs="宋体"/>
          <w:color w:val="000000" w:themeColor="text1"/>
          <w:kern w:val="0"/>
          <w:szCs w:val="21"/>
        </w:rPr>
        <w:t xml:space="preserve">与酶催化的高效率有关的因素有 </w:t>
      </w:r>
      <w:r w:rsidR="00D809AB" w:rsidRPr="001C358A">
        <w:rPr>
          <w:rFonts w:ascii="华文楷体" w:eastAsia="华文楷体" w:hAnsi="华文楷体" w:cs="宋体"/>
          <w:color w:val="000000" w:themeColor="text1"/>
          <w:kern w:val="0"/>
          <w:szCs w:val="21"/>
          <w:u w:val="single"/>
        </w:rPr>
        <w:t xml:space="preserve">  </w:t>
      </w:r>
      <w:r w:rsidR="00D809AB">
        <w:rPr>
          <w:rFonts w:ascii="华文楷体" w:eastAsia="华文楷体" w:hAnsi="华文楷体" w:cs="宋体" w:hint="eastAsia"/>
          <w:color w:val="000000" w:themeColor="text1"/>
          <w:kern w:val="0"/>
          <w:szCs w:val="21"/>
          <w:u w:val="single"/>
        </w:rPr>
        <w:t>邻近效应和定向单位</w:t>
      </w:r>
      <w:r w:rsidR="00D809AB" w:rsidRPr="001C358A">
        <w:rPr>
          <w:rFonts w:ascii="华文楷体" w:eastAsia="华文楷体" w:hAnsi="华文楷体" w:cs="宋体"/>
          <w:color w:val="000000" w:themeColor="text1"/>
          <w:kern w:val="0"/>
          <w:szCs w:val="21"/>
          <w:u w:val="single"/>
        </w:rPr>
        <w:t xml:space="preserve">  </w:t>
      </w:r>
      <w:r w:rsidR="00D809AB" w:rsidRPr="001C358A">
        <w:rPr>
          <w:rFonts w:ascii="华文楷体" w:eastAsia="华文楷体" w:hAnsi="华文楷体" w:cs="宋体"/>
          <w:color w:val="000000" w:themeColor="text1"/>
          <w:kern w:val="0"/>
          <w:szCs w:val="21"/>
        </w:rPr>
        <w:t xml:space="preserve">、 </w:t>
      </w:r>
      <w:r w:rsidR="00D809AB" w:rsidRPr="001C358A">
        <w:rPr>
          <w:rFonts w:ascii="华文楷体" w:eastAsia="华文楷体" w:hAnsi="华文楷体" w:cs="宋体"/>
          <w:color w:val="000000" w:themeColor="text1"/>
          <w:kern w:val="0"/>
          <w:szCs w:val="21"/>
          <w:u w:val="single"/>
        </w:rPr>
        <w:t xml:space="preserve">  </w:t>
      </w:r>
      <w:r w:rsidR="00D809AB">
        <w:rPr>
          <w:rFonts w:ascii="华文楷体" w:eastAsia="华文楷体" w:hAnsi="华文楷体" w:cs="宋体" w:hint="eastAsia"/>
          <w:color w:val="000000" w:themeColor="text1"/>
          <w:kern w:val="0"/>
          <w:szCs w:val="21"/>
          <w:u w:val="single"/>
        </w:rPr>
        <w:t>“张力”和“变形”</w:t>
      </w:r>
      <w:r w:rsidR="00D809AB" w:rsidRPr="001C358A">
        <w:rPr>
          <w:rFonts w:ascii="华文楷体" w:eastAsia="华文楷体" w:hAnsi="华文楷体" w:cs="宋体"/>
          <w:color w:val="000000" w:themeColor="text1"/>
          <w:kern w:val="0"/>
          <w:szCs w:val="21"/>
          <w:u w:val="single"/>
        </w:rPr>
        <w:t xml:space="preserve"> </w:t>
      </w:r>
      <w:r w:rsidR="00D809AB" w:rsidRPr="001C358A">
        <w:rPr>
          <w:rFonts w:ascii="华文楷体" w:eastAsia="华文楷体" w:hAnsi="华文楷体" w:cs="宋体"/>
          <w:color w:val="000000" w:themeColor="text1"/>
          <w:kern w:val="0"/>
          <w:szCs w:val="21"/>
        </w:rPr>
        <w:t>、</w:t>
      </w:r>
      <w:r w:rsidR="00D809AB" w:rsidRPr="001C358A">
        <w:rPr>
          <w:rFonts w:ascii="华文楷体" w:eastAsia="华文楷体" w:hAnsi="华文楷体" w:cs="宋体"/>
          <w:color w:val="000000" w:themeColor="text1"/>
          <w:kern w:val="0"/>
          <w:szCs w:val="21"/>
          <w:u w:val="single"/>
        </w:rPr>
        <w:t xml:space="preserve">  </w:t>
      </w:r>
      <w:r w:rsidR="00D809AB">
        <w:rPr>
          <w:rFonts w:ascii="华文楷体" w:eastAsia="华文楷体" w:hAnsi="华文楷体" w:cs="宋体" w:hint="eastAsia"/>
          <w:color w:val="000000" w:themeColor="text1"/>
          <w:kern w:val="0"/>
          <w:szCs w:val="21"/>
          <w:u w:val="single"/>
        </w:rPr>
        <w:t>活性中心</w:t>
      </w:r>
      <w:r w:rsidR="00D809AB">
        <w:rPr>
          <w:rFonts w:ascii="华文楷体" w:eastAsia="华文楷体" w:hAnsi="华文楷体" w:cs="宋体"/>
          <w:color w:val="000000" w:themeColor="text1"/>
          <w:kern w:val="0"/>
          <w:szCs w:val="21"/>
          <w:u w:val="single"/>
        </w:rPr>
        <w:t>低</w:t>
      </w:r>
      <w:proofErr w:type="gramStart"/>
      <w:r w:rsidR="00D809AB">
        <w:rPr>
          <w:rFonts w:ascii="华文楷体" w:eastAsia="华文楷体" w:hAnsi="华文楷体" w:cs="宋体"/>
          <w:color w:val="000000" w:themeColor="text1"/>
          <w:kern w:val="0"/>
          <w:szCs w:val="21"/>
          <w:u w:val="single"/>
        </w:rPr>
        <w:t>介</w:t>
      </w:r>
      <w:proofErr w:type="gramEnd"/>
      <w:r w:rsidR="00D809AB">
        <w:rPr>
          <w:rFonts w:ascii="华文楷体" w:eastAsia="华文楷体" w:hAnsi="华文楷体" w:cs="宋体"/>
          <w:color w:val="000000" w:themeColor="text1"/>
          <w:kern w:val="0"/>
          <w:szCs w:val="21"/>
          <w:u w:val="single"/>
        </w:rPr>
        <w:t>电区域</w:t>
      </w:r>
      <w:r w:rsidR="00D809AB" w:rsidRPr="001C358A">
        <w:rPr>
          <w:rFonts w:ascii="华文楷体" w:eastAsia="华文楷体" w:hAnsi="华文楷体" w:cs="宋体"/>
          <w:color w:val="000000" w:themeColor="text1"/>
          <w:kern w:val="0"/>
          <w:szCs w:val="21"/>
          <w:u w:val="single"/>
        </w:rPr>
        <w:t xml:space="preserve">  </w:t>
      </w:r>
      <w:r w:rsidR="00D809AB" w:rsidRPr="001C358A">
        <w:rPr>
          <w:rFonts w:ascii="华文楷体" w:eastAsia="华文楷体" w:hAnsi="华文楷体" w:cs="宋体"/>
          <w:color w:val="000000" w:themeColor="text1"/>
          <w:kern w:val="0"/>
          <w:szCs w:val="21"/>
        </w:rPr>
        <w:t>、</w:t>
      </w:r>
      <w:r w:rsidR="00D809AB" w:rsidRPr="001C358A">
        <w:rPr>
          <w:rFonts w:ascii="华文楷体" w:eastAsia="华文楷体" w:hAnsi="华文楷体" w:cs="宋体"/>
          <w:color w:val="000000" w:themeColor="text1"/>
          <w:kern w:val="0"/>
          <w:szCs w:val="21"/>
          <w:u w:val="single"/>
        </w:rPr>
        <w:t xml:space="preserve">  </w:t>
      </w:r>
      <w:r w:rsidR="00D809AB">
        <w:rPr>
          <w:rFonts w:ascii="华文楷体" w:eastAsia="华文楷体" w:hAnsi="华文楷体" w:cs="宋体" w:hint="eastAsia"/>
          <w:color w:val="000000" w:themeColor="text1"/>
          <w:kern w:val="0"/>
          <w:szCs w:val="21"/>
          <w:u w:val="single"/>
        </w:rPr>
        <w:t>共价催化</w:t>
      </w:r>
      <w:r w:rsidR="00D809AB" w:rsidRPr="001C358A">
        <w:rPr>
          <w:rFonts w:ascii="华文楷体" w:eastAsia="华文楷体" w:hAnsi="华文楷体" w:cs="宋体"/>
          <w:color w:val="000000" w:themeColor="text1"/>
          <w:kern w:val="0"/>
          <w:szCs w:val="21"/>
          <w:u w:val="single"/>
        </w:rPr>
        <w:t xml:space="preserve"> </w:t>
      </w:r>
      <w:r w:rsidR="00D809AB" w:rsidRPr="001C358A">
        <w:rPr>
          <w:rFonts w:ascii="华文楷体" w:eastAsia="华文楷体" w:hAnsi="华文楷体" w:cs="宋体" w:hint="eastAsia"/>
          <w:color w:val="000000" w:themeColor="text1"/>
          <w:kern w:val="0"/>
          <w:szCs w:val="21"/>
        </w:rPr>
        <w:t>和</w:t>
      </w:r>
      <w:r w:rsidR="00D809AB" w:rsidRPr="001C358A">
        <w:rPr>
          <w:rFonts w:ascii="华文楷体" w:eastAsia="华文楷体" w:hAnsi="华文楷体" w:cs="宋体"/>
          <w:color w:val="000000" w:themeColor="text1"/>
          <w:kern w:val="0"/>
          <w:szCs w:val="21"/>
          <w:u w:val="single"/>
        </w:rPr>
        <w:t xml:space="preserve">  </w:t>
      </w:r>
      <w:r w:rsidR="00D809AB">
        <w:rPr>
          <w:rFonts w:ascii="华文楷体" w:eastAsia="华文楷体" w:hAnsi="华文楷体" w:cs="宋体" w:hint="eastAsia"/>
          <w:color w:val="000000" w:themeColor="text1"/>
          <w:kern w:val="0"/>
          <w:szCs w:val="21"/>
          <w:u w:val="single"/>
        </w:rPr>
        <w:t>酸碱催化</w:t>
      </w:r>
      <w:r w:rsidR="00D809AB" w:rsidRPr="001C358A">
        <w:rPr>
          <w:rFonts w:ascii="华文楷体" w:eastAsia="华文楷体" w:hAnsi="华文楷体" w:cs="宋体"/>
          <w:color w:val="000000" w:themeColor="text1"/>
          <w:kern w:val="0"/>
          <w:szCs w:val="21"/>
          <w:u w:val="single"/>
        </w:rPr>
        <w:t xml:space="preserve">  </w:t>
      </w:r>
      <w:r w:rsidR="00D809AB" w:rsidRPr="001C358A">
        <w:rPr>
          <w:rFonts w:ascii="华文楷体" w:eastAsia="华文楷体" w:hAnsi="华文楷体" w:cs="宋体"/>
          <w:color w:val="000000" w:themeColor="text1"/>
          <w:kern w:val="0"/>
          <w:szCs w:val="21"/>
        </w:rPr>
        <w:t>等。</w:t>
      </w:r>
    </w:p>
    <w:p w:rsidR="00D809AB" w:rsidRPr="001C358A" w:rsidRDefault="00D809AB" w:rsidP="00D809AB">
      <w:pPr>
        <w:adjustRightInd w:val="0"/>
        <w:snapToGrid w:val="0"/>
        <w:ind w:left="840" w:hangingChars="400" w:hanging="840"/>
        <w:jc w:val="left"/>
        <w:rPr>
          <w:rFonts w:ascii="华文楷体" w:eastAsia="华文楷体" w:hAnsi="华文楷体"/>
          <w:color w:val="000000" w:themeColor="text1"/>
          <w:szCs w:val="21"/>
        </w:rPr>
      </w:pPr>
      <w:r w:rsidRPr="001C358A">
        <w:rPr>
          <w:rFonts w:ascii="华文楷体" w:eastAsia="华文楷体" w:hAnsi="华文楷体" w:hint="eastAsia"/>
          <w:color w:val="000000" w:themeColor="text1"/>
          <w:szCs w:val="21"/>
        </w:rPr>
        <w:t>6</w:t>
      </w:r>
      <w:r w:rsidR="00CF7F92">
        <w:rPr>
          <w:rFonts w:ascii="华文楷体" w:eastAsia="华文楷体" w:hAnsi="华文楷体" w:hint="eastAsia"/>
          <w:color w:val="000000" w:themeColor="text1"/>
          <w:szCs w:val="21"/>
        </w:rPr>
        <w:t>8</w:t>
      </w:r>
      <w:r w:rsidRPr="001C358A">
        <w:rPr>
          <w:rFonts w:ascii="华文楷体" w:eastAsia="华文楷体" w:hAnsi="华文楷体" w:hint="eastAsia"/>
          <w:color w:val="000000" w:themeColor="text1"/>
          <w:szCs w:val="21"/>
        </w:rPr>
        <w:t>、国际上通用的酶活力单位有两种，分别为</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国际单位</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cs="宋体" w:hint="eastAsia"/>
          <w:color w:val="000000" w:themeColor="text1"/>
          <w:kern w:val="0"/>
          <w:szCs w:val="21"/>
        </w:rPr>
        <w:t>和</w:t>
      </w:r>
      <w:r w:rsidRPr="001C358A">
        <w:rPr>
          <w:rFonts w:ascii="华文楷体" w:eastAsia="华文楷体" w:hAnsi="华文楷体" w:cs="宋体"/>
          <w:color w:val="000000" w:themeColor="text1"/>
          <w:kern w:val="0"/>
          <w:szCs w:val="21"/>
          <w:u w:val="single"/>
        </w:rPr>
        <w:t xml:space="preserve">  </w:t>
      </w:r>
      <w:r>
        <w:rPr>
          <w:rFonts w:ascii="华文楷体" w:eastAsia="华文楷体" w:hAnsi="华文楷体" w:cs="宋体" w:hint="eastAsia"/>
          <w:color w:val="000000" w:themeColor="text1"/>
          <w:kern w:val="0"/>
          <w:szCs w:val="21"/>
          <w:u w:val="single"/>
        </w:rPr>
        <w:t>Kat单位</w:t>
      </w:r>
      <w:r w:rsidRPr="001C358A">
        <w:rPr>
          <w:rFonts w:ascii="华文楷体" w:eastAsia="华文楷体" w:hAnsi="华文楷体" w:cs="宋体"/>
          <w:color w:val="000000" w:themeColor="text1"/>
          <w:kern w:val="0"/>
          <w:szCs w:val="21"/>
          <w:u w:val="single"/>
        </w:rPr>
        <w:t xml:space="preserve">  </w:t>
      </w:r>
      <w:r w:rsidRPr="001C358A">
        <w:rPr>
          <w:rFonts w:ascii="华文楷体" w:eastAsia="华文楷体" w:hAnsi="华文楷体" w:hint="eastAsia"/>
          <w:color w:val="000000" w:themeColor="text1"/>
          <w:szCs w:val="21"/>
        </w:rPr>
        <w:t>。</w:t>
      </w:r>
    </w:p>
    <w:p w:rsidR="00D809AB" w:rsidRPr="001C358A" w:rsidRDefault="00CF7F92" w:rsidP="00D809AB">
      <w:pPr>
        <w:adjustRightInd w:val="0"/>
        <w:snapToGrid w:val="0"/>
        <w:rPr>
          <w:rFonts w:ascii="华文楷体" w:eastAsia="华文楷体" w:hAnsi="华文楷体" w:cs="宋体"/>
          <w:color w:val="000000" w:themeColor="text1"/>
          <w:kern w:val="0"/>
          <w:szCs w:val="21"/>
        </w:rPr>
      </w:pPr>
      <w:r>
        <w:rPr>
          <w:rFonts w:ascii="华文楷体" w:eastAsia="华文楷体" w:hAnsi="华文楷体" w:cs="宋体" w:hint="eastAsia"/>
          <w:color w:val="000000" w:themeColor="text1"/>
          <w:kern w:val="0"/>
          <w:szCs w:val="21"/>
        </w:rPr>
        <w:t>69</w:t>
      </w:r>
      <w:r w:rsidR="00D809AB" w:rsidRPr="001C358A">
        <w:rPr>
          <w:rFonts w:ascii="华文楷体" w:eastAsia="华文楷体" w:hAnsi="华文楷体" w:cs="宋体" w:hint="eastAsia"/>
          <w:color w:val="000000" w:themeColor="text1"/>
          <w:kern w:val="0"/>
          <w:szCs w:val="21"/>
        </w:rPr>
        <w:t>、</w:t>
      </w:r>
      <w:r w:rsidR="00D809AB" w:rsidRPr="001C358A">
        <w:rPr>
          <w:rFonts w:ascii="华文楷体" w:eastAsia="华文楷体" w:hAnsi="华文楷体" w:cs="宋体"/>
          <w:color w:val="000000" w:themeColor="text1"/>
          <w:kern w:val="0"/>
          <w:szCs w:val="21"/>
        </w:rPr>
        <w:t>温度对酶活力影响有以下两方面：一方面</w:t>
      </w:r>
      <w:r w:rsidR="00D809AB" w:rsidRPr="001C358A">
        <w:rPr>
          <w:rFonts w:ascii="华文楷体" w:eastAsia="华文楷体" w:hAnsi="华文楷体" w:cs="宋体"/>
          <w:color w:val="000000" w:themeColor="text1"/>
          <w:kern w:val="0"/>
          <w:szCs w:val="21"/>
          <w:u w:val="single"/>
        </w:rPr>
        <w:t xml:space="preserve"> </w:t>
      </w:r>
      <w:r w:rsidR="00D809AB">
        <w:rPr>
          <w:rFonts w:ascii="华文楷体" w:eastAsia="华文楷体" w:hAnsi="华文楷体" w:cs="宋体" w:hint="eastAsia"/>
          <w:color w:val="000000" w:themeColor="text1"/>
          <w:kern w:val="0"/>
          <w:szCs w:val="21"/>
          <w:u w:val="single"/>
        </w:rPr>
        <w:t>温度升高可使反应速度加快</w:t>
      </w:r>
      <w:r w:rsidR="00D809AB" w:rsidRPr="001C358A">
        <w:rPr>
          <w:rFonts w:ascii="华文楷体" w:eastAsia="华文楷体" w:hAnsi="华文楷体" w:cs="宋体"/>
          <w:color w:val="000000" w:themeColor="text1"/>
          <w:kern w:val="0"/>
          <w:szCs w:val="21"/>
          <w:u w:val="single"/>
        </w:rPr>
        <w:t xml:space="preserve"> </w:t>
      </w:r>
      <w:r w:rsidR="00D809AB" w:rsidRPr="001C358A">
        <w:rPr>
          <w:rFonts w:ascii="华文楷体" w:eastAsia="华文楷体" w:hAnsi="华文楷体" w:cs="宋体"/>
          <w:color w:val="000000" w:themeColor="text1"/>
          <w:kern w:val="0"/>
          <w:szCs w:val="21"/>
        </w:rPr>
        <w:t>，另一方面</w:t>
      </w:r>
      <w:r w:rsidR="00D809AB" w:rsidRPr="001C358A">
        <w:rPr>
          <w:rFonts w:ascii="华文楷体" w:eastAsia="华文楷体" w:hAnsi="华文楷体" w:cs="宋体"/>
          <w:color w:val="000000" w:themeColor="text1"/>
          <w:kern w:val="0"/>
          <w:szCs w:val="21"/>
          <w:u w:val="single"/>
        </w:rPr>
        <w:t xml:space="preserve">  </w:t>
      </w:r>
      <w:r w:rsidR="00D809AB">
        <w:rPr>
          <w:rFonts w:ascii="华文楷体" w:eastAsia="华文楷体" w:hAnsi="华文楷体" w:cs="宋体" w:hint="eastAsia"/>
          <w:color w:val="000000" w:themeColor="text1"/>
          <w:kern w:val="0"/>
          <w:szCs w:val="21"/>
          <w:u w:val="single"/>
        </w:rPr>
        <w:t>温度太高会使酶蛋白变性失活</w:t>
      </w:r>
      <w:r w:rsidR="00D809AB" w:rsidRPr="001C358A">
        <w:rPr>
          <w:rFonts w:ascii="华文楷体" w:eastAsia="华文楷体" w:hAnsi="华文楷体" w:cs="宋体"/>
          <w:color w:val="000000" w:themeColor="text1"/>
          <w:kern w:val="0"/>
          <w:szCs w:val="21"/>
          <w:u w:val="single"/>
        </w:rPr>
        <w:t xml:space="preserve">  </w:t>
      </w:r>
      <w:r w:rsidR="00D809AB" w:rsidRPr="001C358A">
        <w:rPr>
          <w:rFonts w:ascii="华文楷体" w:eastAsia="华文楷体" w:hAnsi="华文楷体" w:cs="宋体"/>
          <w:color w:val="000000" w:themeColor="text1"/>
          <w:kern w:val="0"/>
          <w:szCs w:val="21"/>
        </w:rPr>
        <w:t xml:space="preserve">。 </w:t>
      </w:r>
    </w:p>
    <w:p w:rsidR="00D809AB" w:rsidRPr="001C358A" w:rsidRDefault="00CF7F92" w:rsidP="00D809AB">
      <w:pPr>
        <w:adjustRightInd w:val="0"/>
        <w:snapToGrid w:val="0"/>
        <w:rPr>
          <w:rFonts w:ascii="华文楷体" w:eastAsia="华文楷体" w:hAnsi="华文楷体" w:cs="宋体"/>
          <w:color w:val="000000" w:themeColor="text1"/>
          <w:kern w:val="0"/>
          <w:szCs w:val="21"/>
        </w:rPr>
      </w:pPr>
      <w:r>
        <w:rPr>
          <w:rFonts w:ascii="华文楷体" w:eastAsia="华文楷体" w:hAnsi="华文楷体" w:cs="宋体" w:hint="eastAsia"/>
          <w:color w:val="000000" w:themeColor="text1"/>
          <w:kern w:val="0"/>
          <w:szCs w:val="21"/>
        </w:rPr>
        <w:t>70</w:t>
      </w:r>
      <w:r w:rsidR="00D809AB" w:rsidRPr="001C358A">
        <w:rPr>
          <w:rFonts w:ascii="华文楷体" w:eastAsia="华文楷体" w:hAnsi="华文楷体" w:cs="宋体" w:hint="eastAsia"/>
          <w:color w:val="000000" w:themeColor="text1"/>
          <w:kern w:val="0"/>
          <w:szCs w:val="21"/>
        </w:rPr>
        <w:t>、</w:t>
      </w:r>
      <w:r w:rsidR="00D809AB" w:rsidRPr="001C358A">
        <w:rPr>
          <w:rFonts w:ascii="华文楷体" w:eastAsia="华文楷体" w:hAnsi="华文楷体" w:cs="宋体"/>
          <w:color w:val="000000" w:themeColor="text1"/>
          <w:kern w:val="0"/>
          <w:szCs w:val="21"/>
        </w:rPr>
        <w:t>pH值影响酶活力的原因可能有以下几方面：</w:t>
      </w:r>
      <w:r w:rsidR="00D809AB" w:rsidRPr="001C358A">
        <w:rPr>
          <w:rFonts w:ascii="华文楷体" w:eastAsia="华文楷体" w:hAnsi="华文楷体" w:cs="宋体"/>
          <w:color w:val="000000" w:themeColor="text1"/>
          <w:kern w:val="0"/>
          <w:szCs w:val="21"/>
          <w:u w:val="single"/>
        </w:rPr>
        <w:t xml:space="preserve"> </w:t>
      </w:r>
      <w:r w:rsidR="00D809AB" w:rsidRPr="001C358A">
        <w:rPr>
          <w:rFonts w:ascii="华文楷体" w:eastAsia="华文楷体" w:hAnsi="华文楷体" w:cs="宋体" w:hint="eastAsia"/>
          <w:color w:val="000000" w:themeColor="text1"/>
          <w:kern w:val="0"/>
          <w:szCs w:val="21"/>
          <w:u w:val="single"/>
        </w:rPr>
        <w:t xml:space="preserve"> </w:t>
      </w:r>
      <w:r w:rsidR="00D809AB">
        <w:rPr>
          <w:rFonts w:ascii="华文楷体" w:eastAsia="华文楷体" w:hAnsi="华文楷体" w:cs="宋体" w:hint="eastAsia"/>
          <w:color w:val="000000" w:themeColor="text1"/>
          <w:kern w:val="0"/>
          <w:szCs w:val="21"/>
          <w:u w:val="single"/>
        </w:rPr>
        <w:t>影响酶分子底物结构的稳定</w:t>
      </w:r>
      <w:r w:rsidR="00D809AB" w:rsidRPr="001C358A">
        <w:rPr>
          <w:rFonts w:ascii="华文楷体" w:eastAsia="华文楷体" w:hAnsi="华文楷体" w:cs="宋体"/>
          <w:color w:val="000000" w:themeColor="text1"/>
          <w:kern w:val="0"/>
          <w:szCs w:val="21"/>
          <w:u w:val="single"/>
        </w:rPr>
        <w:t xml:space="preserve">  </w:t>
      </w:r>
      <w:r w:rsidR="00D809AB" w:rsidRPr="001C358A">
        <w:rPr>
          <w:rFonts w:ascii="华文楷体" w:eastAsia="华文楷体" w:hAnsi="华文楷体" w:cs="宋体"/>
          <w:color w:val="000000" w:themeColor="text1"/>
          <w:kern w:val="0"/>
          <w:szCs w:val="21"/>
        </w:rPr>
        <w:t>、</w:t>
      </w:r>
      <w:r w:rsidR="00D809AB" w:rsidRPr="001C358A">
        <w:rPr>
          <w:rFonts w:ascii="华文楷体" w:eastAsia="华文楷体" w:hAnsi="华文楷体" w:cs="宋体"/>
          <w:color w:val="000000" w:themeColor="text1"/>
          <w:kern w:val="0"/>
          <w:szCs w:val="21"/>
          <w:u w:val="single"/>
        </w:rPr>
        <w:t> </w:t>
      </w:r>
      <w:r w:rsidR="00D809AB">
        <w:rPr>
          <w:rFonts w:ascii="华文楷体" w:eastAsia="华文楷体" w:hAnsi="华文楷体" w:cs="宋体" w:hint="eastAsia"/>
          <w:color w:val="000000" w:themeColor="text1"/>
          <w:kern w:val="0"/>
          <w:szCs w:val="21"/>
          <w:u w:val="single"/>
        </w:rPr>
        <w:t>影响酶分子的解离状态</w:t>
      </w:r>
      <w:r w:rsidR="00D809AB" w:rsidRPr="001C358A">
        <w:rPr>
          <w:rFonts w:ascii="华文楷体" w:eastAsia="华文楷体" w:hAnsi="华文楷体" w:cs="宋体"/>
          <w:color w:val="000000" w:themeColor="text1"/>
          <w:kern w:val="0"/>
          <w:szCs w:val="21"/>
          <w:u w:val="single"/>
        </w:rPr>
        <w:t xml:space="preserve"> </w:t>
      </w:r>
      <w:r w:rsidR="00D809AB" w:rsidRPr="001C358A">
        <w:rPr>
          <w:rFonts w:ascii="华文楷体" w:eastAsia="华文楷体" w:hAnsi="华文楷体" w:cs="宋体" w:hint="eastAsia"/>
          <w:color w:val="000000" w:themeColor="text1"/>
          <w:kern w:val="0"/>
          <w:szCs w:val="21"/>
        </w:rPr>
        <w:t>和</w:t>
      </w:r>
      <w:r w:rsidR="00D809AB" w:rsidRPr="001C358A">
        <w:rPr>
          <w:rFonts w:ascii="华文楷体" w:eastAsia="华文楷体" w:hAnsi="华文楷体" w:cs="宋体"/>
          <w:color w:val="000000" w:themeColor="text1"/>
          <w:kern w:val="0"/>
          <w:szCs w:val="21"/>
          <w:u w:val="single"/>
        </w:rPr>
        <w:t xml:space="preserve">  </w:t>
      </w:r>
      <w:r w:rsidR="00D809AB">
        <w:rPr>
          <w:rFonts w:ascii="华文楷体" w:eastAsia="华文楷体" w:hAnsi="华文楷体" w:cs="宋体" w:hint="eastAsia"/>
          <w:color w:val="000000" w:themeColor="text1"/>
          <w:kern w:val="0"/>
          <w:szCs w:val="21"/>
          <w:u w:val="single"/>
        </w:rPr>
        <w:t>影响底物的解离状态</w:t>
      </w:r>
      <w:r w:rsidR="00D809AB" w:rsidRPr="001C358A">
        <w:rPr>
          <w:rFonts w:ascii="华文楷体" w:eastAsia="华文楷体" w:hAnsi="华文楷体" w:cs="宋体"/>
          <w:color w:val="000000" w:themeColor="text1"/>
          <w:kern w:val="0"/>
          <w:szCs w:val="21"/>
          <w:u w:val="single"/>
        </w:rPr>
        <w:t xml:space="preserve">  </w:t>
      </w:r>
      <w:r w:rsidR="00D809AB" w:rsidRPr="001C358A">
        <w:rPr>
          <w:rFonts w:ascii="华文楷体" w:eastAsia="华文楷体" w:hAnsi="华文楷体" w:cs="宋体"/>
          <w:color w:val="000000" w:themeColor="text1"/>
          <w:kern w:val="0"/>
          <w:szCs w:val="21"/>
        </w:rPr>
        <w:t>。</w:t>
      </w:r>
    </w:p>
    <w:p w:rsidR="00D809AB" w:rsidRPr="001C358A" w:rsidRDefault="00CF7F92" w:rsidP="00D809AB">
      <w:pPr>
        <w:adjustRightInd w:val="0"/>
        <w:snapToGrid w:val="0"/>
        <w:ind w:left="2"/>
        <w:rPr>
          <w:rFonts w:ascii="华文楷体" w:eastAsia="华文楷体" w:hAnsi="华文楷体"/>
          <w:color w:val="000000" w:themeColor="text1"/>
          <w:szCs w:val="21"/>
        </w:rPr>
      </w:pPr>
      <w:r>
        <w:rPr>
          <w:rFonts w:ascii="华文楷体" w:eastAsia="华文楷体" w:hAnsi="华文楷体" w:hint="eastAsia"/>
          <w:color w:val="000000" w:themeColor="text1"/>
          <w:szCs w:val="21"/>
        </w:rPr>
        <w:t>71</w:t>
      </w:r>
      <w:r w:rsidR="00D809AB" w:rsidRPr="001C358A">
        <w:rPr>
          <w:rFonts w:ascii="华文楷体" w:eastAsia="华文楷体" w:hAnsi="华文楷体" w:hint="eastAsia"/>
          <w:color w:val="000000" w:themeColor="text1"/>
          <w:szCs w:val="21"/>
        </w:rPr>
        <w:t>、动物体内各种酶的最适温度一般为</w:t>
      </w:r>
      <w:r w:rsidR="00D809AB" w:rsidRPr="001C358A">
        <w:rPr>
          <w:rFonts w:ascii="华文楷体" w:eastAsia="华文楷体" w:hAnsi="华文楷体" w:hint="eastAsia"/>
          <w:color w:val="000000" w:themeColor="text1"/>
          <w:szCs w:val="21"/>
          <w:u w:val="single"/>
        </w:rPr>
        <w:t xml:space="preserve">  </w:t>
      </w:r>
      <w:r w:rsidR="00D809AB">
        <w:rPr>
          <w:rFonts w:ascii="华文楷体" w:eastAsia="华文楷体" w:hAnsi="华文楷体" w:hint="eastAsia"/>
          <w:color w:val="000000" w:themeColor="text1"/>
          <w:szCs w:val="21"/>
          <w:u w:val="single"/>
        </w:rPr>
        <w:t>35~40℃</w:t>
      </w:r>
      <w:r w:rsidR="00D809AB" w:rsidRPr="001C358A">
        <w:rPr>
          <w:rFonts w:ascii="华文楷体" w:eastAsia="华文楷体" w:hAnsi="华文楷体" w:hint="eastAsia"/>
          <w:color w:val="000000" w:themeColor="text1"/>
          <w:szCs w:val="21"/>
          <w:u w:val="single"/>
        </w:rPr>
        <w:t xml:space="preserve"> </w:t>
      </w:r>
      <w:r w:rsidR="00D809AB" w:rsidRPr="001C358A">
        <w:rPr>
          <w:rFonts w:ascii="华文楷体" w:eastAsia="华文楷体" w:hAnsi="华文楷体" w:hint="eastAsia"/>
          <w:color w:val="000000" w:themeColor="text1"/>
          <w:szCs w:val="21"/>
        </w:rPr>
        <w:t>，植物的最适温度一般为</w:t>
      </w:r>
      <w:r w:rsidR="00D809AB" w:rsidRPr="001C358A">
        <w:rPr>
          <w:rFonts w:ascii="华文楷体" w:eastAsia="华文楷体" w:hAnsi="华文楷体" w:hint="eastAsia"/>
          <w:color w:val="000000" w:themeColor="text1"/>
          <w:szCs w:val="21"/>
          <w:u w:val="single"/>
        </w:rPr>
        <w:t xml:space="preserve">  </w:t>
      </w:r>
      <w:r w:rsidR="00D809AB">
        <w:rPr>
          <w:rFonts w:ascii="华文楷体" w:eastAsia="华文楷体" w:hAnsi="华文楷体" w:hint="eastAsia"/>
          <w:color w:val="000000" w:themeColor="text1"/>
          <w:szCs w:val="21"/>
          <w:u w:val="single"/>
        </w:rPr>
        <w:t>40~50℃</w:t>
      </w:r>
      <w:r w:rsidR="00D809AB" w:rsidRPr="001C358A">
        <w:rPr>
          <w:rFonts w:ascii="华文楷体" w:eastAsia="华文楷体" w:hAnsi="华文楷体" w:hint="eastAsia"/>
          <w:color w:val="000000" w:themeColor="text1"/>
          <w:szCs w:val="21"/>
          <w:u w:val="single"/>
        </w:rPr>
        <w:t xml:space="preserve">  </w:t>
      </w:r>
      <w:r w:rsidR="00D809AB" w:rsidRPr="001C358A">
        <w:rPr>
          <w:rFonts w:ascii="华文楷体" w:eastAsia="华文楷体" w:hAnsi="华文楷体" w:hint="eastAsia"/>
          <w:color w:val="000000" w:themeColor="text1"/>
          <w:szCs w:val="21"/>
        </w:rPr>
        <w:t>。</w:t>
      </w:r>
    </w:p>
    <w:p w:rsidR="00D809AB" w:rsidRPr="001C358A" w:rsidRDefault="00CF7F92" w:rsidP="00D809AB">
      <w:pPr>
        <w:tabs>
          <w:tab w:val="left" w:pos="540"/>
        </w:tabs>
        <w:adjustRightInd w:val="0"/>
        <w:snapToGrid w:val="0"/>
        <w:ind w:leftChars="-1" w:left="-2" w:rightChars="-105" w:right="-220" w:firstLine="2"/>
        <w:jc w:val="left"/>
        <w:rPr>
          <w:rFonts w:ascii="华文楷体" w:eastAsia="华文楷体" w:hAnsi="华文楷体"/>
          <w:color w:val="000000" w:themeColor="text1"/>
          <w:szCs w:val="21"/>
        </w:rPr>
      </w:pPr>
      <w:r>
        <w:rPr>
          <w:rFonts w:ascii="华文楷体" w:eastAsia="华文楷体" w:hAnsi="华文楷体" w:cs="宋体" w:hint="eastAsia"/>
          <w:color w:val="000000" w:themeColor="text1"/>
          <w:kern w:val="0"/>
          <w:szCs w:val="21"/>
        </w:rPr>
        <w:t>72</w:t>
      </w:r>
      <w:r w:rsidR="00D809AB" w:rsidRPr="001C358A">
        <w:rPr>
          <w:rFonts w:ascii="华文楷体" w:eastAsia="华文楷体" w:hAnsi="华文楷体" w:cs="宋体" w:hint="eastAsia"/>
          <w:color w:val="000000" w:themeColor="text1"/>
          <w:kern w:val="0"/>
          <w:szCs w:val="21"/>
        </w:rPr>
        <w:t>、</w:t>
      </w:r>
      <w:r w:rsidR="00D809AB" w:rsidRPr="001C358A">
        <w:rPr>
          <w:rFonts w:ascii="华文楷体" w:eastAsia="华文楷体" w:hAnsi="华文楷体" w:cs="宋体"/>
          <w:color w:val="000000" w:themeColor="text1"/>
          <w:kern w:val="0"/>
          <w:szCs w:val="21"/>
        </w:rPr>
        <w:t>酶促动力学的双倒数作图，得到的直线在横轴的截距为</w:t>
      </w:r>
      <w:r w:rsidR="00D809AB" w:rsidRPr="001C358A">
        <w:rPr>
          <w:rFonts w:ascii="华文楷体" w:eastAsia="华文楷体" w:hAnsi="华文楷体" w:cs="宋体"/>
          <w:color w:val="000000" w:themeColor="text1"/>
          <w:kern w:val="0"/>
          <w:szCs w:val="21"/>
          <w:u w:val="single"/>
        </w:rPr>
        <w:t xml:space="preserve">  </w:t>
      </w:r>
      <w:r w:rsidR="00D809AB">
        <w:rPr>
          <w:rFonts w:ascii="华文楷体" w:eastAsia="华文楷体" w:hAnsi="华文楷体" w:cs="宋体" w:hint="eastAsia"/>
          <w:color w:val="000000" w:themeColor="text1"/>
          <w:kern w:val="0"/>
          <w:szCs w:val="21"/>
          <w:u w:val="single"/>
        </w:rPr>
        <w:t>-1/Km</w:t>
      </w:r>
      <w:r w:rsidR="00D809AB">
        <w:rPr>
          <w:rFonts w:ascii="华文楷体" w:eastAsia="华文楷体" w:hAnsi="华文楷体" w:cs="宋体"/>
          <w:color w:val="000000" w:themeColor="text1"/>
          <w:kern w:val="0"/>
          <w:szCs w:val="21"/>
          <w:u w:val="single"/>
        </w:rPr>
        <w:t> </w:t>
      </w:r>
      <w:r w:rsidR="00D809AB" w:rsidRPr="001C358A">
        <w:rPr>
          <w:rFonts w:ascii="华文楷体" w:eastAsia="华文楷体" w:hAnsi="华文楷体" w:cs="宋体"/>
          <w:color w:val="000000" w:themeColor="text1"/>
          <w:kern w:val="0"/>
          <w:szCs w:val="21"/>
        </w:rPr>
        <w:t>，纵轴上的截距为</w:t>
      </w:r>
      <w:r w:rsidR="00D809AB" w:rsidRPr="001C358A">
        <w:rPr>
          <w:rFonts w:ascii="华文楷体" w:eastAsia="华文楷体" w:hAnsi="华文楷体" w:cs="宋体"/>
          <w:color w:val="000000" w:themeColor="text1"/>
          <w:kern w:val="0"/>
          <w:szCs w:val="21"/>
          <w:u w:val="single"/>
        </w:rPr>
        <w:t xml:space="preserve"> </w:t>
      </w:r>
      <w:r w:rsidR="00D809AB">
        <w:rPr>
          <w:rFonts w:ascii="华文楷体" w:eastAsia="华文楷体" w:hAnsi="华文楷体" w:cs="宋体" w:hint="eastAsia"/>
          <w:color w:val="000000" w:themeColor="text1"/>
          <w:kern w:val="0"/>
          <w:szCs w:val="21"/>
          <w:u w:val="single"/>
        </w:rPr>
        <w:t>1/</w:t>
      </w:r>
      <w:proofErr w:type="spellStart"/>
      <w:r w:rsidR="00D809AB">
        <w:rPr>
          <w:rFonts w:ascii="华文楷体" w:eastAsia="华文楷体" w:hAnsi="华文楷体" w:cs="宋体" w:hint="eastAsia"/>
          <w:color w:val="000000" w:themeColor="text1"/>
          <w:kern w:val="0"/>
          <w:szCs w:val="21"/>
          <w:u w:val="single"/>
        </w:rPr>
        <w:t>V</w:t>
      </w:r>
      <w:r w:rsidR="00D809AB" w:rsidRPr="00096678">
        <w:rPr>
          <w:rFonts w:ascii="华文楷体" w:eastAsia="华文楷体" w:hAnsi="华文楷体" w:cs="宋体" w:hint="eastAsia"/>
          <w:color w:val="000000" w:themeColor="text1"/>
          <w:kern w:val="0"/>
          <w:szCs w:val="21"/>
          <w:u w:val="single"/>
          <w:vertAlign w:val="subscript"/>
        </w:rPr>
        <w:t>Max</w:t>
      </w:r>
      <w:proofErr w:type="spellEnd"/>
      <w:r w:rsidR="00D809AB" w:rsidRPr="001C358A">
        <w:rPr>
          <w:rFonts w:ascii="华文楷体" w:eastAsia="华文楷体" w:hAnsi="华文楷体" w:cs="宋体"/>
          <w:color w:val="000000" w:themeColor="text1"/>
          <w:kern w:val="0"/>
          <w:szCs w:val="21"/>
          <w:u w:val="single"/>
        </w:rPr>
        <w:t xml:space="preserve"> </w:t>
      </w:r>
      <w:r w:rsidR="00D809AB" w:rsidRPr="001C358A">
        <w:rPr>
          <w:rFonts w:ascii="华文楷体" w:eastAsia="华文楷体" w:hAnsi="华文楷体" w:cs="宋体"/>
          <w:color w:val="000000" w:themeColor="text1"/>
          <w:kern w:val="0"/>
          <w:szCs w:val="21"/>
        </w:rPr>
        <w:t>。 </w:t>
      </w:r>
      <w:r w:rsidR="00D809AB" w:rsidRPr="001C358A">
        <w:rPr>
          <w:rFonts w:ascii="华文楷体" w:eastAsia="华文楷体" w:hAnsi="华文楷体" w:cs="宋体"/>
          <w:color w:val="000000" w:themeColor="text1"/>
          <w:kern w:val="0"/>
          <w:szCs w:val="21"/>
        </w:rPr>
        <w:br/>
      </w:r>
      <w:r>
        <w:rPr>
          <w:rFonts w:ascii="华文楷体" w:eastAsia="华文楷体" w:hAnsi="华文楷体" w:cs="宋体" w:hint="eastAsia"/>
          <w:color w:val="000000" w:themeColor="text1"/>
          <w:kern w:val="0"/>
          <w:szCs w:val="21"/>
        </w:rPr>
        <w:t>73</w:t>
      </w:r>
      <w:r w:rsidR="00D809AB" w:rsidRPr="001C358A">
        <w:rPr>
          <w:rFonts w:ascii="华文楷体" w:eastAsia="华文楷体" w:hAnsi="华文楷体" w:cs="宋体" w:hint="eastAsia"/>
          <w:color w:val="000000" w:themeColor="text1"/>
          <w:kern w:val="0"/>
          <w:szCs w:val="21"/>
        </w:rPr>
        <w:t>、</w:t>
      </w:r>
      <w:r w:rsidR="00D809AB" w:rsidRPr="001C358A">
        <w:rPr>
          <w:rFonts w:ascii="华文楷体" w:eastAsia="华文楷体" w:hAnsi="华文楷体" w:cs="宋体"/>
          <w:color w:val="000000" w:themeColor="text1"/>
          <w:kern w:val="0"/>
          <w:szCs w:val="21"/>
        </w:rPr>
        <w:t>磺胺类药物可以抑制</w:t>
      </w:r>
      <w:r w:rsidR="00D809AB" w:rsidRPr="001C358A">
        <w:rPr>
          <w:rFonts w:ascii="华文楷体" w:eastAsia="华文楷体" w:hAnsi="华文楷体" w:cs="宋体"/>
          <w:color w:val="000000" w:themeColor="text1"/>
          <w:kern w:val="0"/>
          <w:szCs w:val="21"/>
          <w:u w:val="single"/>
        </w:rPr>
        <w:t xml:space="preserve">  </w:t>
      </w:r>
      <w:r w:rsidR="00D809AB">
        <w:rPr>
          <w:rFonts w:ascii="华文楷体" w:eastAsia="华文楷体" w:hAnsi="华文楷体" w:cs="宋体" w:hint="eastAsia"/>
          <w:color w:val="000000" w:themeColor="text1"/>
          <w:kern w:val="0"/>
          <w:szCs w:val="21"/>
          <w:u w:val="single"/>
        </w:rPr>
        <w:t>二氢叶酸合成</w:t>
      </w:r>
      <w:r w:rsidR="00D809AB" w:rsidRPr="001C358A">
        <w:rPr>
          <w:rFonts w:ascii="华文楷体" w:eastAsia="华文楷体" w:hAnsi="华文楷体" w:cs="宋体"/>
          <w:color w:val="000000" w:themeColor="text1"/>
          <w:kern w:val="0"/>
          <w:szCs w:val="21"/>
          <w:u w:val="single"/>
        </w:rPr>
        <w:t xml:space="preserve"> </w:t>
      </w:r>
      <w:r w:rsidR="00D809AB" w:rsidRPr="001C358A">
        <w:rPr>
          <w:rFonts w:ascii="华文楷体" w:eastAsia="华文楷体" w:hAnsi="华文楷体" w:cs="宋体"/>
          <w:color w:val="000000" w:themeColor="text1"/>
          <w:kern w:val="0"/>
          <w:szCs w:val="21"/>
        </w:rPr>
        <w:t>酶，丙二酸和</w:t>
      </w:r>
      <w:proofErr w:type="gramStart"/>
      <w:r w:rsidR="00D809AB" w:rsidRPr="001C358A">
        <w:rPr>
          <w:rFonts w:ascii="华文楷体" w:eastAsia="华文楷体" w:hAnsi="华文楷体" w:cs="宋体"/>
          <w:color w:val="000000" w:themeColor="text1"/>
          <w:kern w:val="0"/>
          <w:szCs w:val="21"/>
        </w:rPr>
        <w:t>戊二酸都是</w:t>
      </w:r>
      <w:proofErr w:type="gramEnd"/>
      <w:r w:rsidR="00D809AB" w:rsidRPr="001C358A">
        <w:rPr>
          <w:rFonts w:ascii="华文楷体" w:eastAsia="华文楷体" w:hAnsi="华文楷体" w:cs="宋体"/>
          <w:color w:val="000000" w:themeColor="text1"/>
          <w:kern w:val="0"/>
          <w:szCs w:val="21"/>
        </w:rPr>
        <w:t>琥珀酸脱氢酶的</w:t>
      </w:r>
      <w:r w:rsidR="00D809AB" w:rsidRPr="001C358A">
        <w:rPr>
          <w:rFonts w:ascii="华文楷体" w:eastAsia="华文楷体" w:hAnsi="华文楷体" w:cs="宋体"/>
          <w:color w:val="000000" w:themeColor="text1"/>
          <w:kern w:val="0"/>
          <w:szCs w:val="21"/>
          <w:u w:val="single"/>
        </w:rPr>
        <w:t xml:space="preserve">  </w:t>
      </w:r>
      <w:r w:rsidR="00D809AB">
        <w:rPr>
          <w:rFonts w:ascii="华文楷体" w:eastAsia="华文楷体" w:hAnsi="华文楷体" w:cs="宋体" w:hint="eastAsia"/>
          <w:color w:val="000000" w:themeColor="text1"/>
          <w:kern w:val="0"/>
          <w:szCs w:val="21"/>
          <w:u w:val="single"/>
        </w:rPr>
        <w:t>竞争性</w:t>
      </w:r>
      <w:r w:rsidR="00D809AB" w:rsidRPr="001C358A">
        <w:rPr>
          <w:rFonts w:ascii="华文楷体" w:eastAsia="华文楷体" w:hAnsi="华文楷体" w:cs="宋体"/>
          <w:color w:val="000000" w:themeColor="text1"/>
          <w:kern w:val="0"/>
          <w:szCs w:val="21"/>
          <w:u w:val="single"/>
        </w:rPr>
        <w:t xml:space="preserve">  </w:t>
      </w:r>
      <w:r w:rsidR="00D809AB" w:rsidRPr="001C358A">
        <w:rPr>
          <w:rFonts w:ascii="华文楷体" w:eastAsia="华文楷体" w:hAnsi="华文楷体" w:cs="宋体"/>
          <w:color w:val="000000" w:themeColor="text1"/>
          <w:kern w:val="0"/>
          <w:szCs w:val="21"/>
        </w:rPr>
        <w:t>抑制剂</w:t>
      </w:r>
      <w:r w:rsidR="00D809AB" w:rsidRPr="001C358A">
        <w:rPr>
          <w:rFonts w:ascii="华文楷体" w:eastAsia="华文楷体" w:hAnsi="华文楷体" w:cs="宋体"/>
          <w:color w:val="000000" w:themeColor="text1"/>
          <w:kern w:val="0"/>
          <w:szCs w:val="21"/>
        </w:rPr>
        <w:br/>
      </w:r>
      <w:r>
        <w:rPr>
          <w:rFonts w:ascii="华文楷体" w:eastAsia="华文楷体" w:hAnsi="华文楷体" w:hint="eastAsia"/>
          <w:color w:val="000000" w:themeColor="text1"/>
          <w:szCs w:val="21"/>
        </w:rPr>
        <w:t>74</w:t>
      </w:r>
      <w:r w:rsidR="00D809AB" w:rsidRPr="001C358A">
        <w:rPr>
          <w:rFonts w:ascii="华文楷体" w:eastAsia="华文楷体" w:hAnsi="华文楷体" w:hint="eastAsia"/>
          <w:color w:val="000000" w:themeColor="text1"/>
          <w:szCs w:val="21"/>
        </w:rPr>
        <w:t>、在酶促反应中，</w:t>
      </w:r>
      <w:proofErr w:type="gramStart"/>
      <w:r w:rsidR="00D809AB" w:rsidRPr="001C358A">
        <w:rPr>
          <w:rFonts w:ascii="华文楷体" w:eastAsia="华文楷体" w:hAnsi="华文楷体" w:hint="eastAsia"/>
          <w:color w:val="000000" w:themeColor="text1"/>
          <w:szCs w:val="21"/>
        </w:rPr>
        <w:t>亲核基团</w:t>
      </w:r>
      <w:proofErr w:type="gramEnd"/>
      <w:r w:rsidR="00D809AB" w:rsidRPr="001C358A">
        <w:rPr>
          <w:rFonts w:ascii="华文楷体" w:eastAsia="华文楷体" w:hAnsi="华文楷体" w:hint="eastAsia"/>
          <w:color w:val="000000" w:themeColor="text1"/>
          <w:szCs w:val="21"/>
        </w:rPr>
        <w:t>是电子对的</w:t>
      </w:r>
      <w:r w:rsidR="00D809AB" w:rsidRPr="001C358A">
        <w:rPr>
          <w:rFonts w:ascii="华文楷体" w:eastAsia="华文楷体" w:hAnsi="华文楷体" w:cs="宋体"/>
          <w:color w:val="000000" w:themeColor="text1"/>
          <w:kern w:val="0"/>
          <w:szCs w:val="21"/>
          <w:u w:val="single"/>
        </w:rPr>
        <w:t xml:space="preserve">  </w:t>
      </w:r>
      <w:r w:rsidR="00D809AB">
        <w:rPr>
          <w:rFonts w:ascii="华文楷体" w:eastAsia="华文楷体" w:hAnsi="华文楷体" w:cs="宋体" w:hint="eastAsia"/>
          <w:color w:val="000000" w:themeColor="text1"/>
          <w:kern w:val="0"/>
          <w:szCs w:val="21"/>
          <w:u w:val="single"/>
        </w:rPr>
        <w:t>供体</w:t>
      </w:r>
      <w:r w:rsidR="00D809AB" w:rsidRPr="001C358A">
        <w:rPr>
          <w:rFonts w:ascii="华文楷体" w:eastAsia="华文楷体" w:hAnsi="华文楷体" w:cs="宋体"/>
          <w:color w:val="000000" w:themeColor="text1"/>
          <w:kern w:val="0"/>
          <w:szCs w:val="21"/>
          <w:u w:val="single"/>
        </w:rPr>
        <w:t xml:space="preserve">  </w:t>
      </w:r>
      <w:r w:rsidR="00D809AB" w:rsidRPr="001C358A">
        <w:rPr>
          <w:rFonts w:ascii="华文楷体" w:eastAsia="华文楷体" w:hAnsi="华文楷体" w:hint="eastAsia"/>
          <w:color w:val="000000" w:themeColor="text1"/>
          <w:szCs w:val="21"/>
        </w:rPr>
        <w:t>，</w:t>
      </w:r>
      <w:proofErr w:type="gramStart"/>
      <w:r w:rsidR="00D809AB" w:rsidRPr="001C358A">
        <w:rPr>
          <w:rFonts w:ascii="华文楷体" w:eastAsia="华文楷体" w:hAnsi="华文楷体" w:hint="eastAsia"/>
          <w:color w:val="000000" w:themeColor="text1"/>
          <w:szCs w:val="21"/>
        </w:rPr>
        <w:t>亲电基团</w:t>
      </w:r>
      <w:proofErr w:type="gramEnd"/>
      <w:r w:rsidR="00D809AB" w:rsidRPr="001C358A">
        <w:rPr>
          <w:rFonts w:ascii="华文楷体" w:eastAsia="华文楷体" w:hAnsi="华文楷体" w:hint="eastAsia"/>
          <w:color w:val="000000" w:themeColor="text1"/>
          <w:szCs w:val="21"/>
        </w:rPr>
        <w:t>是电子对的</w:t>
      </w:r>
      <w:r w:rsidR="00D809AB" w:rsidRPr="001C358A">
        <w:rPr>
          <w:rFonts w:ascii="华文楷体" w:eastAsia="华文楷体" w:hAnsi="华文楷体" w:cs="宋体"/>
          <w:color w:val="000000" w:themeColor="text1"/>
          <w:kern w:val="0"/>
          <w:szCs w:val="21"/>
          <w:u w:val="single"/>
        </w:rPr>
        <w:t xml:space="preserve">  </w:t>
      </w:r>
      <w:r w:rsidR="00D809AB">
        <w:rPr>
          <w:rFonts w:ascii="华文楷体" w:eastAsia="华文楷体" w:hAnsi="华文楷体" w:cs="宋体" w:hint="eastAsia"/>
          <w:color w:val="000000" w:themeColor="text1"/>
          <w:kern w:val="0"/>
          <w:szCs w:val="21"/>
          <w:u w:val="single"/>
        </w:rPr>
        <w:t>受体</w:t>
      </w:r>
      <w:r w:rsidR="00D809AB" w:rsidRPr="001C358A">
        <w:rPr>
          <w:rFonts w:ascii="华文楷体" w:eastAsia="华文楷体" w:hAnsi="华文楷体" w:cs="宋体"/>
          <w:color w:val="000000" w:themeColor="text1"/>
          <w:kern w:val="0"/>
          <w:szCs w:val="21"/>
          <w:u w:val="single"/>
        </w:rPr>
        <w:t xml:space="preserve">  </w:t>
      </w:r>
      <w:r w:rsidR="00D809AB" w:rsidRPr="001C358A">
        <w:rPr>
          <w:rFonts w:ascii="华文楷体" w:eastAsia="华文楷体" w:hAnsi="华文楷体" w:hint="eastAsia"/>
          <w:color w:val="000000" w:themeColor="text1"/>
          <w:szCs w:val="21"/>
        </w:rPr>
        <w:t>；酸性基团是</w:t>
      </w:r>
      <w:r w:rsidR="00D809AB" w:rsidRPr="001C358A">
        <w:rPr>
          <w:rFonts w:ascii="华文楷体" w:eastAsia="华文楷体" w:hAnsi="华文楷体" w:cs="宋体"/>
          <w:color w:val="000000" w:themeColor="text1"/>
          <w:kern w:val="0"/>
          <w:szCs w:val="21"/>
          <w:u w:val="single"/>
        </w:rPr>
        <w:t xml:space="preserve">  </w:t>
      </w:r>
      <w:r w:rsidR="00D809AB">
        <w:rPr>
          <w:rFonts w:ascii="华文楷体" w:eastAsia="华文楷体" w:hAnsi="华文楷体" w:cs="宋体" w:hint="eastAsia"/>
          <w:color w:val="000000" w:themeColor="text1"/>
          <w:kern w:val="0"/>
          <w:szCs w:val="21"/>
          <w:u w:val="single"/>
        </w:rPr>
        <w:t>H</w:t>
      </w:r>
      <w:r w:rsidR="00D809AB" w:rsidRPr="00096678">
        <w:rPr>
          <w:rFonts w:ascii="华文楷体" w:eastAsia="华文楷体" w:hAnsi="华文楷体" w:cs="宋体" w:hint="eastAsia"/>
          <w:color w:val="000000" w:themeColor="text1"/>
          <w:kern w:val="0"/>
          <w:szCs w:val="21"/>
          <w:u w:val="single"/>
          <w:vertAlign w:val="superscript"/>
        </w:rPr>
        <w:t>+</w:t>
      </w:r>
      <w:r w:rsidR="00D809AB" w:rsidRPr="001C358A">
        <w:rPr>
          <w:rFonts w:ascii="华文楷体" w:eastAsia="华文楷体" w:hAnsi="华文楷体" w:cs="宋体"/>
          <w:color w:val="000000" w:themeColor="text1"/>
          <w:kern w:val="0"/>
          <w:szCs w:val="21"/>
          <w:u w:val="single"/>
        </w:rPr>
        <w:t xml:space="preserve">  </w:t>
      </w:r>
      <w:r w:rsidR="00D809AB" w:rsidRPr="001C358A">
        <w:rPr>
          <w:rFonts w:ascii="华文楷体" w:eastAsia="华文楷体" w:hAnsi="华文楷体" w:hint="eastAsia"/>
          <w:color w:val="000000" w:themeColor="text1"/>
          <w:szCs w:val="21"/>
        </w:rPr>
        <w:t>供体，碱性基团是</w:t>
      </w:r>
      <w:r w:rsidR="00D809AB" w:rsidRPr="001C358A">
        <w:rPr>
          <w:rFonts w:ascii="华文楷体" w:eastAsia="华文楷体" w:hAnsi="华文楷体" w:cs="宋体"/>
          <w:color w:val="000000" w:themeColor="text1"/>
          <w:kern w:val="0"/>
          <w:szCs w:val="21"/>
          <w:u w:val="single"/>
        </w:rPr>
        <w:t xml:space="preserve">  </w:t>
      </w:r>
      <w:r w:rsidR="00D809AB">
        <w:rPr>
          <w:rFonts w:ascii="华文楷体" w:eastAsia="华文楷体" w:hAnsi="华文楷体" w:cs="宋体" w:hint="eastAsia"/>
          <w:color w:val="000000" w:themeColor="text1"/>
          <w:kern w:val="0"/>
          <w:szCs w:val="21"/>
          <w:u w:val="single"/>
        </w:rPr>
        <w:t>H</w:t>
      </w:r>
      <w:r w:rsidR="00D809AB" w:rsidRPr="00096678">
        <w:rPr>
          <w:rFonts w:ascii="华文楷体" w:eastAsia="华文楷体" w:hAnsi="华文楷体" w:cs="宋体" w:hint="eastAsia"/>
          <w:color w:val="000000" w:themeColor="text1"/>
          <w:kern w:val="0"/>
          <w:szCs w:val="21"/>
          <w:u w:val="single"/>
          <w:vertAlign w:val="superscript"/>
        </w:rPr>
        <w:t>+</w:t>
      </w:r>
      <w:r w:rsidR="00D809AB" w:rsidRPr="00096678">
        <w:rPr>
          <w:rFonts w:ascii="华文楷体" w:eastAsia="华文楷体" w:hAnsi="华文楷体" w:cs="宋体"/>
          <w:color w:val="000000" w:themeColor="text1"/>
          <w:kern w:val="0"/>
          <w:szCs w:val="21"/>
          <w:u w:val="single"/>
          <w:vertAlign w:val="superscript"/>
        </w:rPr>
        <w:t> </w:t>
      </w:r>
      <w:r w:rsidR="00D809AB" w:rsidRPr="001C358A">
        <w:rPr>
          <w:rFonts w:ascii="华文楷体" w:eastAsia="华文楷体" w:hAnsi="华文楷体" w:cs="宋体"/>
          <w:color w:val="000000" w:themeColor="text1"/>
          <w:kern w:val="0"/>
          <w:szCs w:val="21"/>
          <w:u w:val="single"/>
        </w:rPr>
        <w:t> </w:t>
      </w:r>
      <w:r w:rsidR="00D809AB" w:rsidRPr="001C358A">
        <w:rPr>
          <w:rFonts w:ascii="华文楷体" w:eastAsia="华文楷体" w:hAnsi="华文楷体" w:hint="eastAsia"/>
          <w:color w:val="000000" w:themeColor="text1"/>
          <w:szCs w:val="21"/>
        </w:rPr>
        <w:t>受体。</w:t>
      </w:r>
    </w:p>
    <w:p w:rsidR="00D809AB" w:rsidRPr="001C358A" w:rsidRDefault="00CF7F92" w:rsidP="00D809AB">
      <w:pPr>
        <w:adjustRightInd w:val="0"/>
        <w:snapToGrid w:val="0"/>
        <w:rPr>
          <w:rFonts w:ascii="华文楷体" w:eastAsia="华文楷体" w:hAnsi="华文楷体" w:cs="宋体"/>
          <w:color w:val="000000" w:themeColor="text1"/>
          <w:kern w:val="0"/>
          <w:szCs w:val="21"/>
        </w:rPr>
      </w:pPr>
      <w:r>
        <w:rPr>
          <w:rFonts w:ascii="华文楷体" w:eastAsia="华文楷体" w:hAnsi="华文楷体" w:cs="宋体" w:hint="eastAsia"/>
          <w:color w:val="000000" w:themeColor="text1"/>
          <w:kern w:val="0"/>
          <w:szCs w:val="21"/>
        </w:rPr>
        <w:t>75</w:t>
      </w:r>
      <w:r w:rsidR="00D809AB" w:rsidRPr="001C358A">
        <w:rPr>
          <w:rFonts w:ascii="华文楷体" w:eastAsia="华文楷体" w:hAnsi="华文楷体" w:cs="宋体" w:hint="eastAsia"/>
          <w:color w:val="000000" w:themeColor="text1"/>
          <w:kern w:val="0"/>
          <w:szCs w:val="21"/>
        </w:rPr>
        <w:t>、哺乳动物乳酸脱氢酶有</w:t>
      </w:r>
      <w:r w:rsidR="00D809AB" w:rsidRPr="001C358A">
        <w:rPr>
          <w:rFonts w:ascii="华文楷体" w:eastAsia="华文楷体" w:hAnsi="华文楷体" w:cs="宋体"/>
          <w:color w:val="000000" w:themeColor="text1"/>
          <w:kern w:val="0"/>
          <w:szCs w:val="21"/>
          <w:u w:val="single"/>
        </w:rPr>
        <w:t xml:space="preserve">  </w:t>
      </w:r>
      <w:r w:rsidR="00D809AB">
        <w:rPr>
          <w:rFonts w:ascii="华文楷体" w:eastAsia="华文楷体" w:hAnsi="华文楷体" w:cs="宋体" w:hint="eastAsia"/>
          <w:color w:val="000000" w:themeColor="text1"/>
          <w:kern w:val="0"/>
          <w:szCs w:val="21"/>
          <w:u w:val="single"/>
        </w:rPr>
        <w:t>5</w:t>
      </w:r>
      <w:r w:rsidR="00D809AB" w:rsidRPr="001C358A">
        <w:rPr>
          <w:rFonts w:ascii="华文楷体" w:eastAsia="华文楷体" w:hAnsi="华文楷体" w:cs="宋体" w:hint="eastAsia"/>
          <w:color w:val="000000" w:themeColor="text1"/>
          <w:kern w:val="0"/>
          <w:szCs w:val="21"/>
          <w:u w:val="single"/>
        </w:rPr>
        <w:t xml:space="preserve"> </w:t>
      </w:r>
      <w:r w:rsidR="00D809AB" w:rsidRPr="001C358A">
        <w:rPr>
          <w:rFonts w:ascii="华文楷体" w:eastAsia="华文楷体" w:hAnsi="华文楷体" w:cs="宋体"/>
          <w:color w:val="000000" w:themeColor="text1"/>
          <w:kern w:val="0"/>
          <w:szCs w:val="21"/>
          <w:u w:val="single"/>
        </w:rPr>
        <w:t>  </w:t>
      </w:r>
      <w:r w:rsidR="00D809AB" w:rsidRPr="001C358A">
        <w:rPr>
          <w:rFonts w:ascii="华文楷体" w:eastAsia="华文楷体" w:hAnsi="华文楷体" w:cs="宋体" w:hint="eastAsia"/>
          <w:color w:val="000000" w:themeColor="text1"/>
          <w:kern w:val="0"/>
          <w:szCs w:val="21"/>
        </w:rPr>
        <w:t>种同工酶，由</w:t>
      </w:r>
      <w:r w:rsidR="00D809AB" w:rsidRPr="001C358A">
        <w:rPr>
          <w:rFonts w:ascii="华文楷体" w:eastAsia="华文楷体" w:hAnsi="华文楷体" w:cs="宋体"/>
          <w:color w:val="000000" w:themeColor="text1"/>
          <w:kern w:val="0"/>
          <w:szCs w:val="21"/>
          <w:u w:val="single"/>
        </w:rPr>
        <w:t> </w:t>
      </w:r>
      <w:r w:rsidR="00D809AB" w:rsidRPr="001C358A">
        <w:rPr>
          <w:rFonts w:ascii="华文楷体" w:eastAsia="华文楷体" w:hAnsi="华文楷体" w:cs="宋体" w:hint="eastAsia"/>
          <w:color w:val="000000" w:themeColor="text1"/>
          <w:kern w:val="0"/>
          <w:szCs w:val="21"/>
          <w:u w:val="single"/>
        </w:rPr>
        <w:t xml:space="preserve"> </w:t>
      </w:r>
      <w:r w:rsidR="00D809AB">
        <w:rPr>
          <w:rFonts w:ascii="华文楷体" w:eastAsia="华文楷体" w:hAnsi="华文楷体" w:cs="宋体" w:hint="eastAsia"/>
          <w:color w:val="000000" w:themeColor="text1"/>
          <w:kern w:val="0"/>
          <w:szCs w:val="21"/>
          <w:u w:val="single"/>
        </w:rPr>
        <w:t>2</w:t>
      </w:r>
      <w:r w:rsidR="00D809AB" w:rsidRPr="001C358A">
        <w:rPr>
          <w:rFonts w:ascii="华文楷体" w:eastAsia="华文楷体" w:hAnsi="华文楷体" w:cs="宋体"/>
          <w:color w:val="000000" w:themeColor="text1"/>
          <w:kern w:val="0"/>
          <w:szCs w:val="21"/>
          <w:u w:val="single"/>
        </w:rPr>
        <w:t xml:space="preserve">   </w:t>
      </w:r>
      <w:r w:rsidR="00D809AB" w:rsidRPr="001C358A">
        <w:rPr>
          <w:rFonts w:ascii="华文楷体" w:eastAsia="华文楷体" w:hAnsi="华文楷体" w:cs="宋体" w:hint="eastAsia"/>
          <w:color w:val="000000" w:themeColor="text1"/>
          <w:kern w:val="0"/>
          <w:szCs w:val="21"/>
        </w:rPr>
        <w:t>种亚基组成，每分子含有</w:t>
      </w:r>
      <w:r w:rsidR="00D809AB" w:rsidRPr="001C358A">
        <w:rPr>
          <w:rFonts w:ascii="华文楷体" w:eastAsia="华文楷体" w:hAnsi="华文楷体" w:cs="宋体"/>
          <w:color w:val="000000" w:themeColor="text1"/>
          <w:kern w:val="0"/>
          <w:szCs w:val="21"/>
          <w:u w:val="single"/>
        </w:rPr>
        <w:t xml:space="preserve">  </w:t>
      </w:r>
      <w:r w:rsidR="00D809AB">
        <w:rPr>
          <w:rFonts w:ascii="华文楷体" w:eastAsia="华文楷体" w:hAnsi="华文楷体" w:cs="宋体" w:hint="eastAsia"/>
          <w:color w:val="000000" w:themeColor="text1"/>
          <w:kern w:val="0"/>
          <w:szCs w:val="21"/>
          <w:u w:val="single"/>
        </w:rPr>
        <w:t>4</w:t>
      </w:r>
      <w:r w:rsidR="00D809AB" w:rsidRPr="001C358A">
        <w:rPr>
          <w:rFonts w:ascii="华文楷体" w:eastAsia="华文楷体" w:hAnsi="华文楷体" w:cs="宋体"/>
          <w:color w:val="000000" w:themeColor="text1"/>
          <w:kern w:val="0"/>
          <w:szCs w:val="21"/>
          <w:u w:val="single"/>
        </w:rPr>
        <w:t>  </w:t>
      </w:r>
      <w:proofErr w:type="gramStart"/>
      <w:r w:rsidR="00D809AB" w:rsidRPr="001C358A">
        <w:rPr>
          <w:rFonts w:ascii="华文楷体" w:eastAsia="华文楷体" w:hAnsi="华文楷体" w:cs="宋体" w:hint="eastAsia"/>
          <w:color w:val="000000" w:themeColor="text1"/>
          <w:kern w:val="0"/>
          <w:szCs w:val="21"/>
        </w:rPr>
        <w:t>个</w:t>
      </w:r>
      <w:proofErr w:type="gramEnd"/>
      <w:r w:rsidR="00D809AB" w:rsidRPr="001C358A">
        <w:rPr>
          <w:rFonts w:ascii="华文楷体" w:eastAsia="华文楷体" w:hAnsi="华文楷体" w:cs="宋体" w:hint="eastAsia"/>
          <w:color w:val="000000" w:themeColor="text1"/>
          <w:kern w:val="0"/>
          <w:szCs w:val="21"/>
        </w:rPr>
        <w:t>亚基。</w:t>
      </w:r>
      <w:r w:rsidR="00D809AB" w:rsidRPr="001C358A">
        <w:rPr>
          <w:rFonts w:ascii="华文楷体" w:eastAsia="华文楷体" w:hAnsi="华文楷体" w:cs="宋体"/>
          <w:color w:val="000000" w:themeColor="text1"/>
          <w:kern w:val="0"/>
          <w:szCs w:val="21"/>
        </w:rPr>
        <w:t xml:space="preserve"> </w:t>
      </w:r>
    </w:p>
    <w:p w:rsidR="00D809AB" w:rsidRPr="001C358A" w:rsidRDefault="00CF7F92" w:rsidP="00D809AB">
      <w:pPr>
        <w:adjustRightInd w:val="0"/>
        <w:snapToGrid w:val="0"/>
        <w:rPr>
          <w:rFonts w:ascii="华文楷体" w:eastAsia="华文楷体" w:hAnsi="华文楷体" w:cs="宋体"/>
          <w:color w:val="000000" w:themeColor="text1"/>
          <w:kern w:val="0"/>
          <w:szCs w:val="21"/>
        </w:rPr>
      </w:pPr>
      <w:r>
        <w:rPr>
          <w:rFonts w:ascii="华文楷体" w:eastAsia="华文楷体" w:hAnsi="华文楷体" w:cs="宋体" w:hint="eastAsia"/>
          <w:color w:val="000000" w:themeColor="text1"/>
          <w:kern w:val="0"/>
          <w:szCs w:val="21"/>
        </w:rPr>
        <w:t>76</w:t>
      </w:r>
      <w:r w:rsidR="00D809AB" w:rsidRPr="001C358A">
        <w:rPr>
          <w:rFonts w:ascii="华文楷体" w:eastAsia="华文楷体" w:hAnsi="华文楷体" w:cs="宋体" w:hint="eastAsia"/>
          <w:color w:val="000000" w:themeColor="text1"/>
          <w:kern w:val="0"/>
          <w:szCs w:val="21"/>
        </w:rPr>
        <w:t>、大肠杆菌</w:t>
      </w:r>
      <w:proofErr w:type="spellStart"/>
      <w:r w:rsidR="00D809AB" w:rsidRPr="001C358A">
        <w:rPr>
          <w:rFonts w:ascii="华文楷体" w:eastAsia="华文楷体" w:hAnsi="华文楷体" w:cs="宋体" w:hint="eastAsia"/>
          <w:color w:val="000000" w:themeColor="text1"/>
          <w:kern w:val="0"/>
          <w:szCs w:val="21"/>
        </w:rPr>
        <w:t>RNaseP</w:t>
      </w:r>
      <w:proofErr w:type="spellEnd"/>
      <w:r w:rsidR="00D809AB" w:rsidRPr="001C358A">
        <w:rPr>
          <w:rFonts w:ascii="华文楷体" w:eastAsia="华文楷体" w:hAnsi="华文楷体" w:cs="宋体" w:hint="eastAsia"/>
          <w:color w:val="000000" w:themeColor="text1"/>
          <w:kern w:val="0"/>
          <w:szCs w:val="21"/>
        </w:rPr>
        <w:t>由</w:t>
      </w:r>
      <w:r w:rsidR="00D809AB" w:rsidRPr="001C358A">
        <w:rPr>
          <w:rFonts w:ascii="华文楷体" w:eastAsia="华文楷体" w:hAnsi="华文楷体" w:cs="宋体"/>
          <w:color w:val="000000" w:themeColor="text1"/>
          <w:kern w:val="0"/>
          <w:szCs w:val="21"/>
          <w:u w:val="single"/>
        </w:rPr>
        <w:t xml:space="preserve">  </w:t>
      </w:r>
      <w:r w:rsidR="00D809AB">
        <w:rPr>
          <w:rFonts w:ascii="华文楷体" w:eastAsia="华文楷体" w:hAnsi="华文楷体" w:cs="宋体" w:hint="eastAsia"/>
          <w:color w:val="000000" w:themeColor="text1"/>
          <w:kern w:val="0"/>
          <w:szCs w:val="21"/>
          <w:u w:val="single"/>
        </w:rPr>
        <w:t>蛋白质</w:t>
      </w:r>
      <w:r w:rsidR="00D809AB" w:rsidRPr="001C358A">
        <w:rPr>
          <w:rFonts w:ascii="华文楷体" w:eastAsia="华文楷体" w:hAnsi="华文楷体" w:cs="宋体"/>
          <w:color w:val="000000" w:themeColor="text1"/>
          <w:kern w:val="0"/>
          <w:szCs w:val="21"/>
          <w:u w:val="single"/>
        </w:rPr>
        <w:t xml:space="preserve">   </w:t>
      </w:r>
      <w:r w:rsidR="00D809AB" w:rsidRPr="001C358A">
        <w:rPr>
          <w:rFonts w:ascii="华文楷体" w:eastAsia="华文楷体" w:hAnsi="华文楷体" w:cs="宋体" w:hint="eastAsia"/>
          <w:color w:val="000000" w:themeColor="text1"/>
          <w:kern w:val="0"/>
          <w:szCs w:val="21"/>
        </w:rPr>
        <w:t>和</w:t>
      </w:r>
      <w:r w:rsidR="00D809AB" w:rsidRPr="001C358A">
        <w:rPr>
          <w:rFonts w:ascii="华文楷体" w:eastAsia="华文楷体" w:hAnsi="华文楷体" w:cs="宋体"/>
          <w:color w:val="000000" w:themeColor="text1"/>
          <w:kern w:val="0"/>
          <w:szCs w:val="21"/>
          <w:u w:val="single"/>
        </w:rPr>
        <w:t xml:space="preserve">   </w:t>
      </w:r>
      <w:r w:rsidR="00D809AB">
        <w:rPr>
          <w:rFonts w:ascii="华文楷体" w:eastAsia="华文楷体" w:hAnsi="华文楷体" w:cs="宋体" w:hint="eastAsia"/>
          <w:color w:val="000000" w:themeColor="text1"/>
          <w:kern w:val="0"/>
          <w:szCs w:val="21"/>
          <w:u w:val="single"/>
        </w:rPr>
        <w:t>RNA</w:t>
      </w:r>
      <w:r w:rsidR="00D809AB" w:rsidRPr="001C358A">
        <w:rPr>
          <w:rFonts w:ascii="华文楷体" w:eastAsia="华文楷体" w:hAnsi="华文楷体" w:cs="宋体"/>
          <w:color w:val="000000" w:themeColor="text1"/>
          <w:kern w:val="0"/>
          <w:szCs w:val="21"/>
          <w:u w:val="single"/>
        </w:rPr>
        <w:t xml:space="preserve">  </w:t>
      </w:r>
      <w:r w:rsidR="00D809AB" w:rsidRPr="001C358A">
        <w:rPr>
          <w:rFonts w:ascii="华文楷体" w:eastAsia="华文楷体" w:hAnsi="华文楷体" w:cs="宋体" w:hint="eastAsia"/>
          <w:color w:val="000000" w:themeColor="text1"/>
          <w:kern w:val="0"/>
          <w:szCs w:val="21"/>
        </w:rPr>
        <w:t>两种成分组成，其中具有催化功能的是</w:t>
      </w:r>
      <w:r w:rsidR="00D809AB" w:rsidRPr="001C358A">
        <w:rPr>
          <w:rFonts w:ascii="华文楷体" w:eastAsia="华文楷体" w:hAnsi="华文楷体" w:cs="宋体"/>
          <w:color w:val="000000" w:themeColor="text1"/>
          <w:kern w:val="0"/>
          <w:szCs w:val="21"/>
          <w:u w:val="single"/>
        </w:rPr>
        <w:t>  </w:t>
      </w:r>
      <w:r w:rsidR="00D809AB">
        <w:rPr>
          <w:rFonts w:ascii="华文楷体" w:eastAsia="华文楷体" w:hAnsi="华文楷体" w:cs="宋体" w:hint="eastAsia"/>
          <w:color w:val="000000" w:themeColor="text1"/>
          <w:kern w:val="0"/>
          <w:szCs w:val="21"/>
          <w:u w:val="single"/>
        </w:rPr>
        <w:t>RNA</w:t>
      </w:r>
      <w:r w:rsidR="00D809AB" w:rsidRPr="001C358A">
        <w:rPr>
          <w:rFonts w:ascii="华文楷体" w:eastAsia="华文楷体" w:hAnsi="华文楷体" w:cs="宋体"/>
          <w:color w:val="000000" w:themeColor="text1"/>
          <w:kern w:val="0"/>
          <w:szCs w:val="21"/>
          <w:u w:val="single"/>
        </w:rPr>
        <w:t xml:space="preserve"> </w:t>
      </w:r>
      <w:r w:rsidR="00D809AB" w:rsidRPr="001C358A">
        <w:rPr>
          <w:rFonts w:ascii="华文楷体" w:eastAsia="华文楷体" w:hAnsi="华文楷体" w:cs="宋体" w:hint="eastAsia"/>
          <w:color w:val="000000" w:themeColor="text1"/>
          <w:kern w:val="0"/>
          <w:szCs w:val="21"/>
        </w:rPr>
        <w:t>。</w:t>
      </w:r>
    </w:p>
    <w:p w:rsidR="00D809AB" w:rsidRPr="001C358A" w:rsidRDefault="00CF7F92" w:rsidP="00D809AB">
      <w:pPr>
        <w:adjustRightInd w:val="0"/>
        <w:snapToGrid w:val="0"/>
        <w:rPr>
          <w:rFonts w:ascii="华文楷体" w:eastAsia="华文楷体" w:hAnsi="华文楷体" w:cs="宋体"/>
          <w:color w:val="000000" w:themeColor="text1"/>
          <w:kern w:val="0"/>
          <w:szCs w:val="21"/>
        </w:rPr>
      </w:pPr>
      <w:r>
        <w:rPr>
          <w:rFonts w:ascii="华文楷体" w:eastAsia="华文楷体" w:hAnsi="华文楷体" w:cs="宋体" w:hint="eastAsia"/>
          <w:color w:val="000000" w:themeColor="text1"/>
          <w:kern w:val="0"/>
          <w:szCs w:val="21"/>
        </w:rPr>
        <w:t>77</w:t>
      </w:r>
      <w:r w:rsidR="00D809AB" w:rsidRPr="001C358A">
        <w:rPr>
          <w:rFonts w:ascii="华文楷体" w:eastAsia="华文楷体" w:hAnsi="华文楷体" w:cs="宋体" w:hint="eastAsia"/>
          <w:color w:val="000000" w:themeColor="text1"/>
          <w:kern w:val="0"/>
          <w:szCs w:val="21"/>
        </w:rPr>
        <w:t>、核酶的催化特点有</w:t>
      </w:r>
      <w:r w:rsidR="001956BF">
        <w:rPr>
          <w:rFonts w:ascii="华文楷体" w:eastAsia="华文楷体" w:hAnsi="华文楷体" w:cs="宋体"/>
          <w:color w:val="000000" w:themeColor="text1"/>
          <w:kern w:val="0"/>
          <w:szCs w:val="21"/>
          <w:u w:val="single"/>
        </w:rPr>
        <w:t> </w:t>
      </w:r>
      <w:r w:rsidR="00D809AB">
        <w:rPr>
          <w:rFonts w:ascii="华文楷体" w:eastAsia="华文楷体" w:hAnsi="华文楷体" w:cs="宋体" w:hint="eastAsia"/>
          <w:color w:val="000000" w:themeColor="text1"/>
          <w:kern w:val="0"/>
          <w:szCs w:val="21"/>
          <w:u w:val="single"/>
        </w:rPr>
        <w:t>底物种类少</w:t>
      </w:r>
      <w:r w:rsidR="001956BF">
        <w:rPr>
          <w:rFonts w:ascii="华文楷体" w:eastAsia="华文楷体" w:hAnsi="华文楷体" w:cs="宋体"/>
          <w:color w:val="000000" w:themeColor="text1"/>
          <w:kern w:val="0"/>
          <w:szCs w:val="21"/>
          <w:u w:val="single"/>
        </w:rPr>
        <w:t> </w:t>
      </w:r>
      <w:r w:rsidR="00D809AB" w:rsidRPr="001C358A">
        <w:rPr>
          <w:rFonts w:ascii="华文楷体" w:eastAsia="华文楷体" w:hAnsi="华文楷体" w:cs="宋体"/>
          <w:color w:val="000000" w:themeColor="text1"/>
          <w:kern w:val="0"/>
          <w:szCs w:val="21"/>
        </w:rPr>
        <w:t>、</w:t>
      </w:r>
      <w:r w:rsidR="001956BF">
        <w:rPr>
          <w:rFonts w:ascii="华文楷体" w:eastAsia="华文楷体" w:hAnsi="华文楷体" w:cs="宋体"/>
          <w:color w:val="000000" w:themeColor="text1"/>
          <w:kern w:val="0"/>
          <w:szCs w:val="21"/>
          <w:u w:val="single"/>
        </w:rPr>
        <w:t xml:space="preserve"> </w:t>
      </w:r>
      <w:r w:rsidR="00D809AB">
        <w:rPr>
          <w:rFonts w:ascii="华文楷体" w:eastAsia="华文楷体" w:hAnsi="华文楷体" w:cs="宋体" w:hint="eastAsia"/>
          <w:color w:val="000000" w:themeColor="text1"/>
          <w:kern w:val="0"/>
          <w:szCs w:val="21"/>
          <w:u w:val="single"/>
        </w:rPr>
        <w:t>催化反应类型简单</w:t>
      </w:r>
      <w:r w:rsidR="00D809AB" w:rsidRPr="001C358A">
        <w:rPr>
          <w:rFonts w:ascii="华文楷体" w:eastAsia="华文楷体" w:hAnsi="华文楷体" w:cs="宋体"/>
          <w:color w:val="000000" w:themeColor="text1"/>
          <w:kern w:val="0"/>
          <w:szCs w:val="21"/>
          <w:u w:val="single"/>
        </w:rPr>
        <w:t xml:space="preserve"> </w:t>
      </w:r>
      <w:r w:rsidR="00D809AB" w:rsidRPr="001C358A">
        <w:rPr>
          <w:rFonts w:ascii="华文楷体" w:eastAsia="华文楷体" w:hAnsi="华文楷体" w:cs="宋体"/>
          <w:color w:val="000000" w:themeColor="text1"/>
          <w:kern w:val="0"/>
          <w:szCs w:val="21"/>
        </w:rPr>
        <w:t>、</w:t>
      </w:r>
      <w:r w:rsidR="001956BF">
        <w:rPr>
          <w:rFonts w:ascii="华文楷体" w:eastAsia="华文楷体" w:hAnsi="华文楷体" w:cs="宋体"/>
          <w:color w:val="000000" w:themeColor="text1"/>
          <w:kern w:val="0"/>
          <w:szCs w:val="21"/>
          <w:u w:val="single"/>
        </w:rPr>
        <w:t> </w:t>
      </w:r>
      <w:r w:rsidR="00D809AB">
        <w:rPr>
          <w:rFonts w:ascii="华文楷体" w:eastAsia="华文楷体" w:hAnsi="华文楷体" w:cs="宋体" w:hint="eastAsia"/>
          <w:color w:val="000000" w:themeColor="text1"/>
          <w:kern w:val="0"/>
          <w:szCs w:val="21"/>
          <w:u w:val="single"/>
        </w:rPr>
        <w:t>催化效率低</w:t>
      </w:r>
      <w:r w:rsidR="00D809AB" w:rsidRPr="001C358A">
        <w:rPr>
          <w:rFonts w:ascii="华文楷体" w:eastAsia="华文楷体" w:hAnsi="华文楷体" w:cs="宋体"/>
          <w:color w:val="000000" w:themeColor="text1"/>
          <w:kern w:val="0"/>
          <w:szCs w:val="21"/>
          <w:u w:val="single"/>
        </w:rPr>
        <w:t xml:space="preserve"> </w:t>
      </w:r>
      <w:r w:rsidR="00D809AB" w:rsidRPr="001C358A">
        <w:rPr>
          <w:rFonts w:ascii="华文楷体" w:eastAsia="华文楷体" w:hAnsi="华文楷体" w:cs="宋体" w:hint="eastAsia"/>
          <w:color w:val="000000" w:themeColor="text1"/>
          <w:kern w:val="0"/>
          <w:szCs w:val="21"/>
        </w:rPr>
        <w:t>和</w:t>
      </w:r>
      <w:r w:rsidR="00D809AB" w:rsidRPr="001C358A">
        <w:rPr>
          <w:rFonts w:ascii="华文楷体" w:eastAsia="华文楷体" w:hAnsi="华文楷体" w:cs="宋体"/>
          <w:color w:val="000000" w:themeColor="text1"/>
          <w:kern w:val="0"/>
          <w:szCs w:val="21"/>
          <w:u w:val="single"/>
        </w:rPr>
        <w:t xml:space="preserve">  </w:t>
      </w:r>
      <w:r w:rsidR="00D809AB">
        <w:rPr>
          <w:rFonts w:ascii="华文楷体" w:eastAsia="华文楷体" w:hAnsi="华文楷体" w:cs="宋体" w:hint="eastAsia"/>
          <w:color w:val="000000" w:themeColor="text1"/>
          <w:kern w:val="0"/>
          <w:szCs w:val="21"/>
          <w:u w:val="single"/>
        </w:rPr>
        <w:t>具有多种活性</w:t>
      </w:r>
      <w:r w:rsidR="001956BF">
        <w:rPr>
          <w:rFonts w:ascii="华文楷体" w:eastAsia="华文楷体" w:hAnsi="华文楷体" w:cs="宋体"/>
          <w:color w:val="000000" w:themeColor="text1"/>
          <w:kern w:val="0"/>
          <w:szCs w:val="21"/>
          <w:u w:val="single"/>
        </w:rPr>
        <w:t> </w:t>
      </w:r>
      <w:r w:rsidR="00D809AB" w:rsidRPr="001C358A">
        <w:rPr>
          <w:rFonts w:ascii="华文楷体" w:eastAsia="华文楷体" w:hAnsi="华文楷体" w:cs="宋体"/>
          <w:color w:val="000000" w:themeColor="text1"/>
          <w:kern w:val="0"/>
          <w:szCs w:val="21"/>
        </w:rPr>
        <w:t>。</w:t>
      </w:r>
    </w:p>
    <w:p w:rsidR="00D809AB" w:rsidRPr="001C358A" w:rsidRDefault="00CF7F92" w:rsidP="00D809AB">
      <w:pPr>
        <w:adjustRightInd w:val="0"/>
        <w:snapToGrid w:val="0"/>
        <w:rPr>
          <w:rFonts w:ascii="华文楷体" w:eastAsia="华文楷体" w:hAnsi="华文楷体" w:cs="宋体"/>
          <w:color w:val="000000" w:themeColor="text1"/>
          <w:kern w:val="0"/>
          <w:szCs w:val="21"/>
        </w:rPr>
      </w:pPr>
      <w:r>
        <w:rPr>
          <w:rFonts w:ascii="华文楷体" w:eastAsia="华文楷体" w:hAnsi="华文楷体" w:cs="宋体" w:hint="eastAsia"/>
          <w:color w:val="000000" w:themeColor="text1"/>
          <w:kern w:val="0"/>
          <w:szCs w:val="21"/>
        </w:rPr>
        <w:t>78</w:t>
      </w:r>
      <w:r w:rsidR="00D809AB" w:rsidRPr="001C358A">
        <w:rPr>
          <w:rFonts w:ascii="华文楷体" w:eastAsia="华文楷体" w:hAnsi="华文楷体" w:cs="宋体" w:hint="eastAsia"/>
          <w:color w:val="000000" w:themeColor="text1"/>
          <w:kern w:val="0"/>
          <w:szCs w:val="21"/>
        </w:rPr>
        <w:t>、机体内，常见的酶活性的调节方式有</w:t>
      </w:r>
      <w:r w:rsidR="00D809AB" w:rsidRPr="001C358A">
        <w:rPr>
          <w:rFonts w:ascii="华文楷体" w:eastAsia="华文楷体" w:hAnsi="华文楷体" w:cs="宋体"/>
          <w:color w:val="000000" w:themeColor="text1"/>
          <w:kern w:val="0"/>
          <w:szCs w:val="21"/>
          <w:u w:val="single"/>
        </w:rPr>
        <w:t xml:space="preserve"> </w:t>
      </w:r>
      <w:r w:rsidR="00D809AB" w:rsidRPr="001C358A">
        <w:rPr>
          <w:rFonts w:ascii="华文楷体" w:eastAsia="华文楷体" w:hAnsi="华文楷体" w:cs="宋体" w:hint="eastAsia"/>
          <w:color w:val="000000" w:themeColor="text1"/>
          <w:kern w:val="0"/>
          <w:szCs w:val="21"/>
          <w:u w:val="single"/>
        </w:rPr>
        <w:t xml:space="preserve"> </w:t>
      </w:r>
      <w:r w:rsidR="00D809AB">
        <w:rPr>
          <w:rFonts w:ascii="华文楷体" w:eastAsia="华文楷体" w:hAnsi="华文楷体" w:cs="宋体" w:hint="eastAsia"/>
          <w:color w:val="000000" w:themeColor="text1"/>
          <w:kern w:val="0"/>
          <w:szCs w:val="21"/>
          <w:u w:val="single"/>
        </w:rPr>
        <w:t>变构调节</w:t>
      </w:r>
      <w:r w:rsidR="00D809AB" w:rsidRPr="001C358A">
        <w:rPr>
          <w:rFonts w:ascii="华文楷体" w:eastAsia="华文楷体" w:hAnsi="华文楷体" w:cs="宋体"/>
          <w:color w:val="000000" w:themeColor="text1"/>
          <w:kern w:val="0"/>
          <w:szCs w:val="21"/>
          <w:u w:val="single"/>
        </w:rPr>
        <w:t xml:space="preserve">  </w:t>
      </w:r>
      <w:r w:rsidR="00D809AB" w:rsidRPr="001C358A">
        <w:rPr>
          <w:rFonts w:ascii="华文楷体" w:eastAsia="华文楷体" w:hAnsi="华文楷体" w:cs="宋体"/>
          <w:color w:val="000000" w:themeColor="text1"/>
          <w:kern w:val="0"/>
          <w:szCs w:val="21"/>
        </w:rPr>
        <w:t>、</w:t>
      </w:r>
      <w:r w:rsidR="00D809AB" w:rsidRPr="001C358A">
        <w:rPr>
          <w:rFonts w:ascii="华文楷体" w:eastAsia="华文楷体" w:hAnsi="华文楷体" w:cs="宋体"/>
          <w:color w:val="000000" w:themeColor="text1"/>
          <w:kern w:val="0"/>
          <w:szCs w:val="21"/>
          <w:u w:val="single"/>
        </w:rPr>
        <w:t> </w:t>
      </w:r>
      <w:r w:rsidR="00D809AB" w:rsidRPr="001C358A">
        <w:rPr>
          <w:rFonts w:ascii="华文楷体" w:eastAsia="华文楷体" w:hAnsi="华文楷体" w:cs="宋体" w:hint="eastAsia"/>
          <w:color w:val="000000" w:themeColor="text1"/>
          <w:kern w:val="0"/>
          <w:szCs w:val="21"/>
          <w:u w:val="single"/>
        </w:rPr>
        <w:t xml:space="preserve"> </w:t>
      </w:r>
      <w:r w:rsidR="00D809AB">
        <w:rPr>
          <w:rFonts w:ascii="华文楷体" w:eastAsia="华文楷体" w:hAnsi="华文楷体" w:cs="宋体" w:hint="eastAsia"/>
          <w:color w:val="000000" w:themeColor="text1"/>
          <w:kern w:val="0"/>
          <w:szCs w:val="21"/>
          <w:u w:val="single"/>
        </w:rPr>
        <w:t>共价修饰调节</w:t>
      </w:r>
      <w:r w:rsidR="00D809AB" w:rsidRPr="001C358A">
        <w:rPr>
          <w:rFonts w:ascii="华文楷体" w:eastAsia="华文楷体" w:hAnsi="华文楷体" w:cs="宋体"/>
          <w:color w:val="000000" w:themeColor="text1"/>
          <w:kern w:val="0"/>
          <w:szCs w:val="21"/>
          <w:u w:val="single"/>
        </w:rPr>
        <w:t xml:space="preserve"> </w:t>
      </w:r>
      <w:r w:rsidR="00D809AB" w:rsidRPr="001C358A">
        <w:rPr>
          <w:rFonts w:ascii="华文楷体" w:eastAsia="华文楷体" w:hAnsi="华文楷体" w:cs="宋体" w:hint="eastAsia"/>
          <w:color w:val="000000" w:themeColor="text1"/>
          <w:kern w:val="0"/>
          <w:szCs w:val="21"/>
        </w:rPr>
        <w:t>和</w:t>
      </w:r>
      <w:r w:rsidR="00D809AB" w:rsidRPr="001C358A">
        <w:rPr>
          <w:rFonts w:ascii="华文楷体" w:eastAsia="华文楷体" w:hAnsi="华文楷体" w:cs="宋体"/>
          <w:color w:val="000000" w:themeColor="text1"/>
          <w:kern w:val="0"/>
          <w:szCs w:val="21"/>
          <w:u w:val="single"/>
        </w:rPr>
        <w:t xml:space="preserve">  </w:t>
      </w:r>
      <w:r w:rsidR="00D809AB">
        <w:rPr>
          <w:rFonts w:ascii="华文楷体" w:eastAsia="华文楷体" w:hAnsi="华文楷体" w:cs="宋体" w:hint="eastAsia"/>
          <w:color w:val="000000" w:themeColor="text1"/>
          <w:kern w:val="0"/>
          <w:szCs w:val="21"/>
          <w:u w:val="single"/>
        </w:rPr>
        <w:t>负反馈调节</w:t>
      </w:r>
      <w:r w:rsidR="00D809AB" w:rsidRPr="001C358A">
        <w:rPr>
          <w:rFonts w:ascii="华文楷体" w:eastAsia="华文楷体" w:hAnsi="华文楷体" w:cs="宋体"/>
          <w:color w:val="000000" w:themeColor="text1"/>
          <w:kern w:val="0"/>
          <w:szCs w:val="21"/>
          <w:u w:val="single"/>
        </w:rPr>
        <w:t xml:space="preserve">  </w:t>
      </w:r>
      <w:r w:rsidR="00D809AB" w:rsidRPr="001C358A">
        <w:rPr>
          <w:rFonts w:ascii="华文楷体" w:eastAsia="华文楷体" w:hAnsi="华文楷体" w:cs="宋体"/>
          <w:color w:val="000000" w:themeColor="text1"/>
          <w:kern w:val="0"/>
          <w:szCs w:val="21"/>
        </w:rPr>
        <w:t>。</w:t>
      </w:r>
    </w:p>
    <w:p w:rsidR="004B17CE" w:rsidRPr="001C358A" w:rsidRDefault="004B17CE" w:rsidP="004B17CE">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79</w:t>
      </w:r>
      <w:r w:rsidRPr="001C358A">
        <w:rPr>
          <w:rFonts w:ascii="华文楷体" w:eastAsia="华文楷体" w:hAnsi="华文楷体" w:hint="eastAsia"/>
          <w:color w:val="000000" w:themeColor="text1"/>
          <w:szCs w:val="21"/>
        </w:rPr>
        <w:t>、糖酵解途径的反应全部在细胞的</w:t>
      </w:r>
      <w:r w:rsidRPr="001C358A">
        <w:rPr>
          <w:rFonts w:ascii="华文楷体" w:eastAsia="华文楷体" w:hAnsi="华文楷体" w:hint="eastAsia"/>
          <w:color w:val="000000" w:themeColor="text1"/>
          <w:szCs w:val="21"/>
          <w:u w:val="single"/>
        </w:rPr>
        <w:t xml:space="preserve">  </w:t>
      </w:r>
      <w:proofErr w:type="gramStart"/>
      <w:r>
        <w:rPr>
          <w:rFonts w:ascii="华文楷体" w:eastAsia="华文楷体" w:hAnsi="华文楷体" w:hint="eastAsia"/>
          <w:color w:val="000000" w:themeColor="text1"/>
          <w:szCs w:val="21"/>
          <w:u w:val="single"/>
        </w:rPr>
        <w:t>胞液</w:t>
      </w:r>
      <w:proofErr w:type="gramEnd"/>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中进行，</w:t>
      </w:r>
      <w:proofErr w:type="gramStart"/>
      <w:r w:rsidRPr="001C358A">
        <w:rPr>
          <w:rFonts w:ascii="华文楷体" w:eastAsia="华文楷体" w:hAnsi="华文楷体" w:hint="eastAsia"/>
          <w:color w:val="000000" w:themeColor="text1"/>
          <w:szCs w:val="21"/>
        </w:rPr>
        <w:t>该途径</w:t>
      </w:r>
      <w:proofErr w:type="gramEnd"/>
      <w:r w:rsidRPr="001C358A">
        <w:rPr>
          <w:rFonts w:ascii="华文楷体" w:eastAsia="华文楷体" w:hAnsi="华文楷体" w:hint="eastAsia"/>
          <w:color w:val="000000" w:themeColor="text1"/>
          <w:szCs w:val="21"/>
        </w:rPr>
        <w:t>也被称为</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EMP</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途径。</w:t>
      </w:r>
    </w:p>
    <w:p w:rsidR="004B17CE" w:rsidRPr="001C358A" w:rsidRDefault="004B17CE" w:rsidP="004B17CE">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lastRenderedPageBreak/>
        <w:t>80</w:t>
      </w:r>
      <w:r w:rsidRPr="001C358A">
        <w:rPr>
          <w:rFonts w:ascii="华文楷体" w:eastAsia="华文楷体" w:hAnsi="华文楷体" w:hint="eastAsia"/>
          <w:color w:val="000000" w:themeColor="text1"/>
          <w:szCs w:val="21"/>
        </w:rPr>
        <w:t>、糖酵解途径唯一的脱氢反应是</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甘油醛-3-磷酸→甘油酸-1,3-二磷酸</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，脱下</w:t>
      </w:r>
      <w:proofErr w:type="gramStart"/>
      <w:r w:rsidRPr="001C358A">
        <w:rPr>
          <w:rFonts w:ascii="华文楷体" w:eastAsia="华文楷体" w:hAnsi="华文楷体" w:hint="eastAsia"/>
          <w:color w:val="000000" w:themeColor="text1"/>
          <w:szCs w:val="21"/>
        </w:rPr>
        <w:t>的氢由</w:t>
      </w:r>
      <w:proofErr w:type="gramEnd"/>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NAD</w:t>
      </w:r>
      <w:r w:rsidRPr="00E5258C">
        <w:rPr>
          <w:rFonts w:ascii="华文楷体" w:eastAsia="华文楷体" w:hAnsi="华文楷体" w:hint="eastAsia"/>
          <w:color w:val="000000" w:themeColor="text1"/>
          <w:szCs w:val="21"/>
          <w:u w:val="single"/>
          <w:vertAlign w:val="superscript"/>
        </w:rPr>
        <w:t>+</w:t>
      </w:r>
      <w:r>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递氢体接受。</w:t>
      </w:r>
    </w:p>
    <w:p w:rsidR="004B17CE" w:rsidRPr="001C358A" w:rsidRDefault="004B17CE" w:rsidP="004B17CE">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81</w:t>
      </w:r>
      <w:r w:rsidRPr="001C358A">
        <w:rPr>
          <w:rFonts w:ascii="华文楷体" w:eastAsia="华文楷体" w:hAnsi="华文楷体" w:hint="eastAsia"/>
          <w:color w:val="000000" w:themeColor="text1"/>
          <w:szCs w:val="21"/>
        </w:rPr>
        <w:t>、糖酵解的终产物是</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乳酸</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，1分子葡萄糖经糖酵解途径分解可净生成</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 xml:space="preserve"> 2</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分子ATP。</w:t>
      </w:r>
    </w:p>
    <w:p w:rsidR="004B17CE" w:rsidRPr="001C358A" w:rsidRDefault="004B17CE" w:rsidP="004B17CE">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82</w:t>
      </w:r>
      <w:r w:rsidRPr="001C358A">
        <w:rPr>
          <w:rFonts w:ascii="华文楷体" w:eastAsia="华文楷体" w:hAnsi="华文楷体" w:hint="eastAsia"/>
          <w:color w:val="000000" w:themeColor="text1"/>
          <w:szCs w:val="21"/>
        </w:rPr>
        <w:t>、在</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己糖激酶</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或</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葡萄糖激酶</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催化下，葡萄糖转变为其活性形式</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 xml:space="preserve">葡萄糖-6-磷酸 </w:t>
      </w:r>
      <w:r w:rsidRPr="001C358A">
        <w:rPr>
          <w:rFonts w:ascii="华文楷体" w:eastAsia="华文楷体" w:hAnsi="华文楷体" w:hint="eastAsia"/>
          <w:color w:val="000000" w:themeColor="text1"/>
          <w:szCs w:val="21"/>
        </w:rPr>
        <w:t>。</w:t>
      </w:r>
    </w:p>
    <w:p w:rsidR="004B17CE" w:rsidRPr="001C358A" w:rsidRDefault="004B17CE" w:rsidP="004B17CE">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83</w:t>
      </w:r>
      <w:r w:rsidRPr="001C358A">
        <w:rPr>
          <w:rFonts w:ascii="华文楷体" w:eastAsia="华文楷体" w:hAnsi="华文楷体" w:hint="eastAsia"/>
          <w:color w:val="000000" w:themeColor="text1"/>
          <w:szCs w:val="21"/>
        </w:rPr>
        <w:t>、糖酵解过程中有3个不可逆的酶促反应，这些</w:t>
      </w:r>
      <w:proofErr w:type="gramStart"/>
      <w:r w:rsidRPr="001C358A">
        <w:rPr>
          <w:rFonts w:ascii="华文楷体" w:eastAsia="华文楷体" w:hAnsi="华文楷体" w:hint="eastAsia"/>
          <w:color w:val="000000" w:themeColor="text1"/>
          <w:szCs w:val="21"/>
        </w:rPr>
        <w:t>酶分别</w:t>
      </w:r>
      <w:proofErr w:type="gramEnd"/>
      <w:r w:rsidRPr="001C358A">
        <w:rPr>
          <w:rFonts w:ascii="华文楷体" w:eastAsia="华文楷体" w:hAnsi="华文楷体" w:hint="eastAsia"/>
          <w:color w:val="000000" w:themeColor="text1"/>
          <w:szCs w:val="21"/>
        </w:rPr>
        <w:t>是</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己糖激酶</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磷酸果糖激酶</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和</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丙酮酸激酶</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w:t>
      </w:r>
    </w:p>
    <w:p w:rsidR="004B17CE" w:rsidRPr="001C358A" w:rsidRDefault="004B17CE" w:rsidP="004B17CE">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84</w:t>
      </w:r>
      <w:r w:rsidRPr="001C358A">
        <w:rPr>
          <w:rFonts w:ascii="华文楷体" w:eastAsia="华文楷体" w:hAnsi="华文楷体" w:hint="eastAsia"/>
          <w:color w:val="000000" w:themeColor="text1"/>
          <w:szCs w:val="21"/>
        </w:rPr>
        <w:t>、可以把糖酵解过程分为一下四个阶段：</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葡萄糖的磷酸化</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六碳糖的裂解</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丙酮酸的生成</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和</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乳酸的生成</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w:t>
      </w:r>
    </w:p>
    <w:p w:rsidR="004B17CE" w:rsidRPr="001C358A" w:rsidRDefault="004B17CE" w:rsidP="004B17CE">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85</w:t>
      </w:r>
      <w:r w:rsidRPr="001C358A">
        <w:rPr>
          <w:rFonts w:ascii="华文楷体" w:eastAsia="华文楷体" w:hAnsi="华文楷体" w:hint="eastAsia"/>
          <w:color w:val="000000" w:themeColor="text1"/>
          <w:szCs w:val="21"/>
        </w:rPr>
        <w:t>、丙酮酸还原为乳酸，反应中的</w:t>
      </w:r>
      <w:r w:rsidRPr="001C358A">
        <w:rPr>
          <w:rFonts w:ascii="华文楷体" w:eastAsia="华文楷体" w:hAnsi="华文楷体"/>
          <w:color w:val="000000" w:themeColor="text1"/>
          <w:szCs w:val="21"/>
        </w:rPr>
        <w:t>NADH</w:t>
      </w:r>
      <w:r w:rsidRPr="001C358A">
        <w:rPr>
          <w:rFonts w:ascii="华文楷体" w:eastAsia="华文楷体" w:hAnsi="华文楷体" w:hint="eastAsia"/>
          <w:color w:val="000000" w:themeColor="text1"/>
          <w:szCs w:val="21"/>
        </w:rPr>
        <w:t>来自于糖酵解途径中</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甘油醛-3-磷酸</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 xml:space="preserve">的氧化。 </w:t>
      </w:r>
    </w:p>
    <w:p w:rsidR="004B17CE" w:rsidRPr="001C358A" w:rsidRDefault="004B17CE" w:rsidP="004B17CE">
      <w:pPr>
        <w:snapToGrid w:val="0"/>
        <w:rPr>
          <w:rFonts w:ascii="华文楷体" w:eastAsia="华文楷体" w:hAnsi="华文楷体"/>
          <w:color w:val="000000" w:themeColor="text1"/>
          <w:szCs w:val="21"/>
        </w:rPr>
      </w:pPr>
      <w:r w:rsidRPr="001C358A">
        <w:rPr>
          <w:rFonts w:ascii="华文楷体" w:eastAsia="华文楷体" w:hAnsi="华文楷体" w:hint="eastAsia"/>
          <w:color w:val="000000" w:themeColor="text1"/>
          <w:szCs w:val="21"/>
        </w:rPr>
        <w:t>8</w:t>
      </w:r>
      <w:r>
        <w:rPr>
          <w:rFonts w:ascii="华文楷体" w:eastAsia="华文楷体" w:hAnsi="华文楷体" w:hint="eastAsia"/>
          <w:color w:val="000000" w:themeColor="text1"/>
          <w:szCs w:val="21"/>
        </w:rPr>
        <w:t>6</w:t>
      </w:r>
      <w:r w:rsidRPr="001C358A">
        <w:rPr>
          <w:rFonts w:ascii="华文楷体" w:eastAsia="华文楷体" w:hAnsi="华文楷体" w:hint="eastAsia"/>
          <w:color w:val="000000" w:themeColor="text1"/>
          <w:szCs w:val="21"/>
        </w:rPr>
        <w:t>、糖酵解途径的两个中间产物</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甘油酸-1，3-二磷酸</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和</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磷酸烯醇式丙酮酸</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 xml:space="preserve">是高能磷酸化合物，其高能键断裂可促使ATP生成。 </w:t>
      </w:r>
    </w:p>
    <w:p w:rsidR="004B17CE" w:rsidRPr="001C358A" w:rsidRDefault="004B17CE" w:rsidP="004B17CE">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87</w:t>
      </w:r>
      <w:r w:rsidRPr="001C358A">
        <w:rPr>
          <w:rFonts w:ascii="华文楷体" w:eastAsia="华文楷体" w:hAnsi="华文楷体" w:hint="eastAsia"/>
          <w:color w:val="000000" w:themeColor="text1"/>
          <w:szCs w:val="21"/>
        </w:rPr>
        <w:t>、丙酮酸脱氢酶系包括</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丙酮酸脱氢酶</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二氢硫辛酰胺转乙酰基酶</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和</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二氢硫辛酰胺脱氢酶</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三种酶和五种辅助因子。</w:t>
      </w:r>
    </w:p>
    <w:p w:rsidR="004B17CE" w:rsidRPr="001C358A" w:rsidRDefault="004B17CE" w:rsidP="004B17CE">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88</w:t>
      </w:r>
      <w:r w:rsidRPr="001C358A">
        <w:rPr>
          <w:rFonts w:ascii="华文楷体" w:eastAsia="华文楷体" w:hAnsi="华文楷体" w:hint="eastAsia"/>
          <w:color w:val="000000" w:themeColor="text1"/>
          <w:szCs w:val="21"/>
        </w:rPr>
        <w:t>、1937年，德国科学家</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Hans</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Krebs</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发现了三羧酸循环过程，这个循环反应又称为</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柠檬酸循环</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或</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Krebs循环</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w:t>
      </w:r>
    </w:p>
    <w:p w:rsidR="004B17CE" w:rsidRPr="001C358A" w:rsidRDefault="004B17CE" w:rsidP="004B17CE">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89</w:t>
      </w:r>
      <w:r w:rsidRPr="001C358A">
        <w:rPr>
          <w:rFonts w:ascii="华文楷体" w:eastAsia="华文楷体" w:hAnsi="华文楷体" w:hint="eastAsia"/>
          <w:color w:val="000000" w:themeColor="text1"/>
          <w:szCs w:val="21"/>
        </w:rPr>
        <w:t>、三羧酸循环的限速酶是</w:t>
      </w:r>
      <w:r>
        <w:rPr>
          <w:rFonts w:ascii="华文楷体" w:eastAsia="华文楷体" w:hAnsi="华文楷体" w:hint="eastAsia"/>
          <w:color w:val="000000" w:themeColor="text1"/>
          <w:szCs w:val="21"/>
          <w:u w:val="single"/>
        </w:rPr>
        <w:t>柠檬酸合成酶</w:t>
      </w:r>
      <w:r w:rsidRPr="001C358A">
        <w:rPr>
          <w:rFonts w:ascii="华文楷体" w:eastAsia="华文楷体" w:hAnsi="华文楷体" w:hint="eastAsia"/>
          <w:color w:val="000000" w:themeColor="text1"/>
          <w:szCs w:val="21"/>
        </w:rPr>
        <w:t>，它的活性受</w:t>
      </w:r>
      <w:r>
        <w:rPr>
          <w:rFonts w:ascii="华文楷体" w:eastAsia="华文楷体" w:hAnsi="华文楷体" w:hint="eastAsia"/>
          <w:color w:val="000000" w:themeColor="text1"/>
          <w:szCs w:val="21"/>
          <w:u w:val="single"/>
        </w:rPr>
        <w:t>ATP</w:t>
      </w:r>
      <w:r w:rsidRPr="001C358A">
        <w:rPr>
          <w:rFonts w:ascii="华文楷体" w:eastAsia="华文楷体" w:hAnsi="华文楷体" w:hint="eastAsia"/>
          <w:color w:val="000000" w:themeColor="text1"/>
          <w:szCs w:val="21"/>
        </w:rPr>
        <w:t>、</w:t>
      </w:r>
      <w:r w:rsidR="001956BF">
        <w:rPr>
          <w:rFonts w:ascii="华文楷体" w:eastAsia="华文楷体" w:hAnsi="华文楷体" w:hint="eastAsia"/>
          <w:color w:val="000000" w:themeColor="text1"/>
          <w:szCs w:val="21"/>
          <w:u w:val="single"/>
        </w:rPr>
        <w:t>NADH</w:t>
      </w:r>
      <w:r w:rsidRPr="001C358A">
        <w:rPr>
          <w:rFonts w:ascii="华文楷体" w:eastAsia="华文楷体" w:hAnsi="华文楷体" w:hint="eastAsia"/>
          <w:color w:val="000000" w:themeColor="text1"/>
          <w:szCs w:val="21"/>
        </w:rPr>
        <w:t>和</w:t>
      </w:r>
      <w:r>
        <w:rPr>
          <w:rFonts w:ascii="华文楷体" w:eastAsia="华文楷体" w:hAnsi="华文楷体" w:hint="eastAsia"/>
          <w:color w:val="000000" w:themeColor="text1"/>
          <w:szCs w:val="21"/>
          <w:u w:val="single"/>
        </w:rPr>
        <w:t>琥珀</w:t>
      </w:r>
      <w:proofErr w:type="gramStart"/>
      <w:r>
        <w:rPr>
          <w:rFonts w:ascii="华文楷体" w:eastAsia="华文楷体" w:hAnsi="华文楷体" w:hint="eastAsia"/>
          <w:color w:val="000000" w:themeColor="text1"/>
          <w:szCs w:val="21"/>
          <w:u w:val="single"/>
        </w:rPr>
        <w:t>酰</w:t>
      </w:r>
      <w:proofErr w:type="gramEnd"/>
      <w:r>
        <w:rPr>
          <w:rFonts w:ascii="华文楷体" w:eastAsia="华文楷体" w:hAnsi="华文楷体" w:hint="eastAsia"/>
          <w:color w:val="000000" w:themeColor="text1"/>
          <w:szCs w:val="21"/>
          <w:u w:val="single"/>
        </w:rPr>
        <w:t>CoA</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等抑制。</w:t>
      </w:r>
    </w:p>
    <w:p w:rsidR="004B17CE" w:rsidRPr="001C358A" w:rsidRDefault="004B17CE" w:rsidP="004B17CE">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90</w:t>
      </w:r>
      <w:r w:rsidRPr="001C358A">
        <w:rPr>
          <w:rFonts w:ascii="华文楷体" w:eastAsia="华文楷体" w:hAnsi="华文楷体" w:hint="eastAsia"/>
          <w:color w:val="000000" w:themeColor="text1"/>
          <w:szCs w:val="21"/>
        </w:rPr>
        <w:t>、有毒植物叶子的氟乙酸可作为杀虫剂，因为该物质可与</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草酰乙酸</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缩合生成氟柠檬酸，从而抑制</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三羧酸循环</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的进行。</w:t>
      </w:r>
    </w:p>
    <w:p w:rsidR="004B17CE" w:rsidRPr="001C358A" w:rsidRDefault="004B17CE" w:rsidP="004B17CE">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91</w:t>
      </w:r>
      <w:r w:rsidRPr="001C358A">
        <w:rPr>
          <w:rFonts w:ascii="华文楷体" w:eastAsia="华文楷体" w:hAnsi="华文楷体" w:hint="eastAsia"/>
          <w:color w:val="000000" w:themeColor="text1"/>
          <w:szCs w:val="21"/>
        </w:rPr>
        <w:t>、参与α—酮戊二酸氧化脱羧反应的辅酶有</w:t>
      </w:r>
      <w:r>
        <w:rPr>
          <w:rFonts w:ascii="华文楷体" w:eastAsia="华文楷体" w:hAnsi="华文楷体" w:hint="eastAsia"/>
          <w:color w:val="000000" w:themeColor="text1"/>
          <w:szCs w:val="21"/>
          <w:u w:val="single"/>
        </w:rPr>
        <w:t xml:space="preserve"> TPP</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NAD</w:t>
      </w:r>
      <w:r w:rsidRPr="00D914E2">
        <w:rPr>
          <w:rFonts w:ascii="华文楷体" w:eastAsia="华文楷体" w:hAnsi="华文楷体" w:hint="eastAsia"/>
          <w:color w:val="000000" w:themeColor="text1"/>
          <w:szCs w:val="21"/>
          <w:u w:val="single"/>
          <w:vertAlign w:val="superscript"/>
        </w:rPr>
        <w:t>+</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FAD</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u w:val="single"/>
        </w:rPr>
        <w:t>CoA</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和</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硫辛酰胺</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w:t>
      </w:r>
    </w:p>
    <w:p w:rsidR="004B17CE" w:rsidRPr="001C358A" w:rsidRDefault="004B17CE" w:rsidP="004B17CE">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92</w:t>
      </w:r>
      <w:r w:rsidRPr="001C358A">
        <w:rPr>
          <w:rFonts w:ascii="华文楷体" w:eastAsia="华文楷体" w:hAnsi="华文楷体" w:hint="eastAsia"/>
          <w:color w:val="000000" w:themeColor="text1"/>
          <w:szCs w:val="21"/>
        </w:rPr>
        <w:t>、一次三羧酸循环可有</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 xml:space="preserve">4 </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次脱氢过程和</w:t>
      </w:r>
      <w:r>
        <w:rPr>
          <w:rFonts w:ascii="华文楷体" w:eastAsia="华文楷体" w:hAnsi="华文楷体" w:hint="eastAsia"/>
          <w:color w:val="000000" w:themeColor="text1"/>
          <w:szCs w:val="21"/>
          <w:u w:val="single"/>
        </w:rPr>
        <w:t xml:space="preserve">  1</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次底物水平磷酸化过程。</w:t>
      </w:r>
    </w:p>
    <w:p w:rsidR="004B17CE" w:rsidRPr="001C358A" w:rsidRDefault="004B17CE" w:rsidP="004B17CE">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93</w:t>
      </w:r>
      <w:r w:rsidRPr="001C358A">
        <w:rPr>
          <w:rFonts w:ascii="华文楷体" w:eastAsia="华文楷体" w:hAnsi="华文楷体" w:hint="eastAsia"/>
          <w:color w:val="000000" w:themeColor="text1"/>
          <w:szCs w:val="21"/>
        </w:rPr>
        <w:t>、TCA循环中有两次脱羧反应，分别由</w:t>
      </w:r>
      <w:r>
        <w:rPr>
          <w:rFonts w:ascii="华文楷体" w:eastAsia="华文楷体" w:hAnsi="华文楷体" w:hint="eastAsia"/>
          <w:color w:val="000000" w:themeColor="text1"/>
          <w:szCs w:val="21"/>
          <w:u w:val="single"/>
        </w:rPr>
        <w:t xml:space="preserve"> 异柠檬酸脱氢酶</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和</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α-酮戊二酸脱氢酶系</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催化。</w:t>
      </w:r>
    </w:p>
    <w:p w:rsidR="004B17CE" w:rsidRPr="001C358A" w:rsidRDefault="004B17CE" w:rsidP="004B17CE">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94</w:t>
      </w:r>
      <w:r w:rsidRPr="001C358A">
        <w:rPr>
          <w:rFonts w:ascii="华文楷体" w:eastAsia="华文楷体" w:hAnsi="华文楷体" w:hint="eastAsia"/>
          <w:color w:val="000000" w:themeColor="text1"/>
          <w:szCs w:val="21"/>
        </w:rPr>
        <w:t>、丙酮酸可以直接由</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丙酮酸羧化酶</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催化转变为草酰乙酸，该过程也可由两种不同的酶依次催化完成，这两种</w:t>
      </w:r>
      <w:proofErr w:type="gramStart"/>
      <w:r w:rsidRPr="001C358A">
        <w:rPr>
          <w:rFonts w:ascii="华文楷体" w:eastAsia="华文楷体" w:hAnsi="华文楷体" w:hint="eastAsia"/>
          <w:color w:val="000000" w:themeColor="text1"/>
          <w:szCs w:val="21"/>
        </w:rPr>
        <w:t>酶分别</w:t>
      </w:r>
      <w:proofErr w:type="gramEnd"/>
      <w:r w:rsidRPr="001C358A">
        <w:rPr>
          <w:rFonts w:ascii="华文楷体" w:eastAsia="华文楷体" w:hAnsi="华文楷体" w:hint="eastAsia"/>
          <w:color w:val="000000" w:themeColor="text1"/>
          <w:szCs w:val="21"/>
        </w:rPr>
        <w:t>为</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苹果酸酶</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和</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苹果酸脱氢酶</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w:t>
      </w:r>
    </w:p>
    <w:p w:rsidR="004B17CE" w:rsidRPr="001C358A" w:rsidRDefault="004B17CE" w:rsidP="004B17CE">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95</w:t>
      </w:r>
      <w:r w:rsidRPr="001C358A">
        <w:rPr>
          <w:rFonts w:ascii="华文楷体" w:eastAsia="华文楷体" w:hAnsi="华文楷体" w:hint="eastAsia"/>
          <w:color w:val="000000" w:themeColor="text1"/>
          <w:szCs w:val="21"/>
        </w:rPr>
        <w:t>、磷酸戊糖途径可分为2个阶段，分别称为不可逆的</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氧化阶段</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和可逆的</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非氧化阶段</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w:t>
      </w:r>
    </w:p>
    <w:p w:rsidR="004B17CE" w:rsidRPr="001C358A" w:rsidRDefault="004B17CE" w:rsidP="004B17CE">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96</w:t>
      </w:r>
      <w:r w:rsidRPr="001C358A">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糖原</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是动物体内葡萄糖的贮存形式，在体内，可以存在于</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肌肉</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和</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肝脏</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w:t>
      </w:r>
    </w:p>
    <w:p w:rsidR="004B17CE" w:rsidRPr="001C358A" w:rsidRDefault="004B17CE" w:rsidP="004B17CE">
      <w:pPr>
        <w:snapToGrid w:val="0"/>
        <w:rPr>
          <w:rFonts w:ascii="华文楷体" w:eastAsia="华文楷体" w:hAnsi="华文楷体"/>
          <w:color w:val="000000" w:themeColor="text1"/>
          <w:szCs w:val="21"/>
          <w:u w:val="single"/>
        </w:rPr>
      </w:pPr>
      <w:r>
        <w:rPr>
          <w:rFonts w:ascii="华文楷体" w:eastAsia="华文楷体" w:hAnsi="华文楷体" w:hint="eastAsia"/>
          <w:color w:val="000000" w:themeColor="text1"/>
          <w:szCs w:val="21"/>
        </w:rPr>
        <w:t>97</w:t>
      </w:r>
      <w:r w:rsidRPr="001C358A">
        <w:rPr>
          <w:rFonts w:ascii="华文楷体" w:eastAsia="华文楷体" w:hAnsi="华文楷体" w:hint="eastAsia"/>
          <w:color w:val="000000" w:themeColor="text1"/>
          <w:szCs w:val="21"/>
        </w:rPr>
        <w:t>、糖原合成途径的限速酶是</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酶原合成酶</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 xml:space="preserve"> ，此过程的糖基供体是</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UDP-葡萄糖</w:t>
      </w:r>
      <w:r w:rsidRPr="001C358A">
        <w:rPr>
          <w:rFonts w:ascii="华文楷体" w:eastAsia="华文楷体" w:hAnsi="华文楷体" w:hint="eastAsia"/>
          <w:color w:val="000000" w:themeColor="text1"/>
          <w:szCs w:val="21"/>
        </w:rPr>
        <w:t>。</w:t>
      </w:r>
    </w:p>
    <w:p w:rsidR="004B17CE" w:rsidRPr="001C358A" w:rsidRDefault="004B17CE" w:rsidP="004B17CE">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98</w:t>
      </w:r>
      <w:r w:rsidRPr="001C358A">
        <w:rPr>
          <w:rFonts w:ascii="华文楷体" w:eastAsia="华文楷体" w:hAnsi="华文楷体" w:hint="eastAsia"/>
          <w:color w:val="000000" w:themeColor="text1"/>
          <w:szCs w:val="21"/>
        </w:rPr>
        <w:t>、糖原合成过程在</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胞质</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中进行，需要</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ATP</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和</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UTP</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供能。</w:t>
      </w:r>
    </w:p>
    <w:p w:rsidR="004B17CE" w:rsidRPr="001C358A" w:rsidRDefault="004B17CE" w:rsidP="004B17CE">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99</w:t>
      </w:r>
      <w:r w:rsidRPr="001C358A">
        <w:rPr>
          <w:rFonts w:ascii="华文楷体" w:eastAsia="华文楷体" w:hAnsi="华文楷体" w:hint="eastAsia"/>
          <w:color w:val="000000" w:themeColor="text1"/>
          <w:szCs w:val="21"/>
        </w:rPr>
        <w:t>、糖原分支的形成需要</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糖原分支酶</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催化，该酶的作用是催化</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α-1,4-糖苷键</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断裂和</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α-1,6-糖苷键</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生成。</w:t>
      </w:r>
    </w:p>
    <w:p w:rsidR="004B17CE" w:rsidRPr="001C358A" w:rsidRDefault="004B17CE" w:rsidP="004B17CE">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100</w:t>
      </w:r>
      <w:r w:rsidRPr="001C358A">
        <w:rPr>
          <w:rFonts w:ascii="华文楷体" w:eastAsia="华文楷体" w:hAnsi="华文楷体" w:hint="eastAsia"/>
          <w:color w:val="000000" w:themeColor="text1"/>
          <w:szCs w:val="21"/>
        </w:rPr>
        <w:t>、糖原分解过程的限速酶是</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糖原磷酸化酶</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，该酶的四聚体形式</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有</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活性，而二聚体形式</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无</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活性。</w:t>
      </w:r>
    </w:p>
    <w:p w:rsidR="004B17CE" w:rsidRPr="001C358A" w:rsidRDefault="004B17CE" w:rsidP="004B17CE">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101</w:t>
      </w:r>
      <w:r w:rsidRPr="001C358A">
        <w:rPr>
          <w:rFonts w:ascii="华文楷体" w:eastAsia="华文楷体" w:hAnsi="华文楷体" w:hint="eastAsia"/>
          <w:color w:val="000000" w:themeColor="text1"/>
          <w:szCs w:val="21"/>
        </w:rPr>
        <w:t>、糖异生的主要原料为</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乳酸</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 xml:space="preserve">甘油 </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和</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氨基酸</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w:t>
      </w:r>
    </w:p>
    <w:p w:rsidR="004B17CE" w:rsidRPr="001C358A" w:rsidRDefault="004B17CE" w:rsidP="004B17CE">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102</w:t>
      </w:r>
      <w:r w:rsidRPr="001C358A">
        <w:rPr>
          <w:rFonts w:ascii="华文楷体" w:eastAsia="华文楷体" w:hAnsi="华文楷体" w:hint="eastAsia"/>
          <w:color w:val="000000" w:themeColor="text1"/>
          <w:szCs w:val="21"/>
        </w:rPr>
        <w:t>、2分子乳酸异生为葡萄糖要消耗</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4</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分子ATP和</w:t>
      </w:r>
      <w:r w:rsidRPr="001C358A">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2</w:t>
      </w:r>
      <w:r w:rsidRPr="001C358A">
        <w:rPr>
          <w:rFonts w:ascii="华文楷体" w:eastAsia="华文楷体" w:hAnsi="华文楷体" w:hint="eastAsia"/>
          <w:color w:val="000000" w:themeColor="text1"/>
          <w:szCs w:val="21"/>
          <w:u w:val="single"/>
        </w:rPr>
        <w:t xml:space="preserve">  </w:t>
      </w:r>
      <w:r w:rsidRPr="001C358A">
        <w:rPr>
          <w:rFonts w:ascii="华文楷体" w:eastAsia="华文楷体" w:hAnsi="华文楷体" w:hint="eastAsia"/>
          <w:color w:val="000000" w:themeColor="text1"/>
          <w:szCs w:val="21"/>
        </w:rPr>
        <w:t>分子GTP。</w:t>
      </w:r>
    </w:p>
    <w:p w:rsidR="00D94092" w:rsidRPr="005875E5" w:rsidRDefault="00D94092" w:rsidP="00D94092">
      <w:pPr>
        <w:adjustRightInd w:val="0"/>
        <w:snapToGrid w:val="0"/>
        <w:rPr>
          <w:rFonts w:ascii="华文楷体" w:eastAsia="华文楷体" w:hAnsi="华文楷体"/>
          <w:color w:val="000000" w:themeColor="text1"/>
          <w:szCs w:val="21"/>
        </w:rPr>
      </w:pPr>
      <w:r w:rsidRPr="005875E5">
        <w:rPr>
          <w:rFonts w:ascii="华文楷体" w:eastAsia="华文楷体" w:hAnsi="华文楷体" w:hint="eastAsia"/>
          <w:color w:val="000000" w:themeColor="text1"/>
          <w:szCs w:val="21"/>
        </w:rPr>
        <w:t>1</w:t>
      </w:r>
      <w:r>
        <w:rPr>
          <w:rFonts w:ascii="华文楷体" w:eastAsia="华文楷体" w:hAnsi="华文楷体" w:hint="eastAsia"/>
          <w:color w:val="000000" w:themeColor="text1"/>
          <w:szCs w:val="21"/>
        </w:rPr>
        <w:t>03</w:t>
      </w:r>
      <w:r w:rsidRPr="005875E5">
        <w:rPr>
          <w:rFonts w:ascii="华文楷体" w:eastAsia="华文楷体" w:hAnsi="华文楷体" w:hint="eastAsia"/>
          <w:color w:val="000000" w:themeColor="text1"/>
          <w:szCs w:val="21"/>
        </w:rPr>
        <w:t>、FMN或FAD作为递氢体，其发挥功能的环状结构是</w:t>
      </w:r>
      <w:r w:rsidRPr="005875E5">
        <w:rPr>
          <w:rFonts w:ascii="华文楷体" w:eastAsia="华文楷体" w:hAnsi="华文楷体" w:hint="eastAsia"/>
          <w:color w:val="000000" w:themeColor="text1"/>
          <w:szCs w:val="21"/>
          <w:u w:val="single"/>
        </w:rPr>
        <w:t xml:space="preserve">  </w:t>
      </w:r>
      <w:r w:rsidRPr="00DB42A9">
        <w:rPr>
          <w:rFonts w:ascii="华文楷体" w:eastAsia="华文楷体" w:hAnsi="华文楷体" w:hint="eastAsia"/>
          <w:color w:val="000000" w:themeColor="text1"/>
          <w:szCs w:val="21"/>
          <w:u w:val="single"/>
        </w:rPr>
        <w:t>异咯</w:t>
      </w:r>
      <w:proofErr w:type="gramStart"/>
      <w:r w:rsidRPr="00DB42A9">
        <w:rPr>
          <w:rFonts w:ascii="华文楷体" w:eastAsia="华文楷体" w:hAnsi="华文楷体" w:hint="eastAsia"/>
          <w:color w:val="000000" w:themeColor="text1"/>
          <w:szCs w:val="21"/>
          <w:u w:val="single"/>
        </w:rPr>
        <w:t>嗪</w:t>
      </w:r>
      <w:proofErr w:type="gramEnd"/>
      <w:r w:rsidRPr="00DB42A9">
        <w:rPr>
          <w:rFonts w:ascii="华文楷体" w:eastAsia="华文楷体" w:hAnsi="华文楷体" w:hint="eastAsia"/>
          <w:color w:val="000000" w:themeColor="text1"/>
          <w:szCs w:val="21"/>
          <w:u w:val="single"/>
        </w:rPr>
        <w:t>环</w:t>
      </w:r>
      <w:r>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w:t>
      </w:r>
    </w:p>
    <w:p w:rsidR="00D94092" w:rsidRPr="005875E5" w:rsidRDefault="00D94092" w:rsidP="00D94092">
      <w:pPr>
        <w:adjustRightInd w:val="0"/>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104</w:t>
      </w:r>
      <w:r w:rsidR="001956BF">
        <w:rPr>
          <w:rFonts w:ascii="华文楷体" w:eastAsia="华文楷体" w:hAnsi="华文楷体" w:hint="eastAsia"/>
          <w:color w:val="000000" w:themeColor="text1"/>
          <w:szCs w:val="21"/>
        </w:rPr>
        <w:t>、在真核生物中</w:t>
      </w:r>
      <w:r w:rsidRPr="005875E5">
        <w:rPr>
          <w:rFonts w:ascii="华文楷体" w:eastAsia="华文楷体" w:hAnsi="华文楷体" w:hint="eastAsia"/>
          <w:color w:val="000000" w:themeColor="text1"/>
          <w:szCs w:val="21"/>
        </w:rPr>
        <w:t>生物氧化是在</w:t>
      </w:r>
      <w:r>
        <w:rPr>
          <w:rFonts w:ascii="华文楷体" w:eastAsia="华文楷体" w:hAnsi="华文楷体" w:hint="eastAsia"/>
          <w:color w:val="000000" w:themeColor="text1"/>
          <w:szCs w:val="21"/>
          <w:u w:val="single"/>
        </w:rPr>
        <w:t>线粒体内膜</w:t>
      </w:r>
      <w:r w:rsidRPr="005875E5">
        <w:rPr>
          <w:rFonts w:ascii="华文楷体" w:eastAsia="华文楷体" w:hAnsi="华文楷体" w:hint="eastAsia"/>
          <w:color w:val="000000" w:themeColor="text1"/>
          <w:szCs w:val="21"/>
        </w:rPr>
        <w:t>进行；在原核生物中，生物氧化是在</w:t>
      </w:r>
      <w:r>
        <w:rPr>
          <w:rFonts w:ascii="华文楷体" w:eastAsia="华文楷体" w:hAnsi="华文楷体" w:hint="eastAsia"/>
          <w:color w:val="000000" w:themeColor="text1"/>
          <w:szCs w:val="21"/>
          <w:u w:val="single"/>
        </w:rPr>
        <w:t>质膜</w:t>
      </w:r>
      <w:r w:rsidRPr="005875E5">
        <w:rPr>
          <w:rFonts w:ascii="华文楷体" w:eastAsia="华文楷体" w:hAnsi="华文楷体" w:hint="eastAsia"/>
          <w:color w:val="000000" w:themeColor="text1"/>
          <w:szCs w:val="21"/>
        </w:rPr>
        <w:t>进行。</w:t>
      </w:r>
    </w:p>
    <w:p w:rsidR="00D94092" w:rsidRPr="005875E5" w:rsidRDefault="00D94092" w:rsidP="00D94092">
      <w:pPr>
        <w:adjustRightInd w:val="0"/>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105</w:t>
      </w:r>
      <w:r w:rsidRPr="005875E5">
        <w:rPr>
          <w:rFonts w:ascii="华文楷体" w:eastAsia="华文楷体" w:hAnsi="华文楷体" w:hint="eastAsia"/>
          <w:color w:val="000000" w:themeColor="text1"/>
          <w:szCs w:val="21"/>
        </w:rPr>
        <w:t>、体内重要的两条呼吸链分别是</w:t>
      </w:r>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NADH呼吸链</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和</w:t>
      </w:r>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FADH</w:t>
      </w:r>
      <w:r w:rsidRPr="00DB42A9">
        <w:rPr>
          <w:rFonts w:ascii="华文楷体" w:eastAsia="华文楷体" w:hAnsi="华文楷体" w:hint="eastAsia"/>
          <w:color w:val="000000" w:themeColor="text1"/>
          <w:szCs w:val="21"/>
          <w:u w:val="single"/>
          <w:vertAlign w:val="subscript"/>
        </w:rPr>
        <w:t>2</w:t>
      </w:r>
      <w:r>
        <w:rPr>
          <w:rFonts w:ascii="华文楷体" w:eastAsia="华文楷体" w:hAnsi="华文楷体" w:hint="eastAsia"/>
          <w:color w:val="000000" w:themeColor="text1"/>
          <w:szCs w:val="21"/>
          <w:u w:val="single"/>
        </w:rPr>
        <w:t>呼吸链</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 xml:space="preserve">。   </w:t>
      </w:r>
    </w:p>
    <w:p w:rsidR="00D94092" w:rsidRPr="005875E5" w:rsidRDefault="00D94092" w:rsidP="00D94092">
      <w:pPr>
        <w:adjustRightInd w:val="0"/>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106</w:t>
      </w:r>
      <w:r w:rsidRPr="005875E5">
        <w:rPr>
          <w:rFonts w:ascii="华文楷体" w:eastAsia="华文楷体" w:hAnsi="华文楷体" w:hint="eastAsia"/>
          <w:color w:val="000000" w:themeColor="text1"/>
          <w:szCs w:val="21"/>
        </w:rPr>
        <w:t>、铁硫蛋白主要有</w:t>
      </w:r>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Fe</w:t>
      </w:r>
      <w:r w:rsidRPr="00DB42A9">
        <w:rPr>
          <w:rFonts w:ascii="华文楷体" w:eastAsia="华文楷体" w:hAnsi="华文楷体" w:hint="eastAsia"/>
          <w:color w:val="000000" w:themeColor="text1"/>
          <w:szCs w:val="21"/>
          <w:u w:val="single"/>
          <w:vertAlign w:val="subscript"/>
        </w:rPr>
        <w:t>2</w:t>
      </w:r>
      <w:r>
        <w:rPr>
          <w:rFonts w:ascii="华文楷体" w:eastAsia="华文楷体" w:hAnsi="华文楷体" w:hint="eastAsia"/>
          <w:color w:val="000000" w:themeColor="text1"/>
          <w:szCs w:val="21"/>
          <w:u w:val="single"/>
        </w:rPr>
        <w:t>S</w:t>
      </w:r>
      <w:r w:rsidRPr="00DB42A9">
        <w:rPr>
          <w:rFonts w:ascii="华文楷体" w:eastAsia="华文楷体" w:hAnsi="华文楷体" w:hint="eastAsia"/>
          <w:color w:val="000000" w:themeColor="text1"/>
          <w:szCs w:val="21"/>
          <w:u w:val="single"/>
          <w:vertAlign w:val="subscript"/>
        </w:rPr>
        <w:t>2</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和</w:t>
      </w:r>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Fe</w:t>
      </w:r>
      <w:r w:rsidRPr="00DB42A9">
        <w:rPr>
          <w:rFonts w:ascii="华文楷体" w:eastAsia="华文楷体" w:hAnsi="华文楷体" w:hint="eastAsia"/>
          <w:color w:val="000000" w:themeColor="text1"/>
          <w:szCs w:val="21"/>
          <w:u w:val="single"/>
          <w:vertAlign w:val="subscript"/>
        </w:rPr>
        <w:t>4</w:t>
      </w:r>
      <w:r>
        <w:rPr>
          <w:rFonts w:ascii="华文楷体" w:eastAsia="华文楷体" w:hAnsi="华文楷体" w:hint="eastAsia"/>
          <w:color w:val="000000" w:themeColor="text1"/>
          <w:szCs w:val="21"/>
          <w:u w:val="single"/>
        </w:rPr>
        <w:t>S</w:t>
      </w:r>
      <w:r w:rsidRPr="00DB42A9">
        <w:rPr>
          <w:rFonts w:ascii="华文楷体" w:eastAsia="华文楷体" w:hAnsi="华文楷体" w:hint="eastAsia"/>
          <w:color w:val="000000" w:themeColor="text1"/>
          <w:szCs w:val="21"/>
          <w:u w:val="single"/>
          <w:vertAlign w:val="subscript"/>
        </w:rPr>
        <w:t>4</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两种存在形式，铁离子通过</w:t>
      </w:r>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半胱氨酸</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残基的</w:t>
      </w:r>
      <w:proofErr w:type="gramStart"/>
      <w:r w:rsidRPr="005875E5">
        <w:rPr>
          <w:rFonts w:ascii="华文楷体" w:eastAsia="华文楷体" w:hAnsi="华文楷体" w:hint="eastAsia"/>
          <w:color w:val="000000" w:themeColor="text1"/>
          <w:szCs w:val="21"/>
        </w:rPr>
        <w:t>的</w:t>
      </w:r>
      <w:proofErr w:type="gramEnd"/>
      <w:r w:rsidRPr="005875E5">
        <w:rPr>
          <w:rFonts w:ascii="华文楷体" w:eastAsia="华文楷体" w:hAnsi="华文楷体" w:hint="eastAsia"/>
          <w:color w:val="000000" w:themeColor="text1"/>
          <w:szCs w:val="21"/>
        </w:rPr>
        <w:t>硫连接在蛋白质分子内。</w:t>
      </w:r>
    </w:p>
    <w:p w:rsidR="00D94092" w:rsidRPr="005875E5" w:rsidRDefault="00D94092" w:rsidP="00D94092">
      <w:pPr>
        <w:adjustRightInd w:val="0"/>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107</w:t>
      </w:r>
      <w:r w:rsidRPr="005875E5">
        <w:rPr>
          <w:rFonts w:ascii="华文楷体" w:eastAsia="华文楷体" w:hAnsi="华文楷体" w:hint="eastAsia"/>
          <w:color w:val="000000" w:themeColor="text1"/>
          <w:szCs w:val="21"/>
        </w:rPr>
        <w:t>、呼吸链中有两种成分未参与形成复合体，其一是非蛋白质组分</w:t>
      </w:r>
      <w:r w:rsidRPr="005875E5">
        <w:rPr>
          <w:rFonts w:ascii="华文楷体" w:eastAsia="华文楷体" w:hAnsi="华文楷体" w:hint="eastAsia"/>
          <w:color w:val="000000" w:themeColor="text1"/>
          <w:szCs w:val="21"/>
          <w:u w:val="single"/>
        </w:rPr>
        <w:t xml:space="preserve">  </w:t>
      </w:r>
      <w:proofErr w:type="spellStart"/>
      <w:r>
        <w:rPr>
          <w:rFonts w:ascii="华文楷体" w:eastAsia="华文楷体" w:hAnsi="华文楷体" w:hint="eastAsia"/>
          <w:color w:val="000000" w:themeColor="text1"/>
          <w:szCs w:val="21"/>
          <w:u w:val="single"/>
        </w:rPr>
        <w:t>CoQ</w:t>
      </w:r>
      <w:proofErr w:type="spellEnd"/>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，其二是不与线粒体内膜紧密结合的蛋白质</w:t>
      </w:r>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细胞色素C</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w:t>
      </w:r>
    </w:p>
    <w:p w:rsidR="00D94092" w:rsidRPr="005875E5" w:rsidRDefault="00D94092" w:rsidP="00D94092">
      <w:pPr>
        <w:adjustRightInd w:val="0"/>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108</w:t>
      </w:r>
      <w:r w:rsidRPr="005875E5">
        <w:rPr>
          <w:rFonts w:ascii="华文楷体" w:eastAsia="华文楷体" w:hAnsi="华文楷体" w:hint="eastAsia"/>
          <w:color w:val="000000" w:themeColor="text1"/>
          <w:szCs w:val="21"/>
        </w:rPr>
        <w:t>、ATP的生成方式有两种，分别称为</w:t>
      </w:r>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底物水平磷酸化</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和</w:t>
      </w:r>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氧化磷酸化</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，并且后者是主要的。</w:t>
      </w:r>
    </w:p>
    <w:p w:rsidR="00D94092" w:rsidRPr="005875E5" w:rsidRDefault="00D94092" w:rsidP="00D94092">
      <w:pPr>
        <w:adjustRightInd w:val="0"/>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109</w:t>
      </w:r>
      <w:r w:rsidRPr="005875E5">
        <w:rPr>
          <w:rFonts w:ascii="华文楷体" w:eastAsia="华文楷体" w:hAnsi="华文楷体" w:hint="eastAsia"/>
          <w:color w:val="000000" w:themeColor="text1"/>
          <w:szCs w:val="21"/>
        </w:rPr>
        <w:t>、氧化还原电位越负，</w:t>
      </w:r>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还原</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力越强，氧化还原电位越正，</w:t>
      </w:r>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氧化</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力越强。</w:t>
      </w:r>
    </w:p>
    <w:p w:rsidR="00D94092" w:rsidRPr="005875E5" w:rsidRDefault="00D94092" w:rsidP="00D94092">
      <w:pPr>
        <w:adjustRightInd w:val="0"/>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110</w:t>
      </w:r>
      <w:r w:rsidRPr="005875E5">
        <w:rPr>
          <w:rFonts w:ascii="华文楷体" w:eastAsia="华文楷体" w:hAnsi="华文楷体" w:hint="eastAsia"/>
          <w:color w:val="000000" w:themeColor="text1"/>
          <w:szCs w:val="21"/>
        </w:rPr>
        <w:t>、化学渗透假说是由英国的</w:t>
      </w:r>
      <w:r>
        <w:rPr>
          <w:rFonts w:ascii="华文楷体" w:eastAsia="华文楷体" w:hAnsi="华文楷体" w:hint="eastAsia"/>
          <w:color w:val="000000" w:themeColor="text1"/>
          <w:szCs w:val="21"/>
          <w:u w:val="single"/>
        </w:rPr>
        <w:t>Peter Mitchell</w:t>
      </w:r>
      <w:r w:rsidRPr="005875E5">
        <w:rPr>
          <w:rFonts w:ascii="华文楷体" w:eastAsia="华文楷体" w:hAnsi="华文楷体" w:hint="eastAsia"/>
          <w:color w:val="000000" w:themeColor="text1"/>
          <w:szCs w:val="21"/>
        </w:rPr>
        <w:t>于</w:t>
      </w:r>
      <w:r>
        <w:rPr>
          <w:rFonts w:ascii="华文楷体" w:eastAsia="华文楷体" w:hAnsi="华文楷体" w:hint="eastAsia"/>
          <w:color w:val="000000" w:themeColor="text1"/>
          <w:szCs w:val="21"/>
          <w:u w:val="single"/>
        </w:rPr>
        <w:t>1961</w:t>
      </w:r>
      <w:r w:rsidRPr="005875E5">
        <w:rPr>
          <w:rFonts w:ascii="华文楷体" w:eastAsia="华文楷体" w:hAnsi="华文楷体" w:hint="eastAsia"/>
          <w:color w:val="000000" w:themeColor="text1"/>
          <w:szCs w:val="21"/>
        </w:rPr>
        <w:t>年首先提出的，为此获得诺贝尔化学奖。</w:t>
      </w:r>
    </w:p>
    <w:p w:rsidR="00D94092" w:rsidRPr="005875E5" w:rsidRDefault="00D94092" w:rsidP="00D94092">
      <w:pPr>
        <w:tabs>
          <w:tab w:val="left" w:pos="1365"/>
        </w:tabs>
        <w:adjustRightInd w:val="0"/>
        <w:snapToGrid w:val="0"/>
        <w:rPr>
          <w:rFonts w:ascii="华文楷体" w:eastAsia="华文楷体" w:hAnsi="华文楷体"/>
          <w:color w:val="000000" w:themeColor="text1"/>
          <w:szCs w:val="21"/>
          <w:lang w:val="fr-FR"/>
        </w:rPr>
      </w:pPr>
      <w:r>
        <w:rPr>
          <w:rFonts w:ascii="华文楷体" w:eastAsia="华文楷体" w:hAnsi="华文楷体" w:hint="eastAsia"/>
          <w:color w:val="000000" w:themeColor="text1"/>
          <w:szCs w:val="21"/>
          <w:lang w:val="fr-FR"/>
        </w:rPr>
        <w:t>111</w:t>
      </w:r>
      <w:r w:rsidRPr="005875E5">
        <w:rPr>
          <w:rFonts w:ascii="华文楷体" w:eastAsia="华文楷体" w:hAnsi="华文楷体" w:hint="eastAsia"/>
          <w:color w:val="000000" w:themeColor="text1"/>
          <w:szCs w:val="21"/>
          <w:lang w:val="fr-FR"/>
        </w:rPr>
        <w:t xml:space="preserve">、 </w:t>
      </w:r>
      <w:r w:rsidRPr="005875E5">
        <w:rPr>
          <w:rFonts w:ascii="华文楷体" w:eastAsia="华文楷体" w:hAnsi="华文楷体"/>
          <w:color w:val="000000" w:themeColor="text1"/>
          <w:szCs w:val="21"/>
          <w:lang w:val="fr-FR"/>
        </w:rPr>
        <w:t>P/O</w:t>
      </w:r>
      <w:r w:rsidRPr="005875E5">
        <w:rPr>
          <w:rFonts w:ascii="华文楷体" w:eastAsia="华文楷体" w:hAnsi="华文楷体" w:hint="eastAsia"/>
          <w:color w:val="000000" w:themeColor="text1"/>
          <w:szCs w:val="21"/>
          <w:lang w:val="fr-FR"/>
        </w:rPr>
        <w:t>比值是指</w:t>
      </w:r>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底物在进行生物氧化时，每消耗1mol氧原子生成ATP的摩尔数</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w:t>
      </w:r>
    </w:p>
    <w:p w:rsidR="00D94092" w:rsidRPr="005875E5" w:rsidRDefault="00D94092" w:rsidP="00D94092">
      <w:pPr>
        <w:adjustRightInd w:val="0"/>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lastRenderedPageBreak/>
        <w:t>112</w:t>
      </w:r>
      <w:r w:rsidRPr="005875E5">
        <w:rPr>
          <w:rFonts w:ascii="华文楷体" w:eastAsia="华文楷体" w:hAnsi="华文楷体" w:hint="eastAsia"/>
          <w:color w:val="000000" w:themeColor="text1"/>
          <w:szCs w:val="21"/>
        </w:rPr>
        <w:t>、 ATP合酶由</w:t>
      </w:r>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F</w:t>
      </w:r>
      <w:r w:rsidRPr="00934A2D">
        <w:rPr>
          <w:rFonts w:ascii="华文楷体" w:eastAsia="华文楷体" w:hAnsi="华文楷体" w:hint="eastAsia"/>
          <w:color w:val="000000" w:themeColor="text1"/>
          <w:szCs w:val="21"/>
          <w:u w:val="single"/>
          <w:vertAlign w:val="subscript"/>
        </w:rPr>
        <w:t>0</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和</w:t>
      </w:r>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F</w:t>
      </w:r>
      <w:r w:rsidRPr="00934A2D">
        <w:rPr>
          <w:rFonts w:ascii="华文楷体" w:eastAsia="华文楷体" w:hAnsi="华文楷体" w:hint="eastAsia"/>
          <w:color w:val="000000" w:themeColor="text1"/>
          <w:szCs w:val="21"/>
          <w:u w:val="single"/>
          <w:vertAlign w:val="subscript"/>
        </w:rPr>
        <w:t>1</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二部分组成。</w:t>
      </w:r>
    </w:p>
    <w:p w:rsidR="00D94092" w:rsidRPr="005875E5" w:rsidRDefault="00D94092" w:rsidP="00D94092">
      <w:pPr>
        <w:adjustRightInd w:val="0"/>
        <w:snapToGrid w:val="0"/>
        <w:rPr>
          <w:rFonts w:ascii="华文楷体" w:eastAsia="华文楷体" w:hAnsi="华文楷体"/>
          <w:color w:val="000000" w:themeColor="text1"/>
          <w:szCs w:val="21"/>
        </w:rPr>
      </w:pPr>
      <w:r w:rsidRPr="005875E5">
        <w:rPr>
          <w:rFonts w:ascii="华文楷体" w:eastAsia="华文楷体" w:hAnsi="华文楷体" w:hint="eastAsia"/>
          <w:color w:val="000000" w:themeColor="text1"/>
          <w:szCs w:val="21"/>
        </w:rPr>
        <w:t>11</w:t>
      </w:r>
      <w:r>
        <w:rPr>
          <w:rFonts w:ascii="华文楷体" w:eastAsia="华文楷体" w:hAnsi="华文楷体" w:hint="eastAsia"/>
          <w:color w:val="000000" w:themeColor="text1"/>
          <w:szCs w:val="21"/>
        </w:rPr>
        <w:t>3</w:t>
      </w:r>
      <w:r w:rsidRPr="005875E5">
        <w:rPr>
          <w:rFonts w:ascii="华文楷体" w:eastAsia="华文楷体" w:hAnsi="华文楷体" w:hint="eastAsia"/>
          <w:color w:val="000000" w:themeColor="text1"/>
          <w:szCs w:val="21"/>
        </w:rPr>
        <w:t>、2,4—二硝基苯酚可使</w:t>
      </w:r>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氧化作用</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和</w:t>
      </w:r>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磷酸化作用</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解偶联。</w:t>
      </w:r>
    </w:p>
    <w:p w:rsidR="00D94092" w:rsidRPr="005875E5" w:rsidRDefault="00D94092" w:rsidP="00D94092">
      <w:pPr>
        <w:adjustRightInd w:val="0"/>
        <w:snapToGrid w:val="0"/>
        <w:rPr>
          <w:rFonts w:ascii="华文楷体" w:eastAsia="华文楷体" w:hAnsi="华文楷体"/>
          <w:color w:val="000000" w:themeColor="text1"/>
          <w:szCs w:val="21"/>
        </w:rPr>
      </w:pPr>
      <w:r w:rsidRPr="005875E5">
        <w:rPr>
          <w:rFonts w:ascii="华文楷体" w:eastAsia="华文楷体" w:hAnsi="华文楷体" w:hint="eastAsia"/>
          <w:color w:val="000000" w:themeColor="text1"/>
          <w:szCs w:val="21"/>
        </w:rPr>
        <w:t>1</w:t>
      </w:r>
      <w:r>
        <w:rPr>
          <w:rFonts w:ascii="华文楷体" w:eastAsia="华文楷体" w:hAnsi="华文楷体" w:hint="eastAsia"/>
          <w:color w:val="000000" w:themeColor="text1"/>
          <w:szCs w:val="21"/>
        </w:rPr>
        <w:t>14</w:t>
      </w:r>
      <w:r w:rsidRPr="005875E5">
        <w:rPr>
          <w:rFonts w:ascii="华文楷体" w:eastAsia="华文楷体" w:hAnsi="华文楷体" w:hint="eastAsia"/>
          <w:color w:val="000000" w:themeColor="text1"/>
          <w:szCs w:val="21"/>
        </w:rPr>
        <w:t>、每对电子通过复合体Ⅰ时，有</w:t>
      </w:r>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4</w:t>
      </w:r>
      <w:r w:rsidRPr="005875E5">
        <w:rPr>
          <w:rFonts w:ascii="华文楷体" w:eastAsia="华文楷体" w:hAnsi="华文楷体" w:hint="eastAsia"/>
          <w:color w:val="000000" w:themeColor="text1"/>
          <w:szCs w:val="21"/>
          <w:u w:val="single"/>
        </w:rPr>
        <w:t xml:space="preserve">  </w:t>
      </w:r>
      <w:proofErr w:type="gramStart"/>
      <w:r w:rsidRPr="005875E5">
        <w:rPr>
          <w:rFonts w:ascii="华文楷体" w:eastAsia="华文楷体" w:hAnsi="华文楷体" w:hint="eastAsia"/>
          <w:color w:val="000000" w:themeColor="text1"/>
          <w:szCs w:val="21"/>
        </w:rPr>
        <w:t>个</w:t>
      </w:r>
      <w:proofErr w:type="gramEnd"/>
      <w:r w:rsidRPr="005875E5">
        <w:rPr>
          <w:rFonts w:ascii="华文楷体" w:eastAsia="华文楷体" w:hAnsi="华文楷体" w:hint="eastAsia"/>
          <w:color w:val="000000" w:themeColor="text1"/>
          <w:szCs w:val="21"/>
        </w:rPr>
        <w:t>质子从基质泵出，通过复合体Ⅲ有</w:t>
      </w:r>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 xml:space="preserve">2 </w:t>
      </w:r>
      <w:r w:rsidRPr="005875E5">
        <w:rPr>
          <w:rFonts w:ascii="华文楷体" w:eastAsia="华文楷体" w:hAnsi="华文楷体" w:hint="eastAsia"/>
          <w:color w:val="000000" w:themeColor="text1"/>
          <w:szCs w:val="21"/>
          <w:u w:val="single"/>
        </w:rPr>
        <w:t xml:space="preserve"> </w:t>
      </w:r>
      <w:proofErr w:type="gramStart"/>
      <w:r w:rsidRPr="005875E5">
        <w:rPr>
          <w:rFonts w:ascii="华文楷体" w:eastAsia="华文楷体" w:hAnsi="华文楷体" w:hint="eastAsia"/>
          <w:color w:val="000000" w:themeColor="text1"/>
          <w:szCs w:val="21"/>
        </w:rPr>
        <w:t>个</w:t>
      </w:r>
      <w:proofErr w:type="gramEnd"/>
      <w:r w:rsidRPr="005875E5">
        <w:rPr>
          <w:rFonts w:ascii="华文楷体" w:eastAsia="华文楷体" w:hAnsi="华文楷体" w:hint="eastAsia"/>
          <w:color w:val="000000" w:themeColor="text1"/>
          <w:szCs w:val="21"/>
        </w:rPr>
        <w:t>质子从基质泵出。通过复合体Ⅳ时有</w:t>
      </w:r>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4</w:t>
      </w:r>
      <w:r w:rsidRPr="005875E5">
        <w:rPr>
          <w:rFonts w:ascii="华文楷体" w:eastAsia="华文楷体" w:hAnsi="华文楷体" w:hint="eastAsia"/>
          <w:color w:val="000000" w:themeColor="text1"/>
          <w:szCs w:val="21"/>
          <w:u w:val="single"/>
        </w:rPr>
        <w:t xml:space="preserve">   </w:t>
      </w:r>
      <w:proofErr w:type="gramStart"/>
      <w:r w:rsidRPr="005875E5">
        <w:rPr>
          <w:rFonts w:ascii="华文楷体" w:eastAsia="华文楷体" w:hAnsi="华文楷体" w:hint="eastAsia"/>
          <w:color w:val="000000" w:themeColor="text1"/>
          <w:szCs w:val="21"/>
        </w:rPr>
        <w:t>个</w:t>
      </w:r>
      <w:proofErr w:type="gramEnd"/>
      <w:r w:rsidRPr="005875E5">
        <w:rPr>
          <w:rFonts w:ascii="华文楷体" w:eastAsia="华文楷体" w:hAnsi="华文楷体" w:hint="eastAsia"/>
          <w:color w:val="000000" w:themeColor="text1"/>
          <w:szCs w:val="21"/>
        </w:rPr>
        <w:t>质子从基质泵出。</w:t>
      </w:r>
    </w:p>
    <w:p w:rsidR="00D94092" w:rsidRPr="005875E5" w:rsidRDefault="00D94092" w:rsidP="00D94092">
      <w:pPr>
        <w:adjustRightInd w:val="0"/>
        <w:snapToGrid w:val="0"/>
        <w:rPr>
          <w:rFonts w:ascii="华文楷体" w:eastAsia="华文楷体" w:hAnsi="华文楷体"/>
          <w:color w:val="000000" w:themeColor="text1"/>
          <w:szCs w:val="21"/>
        </w:rPr>
      </w:pPr>
      <w:r w:rsidRPr="005875E5">
        <w:rPr>
          <w:rFonts w:ascii="华文楷体" w:eastAsia="华文楷体" w:hAnsi="华文楷体" w:hint="eastAsia"/>
          <w:color w:val="000000" w:themeColor="text1"/>
          <w:szCs w:val="21"/>
        </w:rPr>
        <w:t>1</w:t>
      </w:r>
      <w:r>
        <w:rPr>
          <w:rFonts w:ascii="华文楷体" w:eastAsia="华文楷体" w:hAnsi="华文楷体" w:hint="eastAsia"/>
          <w:color w:val="000000" w:themeColor="text1"/>
          <w:szCs w:val="21"/>
        </w:rPr>
        <w:t>15</w:t>
      </w:r>
      <w:r w:rsidRPr="005875E5">
        <w:rPr>
          <w:rFonts w:ascii="华文楷体" w:eastAsia="华文楷体" w:hAnsi="华文楷体" w:hint="eastAsia"/>
          <w:color w:val="000000" w:themeColor="text1"/>
          <w:szCs w:val="21"/>
        </w:rPr>
        <w:t>、</w:t>
      </w:r>
      <w:proofErr w:type="gramStart"/>
      <w:r w:rsidRPr="005875E5">
        <w:rPr>
          <w:rFonts w:ascii="华文楷体" w:eastAsia="华文楷体" w:hAnsi="华文楷体" w:hint="eastAsia"/>
          <w:color w:val="000000" w:themeColor="text1"/>
          <w:szCs w:val="21"/>
        </w:rPr>
        <w:t>胞液中</w:t>
      </w:r>
      <w:proofErr w:type="gramEnd"/>
      <w:r w:rsidRPr="005875E5">
        <w:rPr>
          <w:rFonts w:ascii="华文楷体" w:eastAsia="华文楷体" w:hAnsi="华文楷体" w:hint="eastAsia"/>
          <w:color w:val="000000" w:themeColor="text1"/>
          <w:szCs w:val="21"/>
        </w:rPr>
        <w:t>的NADH+H</w:t>
      </w:r>
      <w:r w:rsidRPr="005875E5">
        <w:rPr>
          <w:rFonts w:ascii="华文楷体" w:eastAsia="华文楷体" w:hAnsi="华文楷体" w:hint="eastAsia"/>
          <w:color w:val="000000" w:themeColor="text1"/>
          <w:szCs w:val="21"/>
          <w:vertAlign w:val="superscript"/>
        </w:rPr>
        <w:t>+</w:t>
      </w:r>
      <w:r w:rsidRPr="005875E5">
        <w:rPr>
          <w:rFonts w:ascii="华文楷体" w:eastAsia="华文楷体" w:hAnsi="华文楷体" w:hint="eastAsia"/>
          <w:color w:val="000000" w:themeColor="text1"/>
          <w:szCs w:val="21"/>
        </w:rPr>
        <w:t xml:space="preserve"> 通过</w:t>
      </w:r>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α-磷酸甘油穿梭作用</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和</w:t>
      </w:r>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苹果酸-天冬氨酸穿梭作用</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两种穿梭机制进入线粒体， 并分别进入</w:t>
      </w:r>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FADH2</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和</w:t>
      </w:r>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NADH</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呼吸链，可分别产生</w:t>
      </w:r>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1.5</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分子ATP或</w:t>
      </w:r>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2.5</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分子ATP。</w:t>
      </w:r>
    </w:p>
    <w:p w:rsidR="00C87905" w:rsidRPr="005875E5" w:rsidRDefault="00C87905" w:rsidP="00C87905">
      <w:pPr>
        <w:snapToGrid w:val="0"/>
        <w:rPr>
          <w:rFonts w:ascii="华文楷体" w:eastAsia="华文楷体" w:hAnsi="华文楷体"/>
          <w:color w:val="000000" w:themeColor="text1"/>
          <w:szCs w:val="21"/>
        </w:rPr>
      </w:pPr>
      <w:r w:rsidRPr="005875E5">
        <w:rPr>
          <w:rFonts w:ascii="华文楷体" w:eastAsia="华文楷体" w:hAnsi="华文楷体" w:hint="eastAsia"/>
          <w:color w:val="000000" w:themeColor="text1"/>
          <w:szCs w:val="21"/>
        </w:rPr>
        <w:t>1</w:t>
      </w:r>
      <w:r>
        <w:rPr>
          <w:rFonts w:ascii="华文楷体" w:eastAsia="华文楷体" w:hAnsi="华文楷体" w:hint="eastAsia"/>
          <w:color w:val="000000" w:themeColor="text1"/>
          <w:szCs w:val="21"/>
        </w:rPr>
        <w:t>16</w:t>
      </w:r>
      <w:r w:rsidRPr="005875E5">
        <w:rPr>
          <w:rFonts w:ascii="华文楷体" w:eastAsia="华文楷体" w:hAnsi="华文楷体" w:hint="eastAsia"/>
          <w:color w:val="000000" w:themeColor="text1"/>
          <w:szCs w:val="21"/>
        </w:rPr>
        <w:t>、</w:t>
      </w:r>
      <w:r w:rsidR="001956BF">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脂肪</w:t>
      </w:r>
      <w:r w:rsidR="001956BF">
        <w:rPr>
          <w:rFonts w:ascii="华文楷体" w:eastAsia="华文楷体" w:hAnsi="华文楷体"/>
          <w:color w:val="000000" w:themeColor="text1"/>
          <w:szCs w:val="21"/>
          <w:u w:val="single"/>
        </w:rPr>
        <w:t> </w:t>
      </w:r>
      <w:r w:rsidRPr="005875E5">
        <w:rPr>
          <w:rFonts w:ascii="华文楷体" w:eastAsia="华文楷体" w:hAnsi="华文楷体"/>
          <w:color w:val="000000" w:themeColor="text1"/>
          <w:szCs w:val="21"/>
        </w:rPr>
        <w:t>是动物主要的能源贮存形式，是由</w:t>
      </w:r>
      <w:r w:rsidRPr="005875E5">
        <w:rPr>
          <w:rFonts w:ascii="华文楷体" w:eastAsia="华文楷体" w:hAnsi="华文楷体" w:hint="eastAsia"/>
          <w:color w:val="000000" w:themeColor="text1"/>
          <w:szCs w:val="21"/>
        </w:rPr>
        <w:t>1分子</w:t>
      </w:r>
      <w:r w:rsidRPr="005875E5">
        <w:rPr>
          <w:rFonts w:ascii="华文楷体" w:eastAsia="华文楷体" w:hAnsi="华文楷体"/>
          <w:color w:val="000000" w:themeColor="text1"/>
          <w:szCs w:val="21"/>
          <w:u w:val="single"/>
        </w:rPr>
        <w:t xml:space="preserve">  </w:t>
      </w:r>
      <w:r>
        <w:rPr>
          <w:rFonts w:ascii="华文楷体" w:eastAsia="华文楷体" w:hAnsi="华文楷体" w:hint="eastAsia"/>
          <w:color w:val="000000" w:themeColor="text1"/>
          <w:szCs w:val="21"/>
          <w:u w:val="single"/>
        </w:rPr>
        <w:t>甘油</w:t>
      </w:r>
      <w:r w:rsidRPr="005875E5">
        <w:rPr>
          <w:rFonts w:ascii="华文楷体" w:eastAsia="华文楷体" w:hAnsi="华文楷体"/>
          <w:color w:val="000000" w:themeColor="text1"/>
          <w:szCs w:val="21"/>
          <w:u w:val="single"/>
        </w:rPr>
        <w:t xml:space="preserve"> </w:t>
      </w:r>
      <w:r w:rsidRPr="005875E5">
        <w:rPr>
          <w:rFonts w:ascii="华文楷体" w:eastAsia="华文楷体" w:hAnsi="华文楷体"/>
          <w:color w:val="000000" w:themeColor="text1"/>
          <w:szCs w:val="21"/>
        </w:rPr>
        <w:t>与3分子</w:t>
      </w:r>
      <w:r w:rsidRPr="005875E5">
        <w:rPr>
          <w:rFonts w:ascii="华文楷体" w:eastAsia="华文楷体" w:hAnsi="华文楷体"/>
          <w:color w:val="000000" w:themeColor="text1"/>
          <w:szCs w:val="21"/>
          <w:u w:val="single"/>
        </w:rPr>
        <w:t xml:space="preserve">  </w:t>
      </w:r>
      <w:r>
        <w:rPr>
          <w:rFonts w:ascii="华文楷体" w:eastAsia="华文楷体" w:hAnsi="华文楷体" w:hint="eastAsia"/>
          <w:color w:val="000000" w:themeColor="text1"/>
          <w:szCs w:val="21"/>
          <w:u w:val="single"/>
        </w:rPr>
        <w:t>脂肪酸</w:t>
      </w:r>
      <w:r w:rsidRPr="005875E5">
        <w:rPr>
          <w:rFonts w:ascii="华文楷体" w:eastAsia="华文楷体" w:hAnsi="华文楷体"/>
          <w:color w:val="000000" w:themeColor="text1"/>
          <w:szCs w:val="21"/>
          <w:u w:val="single"/>
        </w:rPr>
        <w:t xml:space="preserve">  </w:t>
      </w:r>
      <w:r w:rsidRPr="005875E5">
        <w:rPr>
          <w:rFonts w:ascii="华文楷体" w:eastAsia="华文楷体" w:hAnsi="华文楷体"/>
          <w:color w:val="000000" w:themeColor="text1"/>
          <w:szCs w:val="21"/>
        </w:rPr>
        <w:t>酯化而成的。</w:t>
      </w:r>
    </w:p>
    <w:p w:rsidR="00C87905" w:rsidRPr="005875E5" w:rsidRDefault="00C87905" w:rsidP="00C87905">
      <w:pPr>
        <w:widowControl/>
        <w:snapToGrid w:val="0"/>
        <w:jc w:val="left"/>
        <w:rPr>
          <w:rFonts w:ascii="华文楷体" w:eastAsia="华文楷体" w:hAnsi="华文楷体"/>
          <w:color w:val="000000" w:themeColor="text1"/>
          <w:kern w:val="0"/>
          <w:szCs w:val="21"/>
        </w:rPr>
      </w:pPr>
      <w:r>
        <w:rPr>
          <w:rFonts w:ascii="华文楷体" w:eastAsia="华文楷体" w:hAnsi="华文楷体" w:hint="eastAsia"/>
          <w:color w:val="000000" w:themeColor="text1"/>
          <w:kern w:val="0"/>
          <w:szCs w:val="21"/>
        </w:rPr>
        <w:t>117</w:t>
      </w:r>
      <w:r w:rsidRPr="005875E5">
        <w:rPr>
          <w:rFonts w:ascii="华文楷体" w:eastAsia="华文楷体" w:hAnsi="华文楷体" w:hint="eastAsia"/>
          <w:color w:val="000000" w:themeColor="text1"/>
          <w:kern w:val="0"/>
          <w:szCs w:val="21"/>
        </w:rPr>
        <w:t>、必需脂肪酸是动物合成</w:t>
      </w:r>
      <w:r>
        <w:rPr>
          <w:rFonts w:ascii="华文楷体" w:eastAsia="华文楷体" w:hAnsi="华文楷体" w:hint="eastAsia"/>
          <w:color w:val="000000" w:themeColor="text1"/>
          <w:kern w:val="0"/>
          <w:szCs w:val="21"/>
          <w:u w:val="single"/>
        </w:rPr>
        <w:t xml:space="preserve">  </w:t>
      </w:r>
      <w:r w:rsidRPr="00263962">
        <w:rPr>
          <w:rFonts w:ascii="华文楷体" w:eastAsia="华文楷体" w:hAnsi="华文楷体" w:hint="eastAsia"/>
          <w:color w:val="000000" w:themeColor="text1"/>
          <w:kern w:val="0"/>
          <w:szCs w:val="21"/>
          <w:u w:val="single"/>
        </w:rPr>
        <w:t>磷脂</w:t>
      </w:r>
      <w:r>
        <w:rPr>
          <w:rFonts w:ascii="华文楷体" w:eastAsia="华文楷体" w:hAnsi="华文楷体" w:hint="eastAsia"/>
          <w:color w:val="000000" w:themeColor="text1"/>
          <w:kern w:val="0"/>
          <w:szCs w:val="21"/>
          <w:u w:val="single"/>
        </w:rPr>
        <w:t xml:space="preserve">  </w:t>
      </w:r>
      <w:r w:rsidRPr="005875E5">
        <w:rPr>
          <w:rFonts w:ascii="华文楷体" w:eastAsia="华文楷体" w:hAnsi="华文楷体"/>
          <w:color w:val="000000" w:themeColor="text1"/>
          <w:szCs w:val="21"/>
        </w:rPr>
        <w:t>、</w:t>
      </w:r>
      <w:r w:rsidRPr="005875E5">
        <w:rPr>
          <w:rFonts w:ascii="华文楷体" w:eastAsia="华文楷体" w:hAnsi="华文楷体"/>
          <w:color w:val="000000" w:themeColor="text1"/>
          <w:szCs w:val="21"/>
          <w:u w:val="single"/>
        </w:rPr>
        <w:t xml:space="preserve">  </w:t>
      </w:r>
      <w:r>
        <w:rPr>
          <w:rFonts w:ascii="华文楷体" w:eastAsia="华文楷体" w:hAnsi="华文楷体" w:hint="eastAsia"/>
          <w:color w:val="000000" w:themeColor="text1"/>
          <w:szCs w:val="21"/>
          <w:u w:val="single"/>
        </w:rPr>
        <w:t>胆固醇</w:t>
      </w:r>
      <w:r w:rsidRPr="005875E5">
        <w:rPr>
          <w:rFonts w:ascii="华文楷体" w:eastAsia="华文楷体" w:hAnsi="华文楷体"/>
          <w:color w:val="000000" w:themeColor="text1"/>
          <w:szCs w:val="21"/>
          <w:u w:val="single"/>
        </w:rPr>
        <w:t>   </w:t>
      </w:r>
      <w:r w:rsidRPr="005875E5">
        <w:rPr>
          <w:rFonts w:ascii="华文楷体" w:eastAsia="华文楷体" w:hAnsi="华文楷体"/>
          <w:color w:val="000000" w:themeColor="text1"/>
          <w:kern w:val="0"/>
          <w:szCs w:val="21"/>
        </w:rPr>
        <w:t>和</w:t>
      </w:r>
      <w:r>
        <w:rPr>
          <w:rFonts w:ascii="华文楷体" w:eastAsia="华文楷体" w:hAnsi="华文楷体" w:hint="eastAsia"/>
          <w:color w:val="000000" w:themeColor="text1"/>
          <w:kern w:val="0"/>
          <w:szCs w:val="21"/>
          <w:u w:val="single"/>
        </w:rPr>
        <w:t xml:space="preserve">  血浆脂蛋白  </w:t>
      </w:r>
      <w:r w:rsidRPr="005875E5">
        <w:rPr>
          <w:rFonts w:ascii="华文楷体" w:eastAsia="华文楷体" w:hAnsi="华文楷体" w:hint="eastAsia"/>
          <w:color w:val="000000" w:themeColor="text1"/>
          <w:kern w:val="0"/>
          <w:szCs w:val="21"/>
        </w:rPr>
        <w:t>的必需成分。</w:t>
      </w:r>
    </w:p>
    <w:p w:rsidR="00C87905" w:rsidRPr="005875E5" w:rsidRDefault="00C87905" w:rsidP="00C87905">
      <w:pPr>
        <w:widowControl/>
        <w:snapToGrid w:val="0"/>
        <w:jc w:val="left"/>
        <w:rPr>
          <w:rFonts w:ascii="华文楷体" w:eastAsia="华文楷体" w:hAnsi="华文楷体"/>
          <w:color w:val="000000" w:themeColor="text1"/>
          <w:kern w:val="0"/>
          <w:szCs w:val="21"/>
        </w:rPr>
      </w:pPr>
      <w:r w:rsidRPr="005875E5">
        <w:rPr>
          <w:rFonts w:ascii="华文楷体" w:eastAsia="华文楷体" w:hAnsi="华文楷体" w:hint="eastAsia"/>
          <w:color w:val="000000" w:themeColor="text1"/>
          <w:kern w:val="0"/>
          <w:szCs w:val="21"/>
        </w:rPr>
        <w:t>3、</w:t>
      </w:r>
      <w:r w:rsidRPr="005875E5">
        <w:rPr>
          <w:rFonts w:ascii="华文楷体" w:eastAsia="华文楷体" w:hAnsi="华文楷体"/>
          <w:color w:val="000000" w:themeColor="text1"/>
          <w:kern w:val="0"/>
          <w:szCs w:val="21"/>
        </w:rPr>
        <w:t>脂肪动员是将脂肪细胞中的脂肪水解成</w:t>
      </w:r>
      <w:r>
        <w:rPr>
          <w:rFonts w:ascii="华文楷体" w:eastAsia="华文楷体" w:hAnsi="华文楷体" w:hint="eastAsia"/>
          <w:color w:val="000000" w:themeColor="text1"/>
          <w:kern w:val="0"/>
          <w:szCs w:val="21"/>
          <w:u w:val="single"/>
        </w:rPr>
        <w:t xml:space="preserve">  游离脂肪酸  </w:t>
      </w:r>
      <w:r w:rsidRPr="005875E5">
        <w:rPr>
          <w:rFonts w:ascii="华文楷体" w:eastAsia="华文楷体" w:hAnsi="华文楷体"/>
          <w:color w:val="000000" w:themeColor="text1"/>
          <w:kern w:val="0"/>
          <w:szCs w:val="21"/>
        </w:rPr>
        <w:t xml:space="preserve"> 和</w:t>
      </w:r>
      <w:r>
        <w:rPr>
          <w:rFonts w:ascii="华文楷体" w:eastAsia="华文楷体" w:hAnsi="华文楷体" w:hint="eastAsia"/>
          <w:color w:val="000000" w:themeColor="text1"/>
          <w:kern w:val="0"/>
          <w:szCs w:val="21"/>
          <w:u w:val="single"/>
        </w:rPr>
        <w:t xml:space="preserve">  甘油  </w:t>
      </w:r>
      <w:r w:rsidRPr="005875E5">
        <w:rPr>
          <w:rFonts w:ascii="华文楷体" w:eastAsia="华文楷体" w:hAnsi="华文楷体"/>
          <w:color w:val="000000" w:themeColor="text1"/>
          <w:kern w:val="0"/>
          <w:szCs w:val="21"/>
        </w:rPr>
        <w:t xml:space="preserve"> 释放入血，运输到其它组织器官氧化利用。 </w:t>
      </w:r>
    </w:p>
    <w:p w:rsidR="00C87905" w:rsidRPr="005875E5" w:rsidRDefault="00C87905" w:rsidP="00C87905">
      <w:pPr>
        <w:widowControl/>
        <w:snapToGrid w:val="0"/>
        <w:jc w:val="left"/>
        <w:rPr>
          <w:rFonts w:ascii="华文楷体" w:eastAsia="华文楷体" w:hAnsi="华文楷体"/>
          <w:b/>
          <w:color w:val="000000" w:themeColor="text1"/>
          <w:kern w:val="0"/>
          <w:szCs w:val="21"/>
        </w:rPr>
      </w:pPr>
      <w:r>
        <w:rPr>
          <w:rFonts w:ascii="华文楷体" w:eastAsia="华文楷体" w:hAnsi="华文楷体" w:hint="eastAsia"/>
          <w:color w:val="000000" w:themeColor="text1"/>
          <w:kern w:val="0"/>
          <w:szCs w:val="21"/>
        </w:rPr>
        <w:t>118</w:t>
      </w:r>
      <w:r w:rsidRPr="005875E5">
        <w:rPr>
          <w:rFonts w:ascii="华文楷体" w:eastAsia="华文楷体" w:hAnsi="华文楷体" w:hint="eastAsia"/>
          <w:color w:val="000000" w:themeColor="text1"/>
          <w:kern w:val="0"/>
          <w:szCs w:val="21"/>
        </w:rPr>
        <w:t>、</w:t>
      </w:r>
      <w:r w:rsidRPr="005875E5">
        <w:rPr>
          <w:rFonts w:ascii="华文楷体" w:eastAsia="华文楷体" w:hAnsi="华文楷体"/>
          <w:color w:val="000000" w:themeColor="text1"/>
          <w:szCs w:val="21"/>
        </w:rPr>
        <w:t>脂肪酸的β-氧化</w:t>
      </w:r>
      <w:r w:rsidRPr="005875E5">
        <w:rPr>
          <w:rFonts w:ascii="华文楷体" w:eastAsia="华文楷体" w:hAnsi="华文楷体" w:hint="eastAsia"/>
          <w:color w:val="000000" w:themeColor="text1"/>
          <w:szCs w:val="21"/>
        </w:rPr>
        <w:t>反应，首先需要将脂肪酸活化，该过程由</w:t>
      </w:r>
      <w:r>
        <w:rPr>
          <w:rFonts w:ascii="华文楷体" w:eastAsia="华文楷体" w:hAnsi="华文楷体" w:hint="eastAsia"/>
          <w:color w:val="000000" w:themeColor="text1"/>
          <w:kern w:val="0"/>
          <w:szCs w:val="21"/>
          <w:u w:val="single"/>
        </w:rPr>
        <w:t xml:space="preserve">  脂酰CoA合成酶  </w:t>
      </w:r>
      <w:r w:rsidRPr="005875E5">
        <w:rPr>
          <w:rFonts w:ascii="华文楷体" w:eastAsia="华文楷体" w:hAnsi="华文楷体" w:hint="eastAsia"/>
          <w:color w:val="000000" w:themeColor="text1"/>
          <w:kern w:val="0"/>
          <w:szCs w:val="21"/>
        </w:rPr>
        <w:t>催化，产物是</w:t>
      </w:r>
      <w:r>
        <w:rPr>
          <w:rFonts w:ascii="华文楷体" w:eastAsia="华文楷体" w:hAnsi="华文楷体" w:hint="eastAsia"/>
          <w:color w:val="000000" w:themeColor="text1"/>
          <w:kern w:val="0"/>
          <w:szCs w:val="21"/>
          <w:u w:val="single"/>
        </w:rPr>
        <w:t xml:space="preserve"> </w:t>
      </w:r>
      <w:r w:rsidRPr="00263962">
        <w:rPr>
          <w:rFonts w:ascii="华文楷体" w:eastAsia="华文楷体" w:hAnsi="华文楷体" w:hint="eastAsia"/>
          <w:color w:val="000000" w:themeColor="text1"/>
          <w:kern w:val="0"/>
          <w:szCs w:val="21"/>
          <w:u w:val="single"/>
        </w:rPr>
        <w:t>脂酰</w:t>
      </w:r>
      <w:r w:rsidRPr="00263962">
        <w:rPr>
          <w:rFonts w:ascii="华文楷体" w:eastAsia="华文楷体" w:hAnsi="华文楷体"/>
          <w:color w:val="000000" w:themeColor="text1"/>
          <w:kern w:val="0"/>
          <w:szCs w:val="21"/>
          <w:u w:val="single"/>
        </w:rPr>
        <w:t>CoA</w:t>
      </w:r>
      <w:r>
        <w:rPr>
          <w:rFonts w:ascii="华文楷体" w:eastAsia="华文楷体" w:hAnsi="华文楷体" w:hint="eastAsia"/>
          <w:color w:val="000000" w:themeColor="text1"/>
          <w:kern w:val="0"/>
          <w:szCs w:val="21"/>
          <w:u w:val="single"/>
        </w:rPr>
        <w:t xml:space="preserve"> </w:t>
      </w:r>
      <w:r w:rsidRPr="005875E5">
        <w:rPr>
          <w:rFonts w:ascii="华文楷体" w:eastAsia="华文楷体" w:hAnsi="华文楷体" w:hint="eastAsia"/>
          <w:color w:val="000000" w:themeColor="text1"/>
          <w:kern w:val="0"/>
          <w:szCs w:val="21"/>
        </w:rPr>
        <w:t>，消耗</w:t>
      </w:r>
      <w:r>
        <w:rPr>
          <w:rFonts w:ascii="华文楷体" w:eastAsia="华文楷体" w:hAnsi="华文楷体" w:hint="eastAsia"/>
          <w:color w:val="000000" w:themeColor="text1"/>
          <w:kern w:val="0"/>
          <w:szCs w:val="21"/>
          <w:u w:val="single"/>
        </w:rPr>
        <w:t xml:space="preserve">  2  </w:t>
      </w:r>
      <w:r w:rsidRPr="005875E5">
        <w:rPr>
          <w:rFonts w:ascii="华文楷体" w:eastAsia="华文楷体" w:hAnsi="华文楷体" w:hint="eastAsia"/>
          <w:color w:val="000000" w:themeColor="text1"/>
          <w:kern w:val="0"/>
          <w:szCs w:val="21"/>
        </w:rPr>
        <w:t>高能磷酸键。</w:t>
      </w:r>
    </w:p>
    <w:p w:rsidR="00C87905" w:rsidRPr="005875E5" w:rsidRDefault="00C87905" w:rsidP="00C87905">
      <w:pPr>
        <w:widowControl/>
        <w:snapToGrid w:val="0"/>
        <w:jc w:val="left"/>
        <w:rPr>
          <w:rFonts w:ascii="华文楷体" w:eastAsia="华文楷体" w:hAnsi="华文楷体"/>
          <w:color w:val="000000" w:themeColor="text1"/>
          <w:kern w:val="0"/>
          <w:szCs w:val="21"/>
        </w:rPr>
      </w:pPr>
      <w:r>
        <w:rPr>
          <w:rFonts w:ascii="华文楷体" w:eastAsia="华文楷体" w:hAnsi="华文楷体" w:hint="eastAsia"/>
          <w:color w:val="000000" w:themeColor="text1"/>
          <w:kern w:val="0"/>
          <w:szCs w:val="21"/>
        </w:rPr>
        <w:t>119</w:t>
      </w:r>
      <w:r w:rsidRPr="005875E5">
        <w:rPr>
          <w:rFonts w:ascii="华文楷体" w:eastAsia="华文楷体" w:hAnsi="华文楷体" w:hint="eastAsia"/>
          <w:color w:val="000000" w:themeColor="text1"/>
          <w:kern w:val="0"/>
          <w:szCs w:val="21"/>
        </w:rPr>
        <w:t>、</w:t>
      </w:r>
      <w:r w:rsidRPr="005875E5">
        <w:rPr>
          <w:rFonts w:ascii="华文楷体" w:eastAsia="华文楷体" w:hAnsi="华文楷体"/>
          <w:color w:val="000000" w:themeColor="text1"/>
          <w:kern w:val="0"/>
          <w:szCs w:val="21"/>
        </w:rPr>
        <w:t>脂肪酸分解过程中，长</w:t>
      </w:r>
      <w:r w:rsidRPr="005875E5">
        <w:rPr>
          <w:rFonts w:ascii="华文楷体" w:eastAsia="华文楷体" w:hAnsi="华文楷体" w:hint="eastAsia"/>
          <w:color w:val="000000" w:themeColor="text1"/>
          <w:kern w:val="0"/>
          <w:szCs w:val="21"/>
        </w:rPr>
        <w:t>链</w:t>
      </w:r>
      <w:r w:rsidRPr="005875E5">
        <w:rPr>
          <w:rFonts w:ascii="华文楷体" w:eastAsia="华文楷体" w:hAnsi="华文楷体"/>
          <w:color w:val="000000" w:themeColor="text1"/>
          <w:kern w:val="0"/>
          <w:szCs w:val="21"/>
        </w:rPr>
        <w:t>脂酰CoA进入线粒体需由</w:t>
      </w:r>
      <w:r>
        <w:rPr>
          <w:rFonts w:ascii="华文楷体" w:eastAsia="华文楷体" w:hAnsi="华文楷体" w:hint="eastAsia"/>
          <w:color w:val="000000" w:themeColor="text1"/>
          <w:kern w:val="0"/>
          <w:szCs w:val="21"/>
          <w:u w:val="single"/>
        </w:rPr>
        <w:t xml:space="preserve">  肉碱  </w:t>
      </w:r>
      <w:r w:rsidRPr="005875E5">
        <w:rPr>
          <w:rFonts w:ascii="华文楷体" w:eastAsia="华文楷体" w:hAnsi="华文楷体"/>
          <w:color w:val="000000" w:themeColor="text1"/>
          <w:kern w:val="0"/>
          <w:szCs w:val="21"/>
        </w:rPr>
        <w:t>携带；脂肪酸合成过程中，线粒体</w:t>
      </w:r>
      <w:r w:rsidRPr="005875E5">
        <w:rPr>
          <w:rFonts w:ascii="华文楷体" w:eastAsia="华文楷体" w:hAnsi="华文楷体" w:hint="eastAsia"/>
          <w:color w:val="000000" w:themeColor="text1"/>
          <w:kern w:val="0"/>
          <w:szCs w:val="21"/>
        </w:rPr>
        <w:t>中</w:t>
      </w:r>
      <w:r w:rsidRPr="005875E5">
        <w:rPr>
          <w:rFonts w:ascii="华文楷体" w:eastAsia="华文楷体" w:hAnsi="华文楷体"/>
          <w:color w:val="000000" w:themeColor="text1"/>
          <w:kern w:val="0"/>
          <w:szCs w:val="21"/>
        </w:rPr>
        <w:t>的乙酰CoA</w:t>
      </w:r>
      <w:proofErr w:type="gramStart"/>
      <w:r w:rsidRPr="005875E5">
        <w:rPr>
          <w:rFonts w:ascii="华文楷体" w:eastAsia="华文楷体" w:hAnsi="华文楷体" w:hint="eastAsia"/>
          <w:color w:val="000000" w:themeColor="text1"/>
          <w:kern w:val="0"/>
          <w:szCs w:val="21"/>
        </w:rPr>
        <w:t>进入胞液</w:t>
      </w:r>
      <w:r w:rsidRPr="005875E5">
        <w:rPr>
          <w:rFonts w:ascii="华文楷体" w:eastAsia="华文楷体" w:hAnsi="华文楷体"/>
          <w:color w:val="000000" w:themeColor="text1"/>
          <w:kern w:val="0"/>
          <w:szCs w:val="21"/>
        </w:rPr>
        <w:t>需</w:t>
      </w:r>
      <w:proofErr w:type="gramEnd"/>
      <w:r w:rsidRPr="005875E5">
        <w:rPr>
          <w:rFonts w:ascii="华文楷体" w:eastAsia="华文楷体" w:hAnsi="华文楷体"/>
          <w:color w:val="000000" w:themeColor="text1"/>
          <w:kern w:val="0"/>
          <w:szCs w:val="21"/>
        </w:rPr>
        <w:t>由</w:t>
      </w:r>
      <w:r>
        <w:rPr>
          <w:rFonts w:ascii="华文楷体" w:eastAsia="华文楷体" w:hAnsi="华文楷体" w:hint="eastAsia"/>
          <w:color w:val="000000" w:themeColor="text1"/>
          <w:kern w:val="0"/>
          <w:szCs w:val="21"/>
          <w:u w:val="single"/>
        </w:rPr>
        <w:t xml:space="preserve">  柠檬酸  </w:t>
      </w:r>
      <w:r w:rsidRPr="005875E5">
        <w:rPr>
          <w:rFonts w:ascii="华文楷体" w:eastAsia="华文楷体" w:hAnsi="华文楷体"/>
          <w:color w:val="000000" w:themeColor="text1"/>
          <w:kern w:val="0"/>
          <w:szCs w:val="21"/>
        </w:rPr>
        <w:t>携带。</w:t>
      </w:r>
    </w:p>
    <w:p w:rsidR="00C87905" w:rsidRPr="005875E5" w:rsidRDefault="00C87905" w:rsidP="00C87905">
      <w:pPr>
        <w:widowControl/>
        <w:snapToGrid w:val="0"/>
        <w:jc w:val="left"/>
        <w:rPr>
          <w:rFonts w:ascii="华文楷体" w:eastAsia="华文楷体" w:hAnsi="华文楷体"/>
          <w:color w:val="000000" w:themeColor="text1"/>
          <w:kern w:val="0"/>
          <w:szCs w:val="21"/>
        </w:rPr>
      </w:pPr>
      <w:r>
        <w:rPr>
          <w:rFonts w:ascii="华文楷体" w:eastAsia="华文楷体" w:hAnsi="华文楷体" w:hint="eastAsia"/>
          <w:color w:val="000000" w:themeColor="text1"/>
          <w:kern w:val="0"/>
          <w:szCs w:val="21"/>
        </w:rPr>
        <w:t>120</w:t>
      </w:r>
      <w:r w:rsidRPr="005875E5">
        <w:rPr>
          <w:rFonts w:ascii="华文楷体" w:eastAsia="华文楷体" w:hAnsi="华文楷体" w:hint="eastAsia"/>
          <w:color w:val="000000" w:themeColor="text1"/>
          <w:kern w:val="0"/>
          <w:szCs w:val="21"/>
        </w:rPr>
        <w:t>、</w:t>
      </w:r>
      <w:r w:rsidRPr="005875E5">
        <w:rPr>
          <w:rFonts w:ascii="华文楷体" w:eastAsia="华文楷体" w:hAnsi="华文楷体"/>
          <w:color w:val="000000" w:themeColor="text1"/>
          <w:kern w:val="0"/>
          <w:szCs w:val="21"/>
        </w:rPr>
        <w:t>乙酰CoA 的去路有</w:t>
      </w:r>
      <w:r w:rsidRPr="005875E5">
        <w:rPr>
          <w:rFonts w:ascii="华文楷体" w:eastAsia="华文楷体" w:hAnsi="华文楷体" w:hint="eastAsia"/>
          <w:color w:val="000000" w:themeColor="text1"/>
          <w:kern w:val="0"/>
          <w:szCs w:val="21"/>
          <w:u w:val="single"/>
        </w:rPr>
        <w:t xml:space="preserve">  </w:t>
      </w:r>
      <w:r>
        <w:rPr>
          <w:rFonts w:ascii="华文楷体" w:eastAsia="华文楷体" w:hAnsi="华文楷体" w:hint="eastAsia"/>
          <w:color w:val="000000" w:themeColor="text1"/>
          <w:kern w:val="0"/>
          <w:szCs w:val="21"/>
          <w:u w:val="single"/>
        </w:rPr>
        <w:t>进入三羧酸循环氧化供能</w:t>
      </w:r>
      <w:r w:rsidRPr="005875E5">
        <w:rPr>
          <w:rFonts w:ascii="华文楷体" w:eastAsia="华文楷体" w:hAnsi="华文楷体" w:hint="eastAsia"/>
          <w:color w:val="000000" w:themeColor="text1"/>
          <w:kern w:val="0"/>
          <w:szCs w:val="21"/>
          <w:u w:val="single"/>
        </w:rPr>
        <w:t xml:space="preserve">  </w:t>
      </w:r>
      <w:r w:rsidRPr="005875E5">
        <w:rPr>
          <w:rFonts w:ascii="华文楷体" w:eastAsia="华文楷体" w:hAnsi="华文楷体"/>
          <w:color w:val="000000" w:themeColor="text1"/>
          <w:kern w:val="0"/>
          <w:szCs w:val="21"/>
        </w:rPr>
        <w:t>、</w:t>
      </w:r>
      <w:r w:rsidRPr="005875E5">
        <w:rPr>
          <w:rFonts w:ascii="华文楷体" w:eastAsia="华文楷体" w:hAnsi="华文楷体" w:hint="eastAsia"/>
          <w:color w:val="000000" w:themeColor="text1"/>
          <w:kern w:val="0"/>
          <w:szCs w:val="21"/>
          <w:u w:val="single"/>
        </w:rPr>
        <w:t xml:space="preserve">  </w:t>
      </w:r>
      <w:r>
        <w:rPr>
          <w:rFonts w:ascii="华文楷体" w:eastAsia="华文楷体" w:hAnsi="华文楷体" w:hint="eastAsia"/>
          <w:color w:val="000000" w:themeColor="text1"/>
          <w:kern w:val="0"/>
          <w:szCs w:val="21"/>
          <w:u w:val="single"/>
        </w:rPr>
        <w:t>合成非必需脂肪酸</w:t>
      </w:r>
      <w:r w:rsidRPr="005875E5">
        <w:rPr>
          <w:rFonts w:ascii="华文楷体" w:eastAsia="华文楷体" w:hAnsi="华文楷体" w:hint="eastAsia"/>
          <w:color w:val="000000" w:themeColor="text1"/>
          <w:kern w:val="0"/>
          <w:szCs w:val="21"/>
          <w:u w:val="single"/>
        </w:rPr>
        <w:t xml:space="preserve">  </w:t>
      </w:r>
      <w:r w:rsidRPr="005875E5">
        <w:rPr>
          <w:rFonts w:ascii="华文楷体" w:eastAsia="华文楷体" w:hAnsi="华文楷体"/>
          <w:color w:val="000000" w:themeColor="text1"/>
          <w:kern w:val="0"/>
          <w:szCs w:val="21"/>
        </w:rPr>
        <w:t>、</w:t>
      </w:r>
      <w:r>
        <w:rPr>
          <w:rFonts w:ascii="华文楷体" w:eastAsia="华文楷体" w:hAnsi="华文楷体" w:hint="eastAsia"/>
          <w:color w:val="000000" w:themeColor="text1"/>
          <w:kern w:val="0"/>
          <w:szCs w:val="21"/>
          <w:u w:val="single"/>
        </w:rPr>
        <w:t xml:space="preserve">  合成胆固醇  </w:t>
      </w:r>
      <w:r w:rsidRPr="005875E5">
        <w:rPr>
          <w:rFonts w:ascii="华文楷体" w:eastAsia="华文楷体" w:hAnsi="华文楷体"/>
          <w:color w:val="000000" w:themeColor="text1"/>
          <w:kern w:val="0"/>
          <w:szCs w:val="21"/>
        </w:rPr>
        <w:t>和</w:t>
      </w:r>
      <w:r>
        <w:rPr>
          <w:rFonts w:ascii="华文楷体" w:eastAsia="华文楷体" w:hAnsi="华文楷体" w:hint="eastAsia"/>
          <w:color w:val="000000" w:themeColor="text1"/>
          <w:kern w:val="0"/>
          <w:szCs w:val="21"/>
          <w:u w:val="single"/>
        </w:rPr>
        <w:t xml:space="preserve">  合成酮体  </w:t>
      </w:r>
      <w:r w:rsidRPr="005875E5">
        <w:rPr>
          <w:rFonts w:ascii="华文楷体" w:eastAsia="华文楷体" w:hAnsi="华文楷体"/>
          <w:color w:val="000000" w:themeColor="text1"/>
          <w:kern w:val="0"/>
          <w:szCs w:val="21"/>
        </w:rPr>
        <w:t xml:space="preserve">。 </w:t>
      </w:r>
    </w:p>
    <w:p w:rsidR="00C87905" w:rsidRPr="005875E5" w:rsidRDefault="00C87905" w:rsidP="00C87905">
      <w:pPr>
        <w:snapToGrid w:val="0"/>
        <w:rPr>
          <w:rFonts w:ascii="华文楷体" w:eastAsia="华文楷体" w:hAnsi="华文楷体"/>
          <w:color w:val="000000" w:themeColor="text1"/>
          <w:kern w:val="0"/>
          <w:szCs w:val="21"/>
        </w:rPr>
      </w:pPr>
      <w:r>
        <w:rPr>
          <w:rFonts w:ascii="华文楷体" w:eastAsia="华文楷体" w:hAnsi="华文楷体" w:hint="eastAsia"/>
          <w:color w:val="000000" w:themeColor="text1"/>
          <w:szCs w:val="21"/>
        </w:rPr>
        <w:t>121</w:t>
      </w:r>
      <w:r w:rsidRPr="005875E5">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脂肪酸β-氧化</w:t>
      </w:r>
      <w:r w:rsidRPr="005875E5">
        <w:rPr>
          <w:rFonts w:ascii="华文楷体" w:eastAsia="华文楷体" w:hAnsi="华文楷体" w:hint="eastAsia"/>
          <w:color w:val="000000" w:themeColor="text1"/>
          <w:szCs w:val="21"/>
        </w:rPr>
        <w:t>过程中，脂肪酸的活化在</w:t>
      </w:r>
      <w:r>
        <w:rPr>
          <w:rFonts w:ascii="华文楷体" w:eastAsia="华文楷体" w:hAnsi="华文楷体" w:hint="eastAsia"/>
          <w:color w:val="000000" w:themeColor="text1"/>
          <w:kern w:val="0"/>
          <w:szCs w:val="21"/>
          <w:u w:val="single"/>
        </w:rPr>
        <w:t xml:space="preserve">  </w:t>
      </w:r>
      <w:proofErr w:type="gramStart"/>
      <w:r>
        <w:rPr>
          <w:rFonts w:ascii="华文楷体" w:eastAsia="华文楷体" w:hAnsi="华文楷体" w:hint="eastAsia"/>
          <w:color w:val="000000" w:themeColor="text1"/>
          <w:kern w:val="0"/>
          <w:szCs w:val="21"/>
          <w:u w:val="single"/>
        </w:rPr>
        <w:t>胞液</w:t>
      </w:r>
      <w:proofErr w:type="gramEnd"/>
      <w:r>
        <w:rPr>
          <w:rFonts w:ascii="华文楷体" w:eastAsia="华文楷体" w:hAnsi="华文楷体" w:hint="eastAsia"/>
          <w:color w:val="000000" w:themeColor="text1"/>
          <w:kern w:val="0"/>
          <w:szCs w:val="21"/>
          <w:u w:val="single"/>
        </w:rPr>
        <w:t xml:space="preserve">  </w:t>
      </w:r>
      <w:r w:rsidRPr="005875E5">
        <w:rPr>
          <w:rFonts w:ascii="华文楷体" w:eastAsia="华文楷体" w:hAnsi="华文楷体" w:hint="eastAsia"/>
          <w:color w:val="000000" w:themeColor="text1"/>
          <w:kern w:val="0"/>
          <w:szCs w:val="21"/>
        </w:rPr>
        <w:t>中进行</w:t>
      </w:r>
      <w:r w:rsidRPr="005875E5">
        <w:rPr>
          <w:rFonts w:ascii="华文楷体" w:eastAsia="华文楷体" w:hAnsi="华文楷体" w:hint="eastAsia"/>
          <w:color w:val="000000" w:themeColor="text1"/>
          <w:szCs w:val="21"/>
        </w:rPr>
        <w:t>，其后的氧化过程在</w:t>
      </w:r>
      <w:r>
        <w:rPr>
          <w:rFonts w:ascii="华文楷体" w:eastAsia="华文楷体" w:hAnsi="华文楷体" w:hint="eastAsia"/>
          <w:color w:val="000000" w:themeColor="text1"/>
          <w:kern w:val="0"/>
          <w:szCs w:val="21"/>
          <w:u w:val="single"/>
        </w:rPr>
        <w:t xml:space="preserve">  线粒体  </w:t>
      </w:r>
      <w:r w:rsidRPr="005875E5">
        <w:rPr>
          <w:rFonts w:ascii="华文楷体" w:eastAsia="华文楷体" w:hAnsi="华文楷体" w:hint="eastAsia"/>
          <w:color w:val="000000" w:themeColor="text1"/>
          <w:kern w:val="0"/>
          <w:szCs w:val="21"/>
        </w:rPr>
        <w:t>中进行。</w:t>
      </w:r>
    </w:p>
    <w:p w:rsidR="00C87905" w:rsidRPr="005875E5" w:rsidRDefault="00C87905" w:rsidP="00C87905">
      <w:pPr>
        <w:snapToGrid w:val="0"/>
        <w:rPr>
          <w:rFonts w:ascii="华文楷体" w:eastAsia="华文楷体" w:hAnsi="华文楷体"/>
          <w:color w:val="000000" w:themeColor="text1"/>
          <w:kern w:val="0"/>
          <w:szCs w:val="21"/>
        </w:rPr>
      </w:pPr>
      <w:r>
        <w:rPr>
          <w:rFonts w:ascii="华文楷体" w:eastAsia="华文楷体" w:hAnsi="华文楷体" w:hint="eastAsia"/>
          <w:color w:val="000000" w:themeColor="text1"/>
          <w:kern w:val="0"/>
          <w:szCs w:val="21"/>
        </w:rPr>
        <w:t>122</w:t>
      </w:r>
      <w:r w:rsidRPr="005875E5">
        <w:rPr>
          <w:rFonts w:ascii="华文楷体" w:eastAsia="华文楷体" w:hAnsi="华文楷体" w:hint="eastAsia"/>
          <w:color w:val="000000" w:themeColor="text1"/>
          <w:kern w:val="0"/>
          <w:szCs w:val="21"/>
        </w:rPr>
        <w:t>、</w:t>
      </w:r>
      <w:r w:rsidRPr="005875E5">
        <w:rPr>
          <w:rFonts w:ascii="华文楷体" w:eastAsia="华文楷体" w:hAnsi="华文楷体"/>
          <w:color w:val="000000" w:themeColor="text1"/>
          <w:szCs w:val="21"/>
        </w:rPr>
        <w:t>脂肪酸β-氧化</w:t>
      </w:r>
      <w:r w:rsidRPr="005875E5">
        <w:rPr>
          <w:rFonts w:ascii="华文楷体" w:eastAsia="华文楷体" w:hAnsi="华文楷体" w:hint="eastAsia"/>
          <w:color w:val="000000" w:themeColor="text1"/>
          <w:szCs w:val="21"/>
        </w:rPr>
        <w:t>的主要限速步骤是</w:t>
      </w:r>
      <w:r>
        <w:rPr>
          <w:rFonts w:ascii="华文楷体" w:eastAsia="华文楷体" w:hAnsi="华文楷体" w:hint="eastAsia"/>
          <w:color w:val="000000" w:themeColor="text1"/>
          <w:kern w:val="0"/>
          <w:szCs w:val="21"/>
          <w:u w:val="single"/>
        </w:rPr>
        <w:t xml:space="preserve">  脂酰CoA  </w:t>
      </w:r>
      <w:r w:rsidRPr="005875E5">
        <w:rPr>
          <w:rFonts w:ascii="华文楷体" w:eastAsia="华文楷体" w:hAnsi="华文楷体" w:hint="eastAsia"/>
          <w:color w:val="000000" w:themeColor="text1"/>
          <w:kern w:val="0"/>
          <w:szCs w:val="21"/>
        </w:rPr>
        <w:t>进入线粒体，</w:t>
      </w:r>
      <w:proofErr w:type="gramStart"/>
      <w:r w:rsidRPr="005875E5">
        <w:rPr>
          <w:rFonts w:ascii="华文楷体" w:eastAsia="华文楷体" w:hAnsi="华文楷体" w:hint="eastAsia"/>
          <w:color w:val="000000" w:themeColor="text1"/>
          <w:kern w:val="0"/>
          <w:szCs w:val="21"/>
        </w:rPr>
        <w:t>催化此</w:t>
      </w:r>
      <w:proofErr w:type="gramEnd"/>
      <w:r w:rsidRPr="005875E5">
        <w:rPr>
          <w:rFonts w:ascii="华文楷体" w:eastAsia="华文楷体" w:hAnsi="华文楷体" w:hint="eastAsia"/>
          <w:color w:val="000000" w:themeColor="text1"/>
          <w:kern w:val="0"/>
          <w:szCs w:val="21"/>
        </w:rPr>
        <w:t>反应的限速酶是</w:t>
      </w:r>
      <w:r w:rsidRPr="005875E5">
        <w:rPr>
          <w:rFonts w:ascii="华文楷体" w:eastAsia="华文楷体" w:hAnsi="华文楷体" w:hint="eastAsia"/>
          <w:color w:val="000000" w:themeColor="text1"/>
          <w:kern w:val="0"/>
          <w:szCs w:val="21"/>
          <w:u w:val="single"/>
        </w:rPr>
        <w:t xml:space="preserve">  </w:t>
      </w:r>
      <w:r>
        <w:rPr>
          <w:rFonts w:ascii="华文楷体" w:eastAsia="华文楷体" w:hAnsi="华文楷体" w:hint="eastAsia"/>
          <w:color w:val="000000" w:themeColor="text1"/>
          <w:kern w:val="0"/>
          <w:szCs w:val="21"/>
          <w:u w:val="single"/>
        </w:rPr>
        <w:t>肉碱脂酰转移酶Ⅰ</w:t>
      </w:r>
      <w:r w:rsidRPr="005875E5">
        <w:rPr>
          <w:rFonts w:ascii="华文楷体" w:eastAsia="华文楷体" w:hAnsi="华文楷体" w:hint="eastAsia"/>
          <w:color w:val="000000" w:themeColor="text1"/>
          <w:kern w:val="0"/>
          <w:szCs w:val="21"/>
          <w:u w:val="single"/>
        </w:rPr>
        <w:t xml:space="preserve">  </w:t>
      </w:r>
      <w:r w:rsidRPr="005875E5">
        <w:rPr>
          <w:rFonts w:ascii="华文楷体" w:eastAsia="华文楷体" w:hAnsi="华文楷体" w:hint="eastAsia"/>
          <w:color w:val="000000" w:themeColor="text1"/>
          <w:kern w:val="0"/>
          <w:szCs w:val="21"/>
        </w:rPr>
        <w:t>，其活性受</w:t>
      </w:r>
      <w:r>
        <w:rPr>
          <w:rFonts w:ascii="华文楷体" w:eastAsia="华文楷体" w:hAnsi="华文楷体" w:hint="eastAsia"/>
          <w:color w:val="000000" w:themeColor="text1"/>
          <w:kern w:val="0"/>
          <w:szCs w:val="21"/>
          <w:u w:val="single"/>
        </w:rPr>
        <w:t xml:space="preserve">  脂肪酸  </w:t>
      </w:r>
      <w:r w:rsidRPr="005875E5">
        <w:rPr>
          <w:rFonts w:ascii="华文楷体" w:eastAsia="华文楷体" w:hAnsi="华文楷体" w:hint="eastAsia"/>
          <w:color w:val="000000" w:themeColor="text1"/>
          <w:kern w:val="0"/>
          <w:szCs w:val="21"/>
        </w:rPr>
        <w:t>和</w:t>
      </w:r>
      <w:r>
        <w:rPr>
          <w:rFonts w:ascii="华文楷体" w:eastAsia="华文楷体" w:hAnsi="华文楷体" w:hint="eastAsia"/>
          <w:color w:val="000000" w:themeColor="text1"/>
          <w:kern w:val="0"/>
          <w:szCs w:val="21"/>
          <w:u w:val="single"/>
        </w:rPr>
        <w:t xml:space="preserve">  丙二酸单酰CoA  </w:t>
      </w:r>
      <w:r w:rsidRPr="005875E5">
        <w:rPr>
          <w:rFonts w:ascii="华文楷体" w:eastAsia="华文楷体" w:hAnsi="华文楷体" w:hint="eastAsia"/>
          <w:color w:val="000000" w:themeColor="text1"/>
          <w:kern w:val="0"/>
          <w:szCs w:val="21"/>
        </w:rPr>
        <w:t>的调控。</w:t>
      </w:r>
    </w:p>
    <w:p w:rsidR="00C87905" w:rsidRPr="005875E5" w:rsidRDefault="00C87905" w:rsidP="00C87905">
      <w:pPr>
        <w:snapToGrid w:val="0"/>
        <w:rPr>
          <w:rFonts w:ascii="华文楷体" w:eastAsia="华文楷体" w:hAnsi="华文楷体"/>
          <w:color w:val="000000" w:themeColor="text1"/>
          <w:kern w:val="0"/>
          <w:szCs w:val="21"/>
        </w:rPr>
      </w:pPr>
      <w:r>
        <w:rPr>
          <w:rFonts w:ascii="华文楷体" w:eastAsia="华文楷体" w:hAnsi="华文楷体" w:hint="eastAsia"/>
          <w:color w:val="000000" w:themeColor="text1"/>
          <w:kern w:val="0"/>
          <w:szCs w:val="21"/>
        </w:rPr>
        <w:t>123</w:t>
      </w:r>
      <w:r w:rsidRPr="005875E5">
        <w:rPr>
          <w:rFonts w:ascii="华文楷体" w:eastAsia="华文楷体" w:hAnsi="华文楷体" w:hint="eastAsia"/>
          <w:color w:val="000000" w:themeColor="text1"/>
          <w:kern w:val="0"/>
          <w:szCs w:val="21"/>
        </w:rPr>
        <w:t>、</w:t>
      </w:r>
      <w:r w:rsidRPr="005875E5">
        <w:rPr>
          <w:rFonts w:ascii="华文楷体" w:eastAsia="华文楷体" w:hAnsi="华文楷体"/>
          <w:color w:val="000000" w:themeColor="text1"/>
          <w:szCs w:val="21"/>
        </w:rPr>
        <w:t>脂肪酸</w:t>
      </w:r>
      <w:r w:rsidRPr="005875E5">
        <w:rPr>
          <w:rFonts w:ascii="华文楷体" w:eastAsia="华文楷体" w:hAnsi="华文楷体" w:hint="eastAsia"/>
          <w:color w:val="000000" w:themeColor="text1"/>
          <w:szCs w:val="21"/>
        </w:rPr>
        <w:t>除了有</w:t>
      </w:r>
      <w:r w:rsidRPr="005875E5">
        <w:rPr>
          <w:rFonts w:ascii="华文楷体" w:eastAsia="华文楷体" w:hAnsi="华文楷体"/>
          <w:color w:val="000000" w:themeColor="text1"/>
          <w:szCs w:val="21"/>
        </w:rPr>
        <w:t>β-氧化</w:t>
      </w:r>
      <w:r w:rsidRPr="005875E5">
        <w:rPr>
          <w:rFonts w:ascii="华文楷体" w:eastAsia="华文楷体" w:hAnsi="华文楷体" w:hint="eastAsia"/>
          <w:color w:val="000000" w:themeColor="text1"/>
          <w:szCs w:val="21"/>
        </w:rPr>
        <w:t>方式外，还可进行</w:t>
      </w:r>
      <w:r>
        <w:rPr>
          <w:rFonts w:ascii="华文楷体" w:eastAsia="华文楷体" w:hAnsi="华文楷体" w:hint="eastAsia"/>
          <w:color w:val="000000" w:themeColor="text1"/>
          <w:kern w:val="0"/>
          <w:szCs w:val="21"/>
          <w:u w:val="single"/>
        </w:rPr>
        <w:t xml:space="preserve"> </w:t>
      </w:r>
      <w:r w:rsidRPr="00263962">
        <w:rPr>
          <w:rFonts w:ascii="华文楷体" w:eastAsia="华文楷体" w:hAnsi="华文楷体" w:hint="eastAsia"/>
          <w:color w:val="000000" w:themeColor="text1"/>
          <w:kern w:val="0"/>
          <w:szCs w:val="21"/>
          <w:u w:val="single"/>
        </w:rPr>
        <w:t>α-</w:t>
      </w:r>
      <w:r w:rsidRPr="00263962">
        <w:rPr>
          <w:rFonts w:ascii="华文楷体" w:eastAsia="华文楷体" w:hAnsi="华文楷体"/>
          <w:color w:val="000000" w:themeColor="text1"/>
          <w:kern w:val="0"/>
          <w:szCs w:val="21"/>
          <w:u w:val="single"/>
        </w:rPr>
        <w:t>氧化</w:t>
      </w:r>
      <w:r>
        <w:rPr>
          <w:rFonts w:ascii="华文楷体" w:eastAsia="华文楷体" w:hAnsi="华文楷体" w:hint="eastAsia"/>
          <w:color w:val="000000" w:themeColor="text1"/>
          <w:kern w:val="0"/>
          <w:szCs w:val="21"/>
          <w:u w:val="single"/>
        </w:rPr>
        <w:t xml:space="preserve"> </w:t>
      </w:r>
      <w:r w:rsidRPr="005875E5">
        <w:rPr>
          <w:rFonts w:ascii="华文楷体" w:eastAsia="华文楷体" w:hAnsi="华文楷体"/>
          <w:color w:val="000000" w:themeColor="text1"/>
          <w:kern w:val="0"/>
          <w:szCs w:val="21"/>
        </w:rPr>
        <w:t>和</w:t>
      </w:r>
      <w:r>
        <w:rPr>
          <w:rFonts w:ascii="华文楷体" w:eastAsia="华文楷体" w:hAnsi="华文楷体" w:hint="eastAsia"/>
          <w:color w:val="000000" w:themeColor="text1"/>
          <w:kern w:val="0"/>
          <w:szCs w:val="21"/>
          <w:u w:val="single"/>
        </w:rPr>
        <w:t xml:space="preserve">  ω-氧化  </w:t>
      </w:r>
      <w:r w:rsidRPr="005875E5">
        <w:rPr>
          <w:rFonts w:ascii="华文楷体" w:eastAsia="华文楷体" w:hAnsi="华文楷体" w:hint="eastAsia"/>
          <w:color w:val="000000" w:themeColor="text1"/>
          <w:kern w:val="0"/>
          <w:szCs w:val="21"/>
        </w:rPr>
        <w:t>，其中</w:t>
      </w:r>
      <w:r>
        <w:rPr>
          <w:rFonts w:ascii="华文楷体" w:eastAsia="华文楷体" w:hAnsi="华文楷体" w:hint="eastAsia"/>
          <w:color w:val="000000" w:themeColor="text1"/>
          <w:kern w:val="0"/>
          <w:szCs w:val="21"/>
          <w:u w:val="single"/>
        </w:rPr>
        <w:t xml:space="preserve">  ω-氧化  </w:t>
      </w:r>
      <w:r w:rsidRPr="005875E5">
        <w:rPr>
          <w:rFonts w:ascii="华文楷体" w:eastAsia="华文楷体" w:hAnsi="华文楷体" w:hint="eastAsia"/>
          <w:color w:val="000000" w:themeColor="text1"/>
          <w:kern w:val="0"/>
          <w:szCs w:val="21"/>
        </w:rPr>
        <w:t>对于清楚海面石油污染很重要。</w:t>
      </w:r>
    </w:p>
    <w:p w:rsidR="00C87905" w:rsidRPr="005875E5" w:rsidRDefault="00C87905" w:rsidP="00C87905">
      <w:pPr>
        <w:snapToGrid w:val="0"/>
        <w:rPr>
          <w:rFonts w:ascii="华文楷体" w:eastAsia="华文楷体" w:hAnsi="华文楷体"/>
          <w:color w:val="000000" w:themeColor="text1"/>
          <w:kern w:val="0"/>
          <w:szCs w:val="21"/>
        </w:rPr>
      </w:pPr>
      <w:r w:rsidRPr="005875E5">
        <w:rPr>
          <w:rFonts w:ascii="华文楷体" w:eastAsia="华文楷体" w:hAnsi="华文楷体" w:hint="eastAsia"/>
          <w:color w:val="000000" w:themeColor="text1"/>
          <w:kern w:val="0"/>
          <w:szCs w:val="21"/>
        </w:rPr>
        <w:t>1</w:t>
      </w:r>
      <w:r>
        <w:rPr>
          <w:rFonts w:ascii="华文楷体" w:eastAsia="华文楷体" w:hAnsi="华文楷体" w:hint="eastAsia"/>
          <w:color w:val="000000" w:themeColor="text1"/>
          <w:kern w:val="0"/>
          <w:szCs w:val="21"/>
        </w:rPr>
        <w:t>24</w:t>
      </w:r>
      <w:r w:rsidRPr="005875E5">
        <w:rPr>
          <w:rFonts w:ascii="华文楷体" w:eastAsia="华文楷体" w:hAnsi="华文楷体" w:hint="eastAsia"/>
          <w:color w:val="000000" w:themeColor="text1"/>
          <w:kern w:val="0"/>
          <w:szCs w:val="21"/>
        </w:rPr>
        <w:t>、体内丙酸代谢过程一般如下：先变为</w:t>
      </w:r>
      <w:r>
        <w:rPr>
          <w:rFonts w:ascii="华文楷体" w:eastAsia="华文楷体" w:hAnsi="华文楷体" w:hint="eastAsia"/>
          <w:color w:val="000000" w:themeColor="text1"/>
          <w:kern w:val="0"/>
          <w:szCs w:val="21"/>
          <w:u w:val="single"/>
        </w:rPr>
        <w:t xml:space="preserve">  丙酰CoA  </w:t>
      </w:r>
      <w:r w:rsidRPr="005875E5">
        <w:rPr>
          <w:rFonts w:ascii="华文楷体" w:eastAsia="华文楷体" w:hAnsi="华文楷体" w:hint="eastAsia"/>
          <w:color w:val="000000" w:themeColor="text1"/>
          <w:kern w:val="0"/>
          <w:szCs w:val="21"/>
        </w:rPr>
        <w:t>，随后</w:t>
      </w:r>
      <w:proofErr w:type="gramStart"/>
      <w:r w:rsidRPr="005875E5">
        <w:rPr>
          <w:rFonts w:ascii="华文楷体" w:eastAsia="华文楷体" w:hAnsi="华文楷体" w:hint="eastAsia"/>
          <w:color w:val="000000" w:themeColor="text1"/>
          <w:kern w:val="0"/>
          <w:szCs w:val="21"/>
        </w:rPr>
        <w:t>羧</w:t>
      </w:r>
      <w:proofErr w:type="gramEnd"/>
      <w:r w:rsidRPr="005875E5">
        <w:rPr>
          <w:rFonts w:ascii="华文楷体" w:eastAsia="华文楷体" w:hAnsi="华文楷体" w:hint="eastAsia"/>
          <w:color w:val="000000" w:themeColor="text1"/>
          <w:kern w:val="0"/>
          <w:szCs w:val="21"/>
        </w:rPr>
        <w:t>化生成</w:t>
      </w:r>
      <w:r w:rsidRPr="005875E5">
        <w:rPr>
          <w:rFonts w:ascii="华文楷体" w:eastAsia="华文楷体" w:hAnsi="华文楷体" w:hint="eastAsia"/>
          <w:color w:val="000000" w:themeColor="text1"/>
          <w:kern w:val="0"/>
          <w:szCs w:val="21"/>
          <w:u w:val="single"/>
        </w:rPr>
        <w:t xml:space="preserve">  </w:t>
      </w:r>
      <w:r>
        <w:rPr>
          <w:rFonts w:ascii="华文楷体" w:eastAsia="华文楷体" w:hAnsi="华文楷体" w:hint="eastAsia"/>
          <w:color w:val="000000" w:themeColor="text1"/>
          <w:kern w:val="0"/>
          <w:szCs w:val="21"/>
          <w:u w:val="single"/>
        </w:rPr>
        <w:t>甲基丙二酸单酰CoA</w:t>
      </w:r>
      <w:r w:rsidRPr="005875E5">
        <w:rPr>
          <w:rFonts w:ascii="华文楷体" w:eastAsia="华文楷体" w:hAnsi="华文楷体" w:hint="eastAsia"/>
          <w:color w:val="000000" w:themeColor="text1"/>
          <w:kern w:val="0"/>
          <w:szCs w:val="21"/>
          <w:u w:val="single"/>
        </w:rPr>
        <w:t xml:space="preserve">  </w:t>
      </w:r>
      <w:r w:rsidRPr="005875E5">
        <w:rPr>
          <w:rFonts w:ascii="华文楷体" w:eastAsia="华文楷体" w:hAnsi="华文楷体" w:hint="eastAsia"/>
          <w:color w:val="000000" w:themeColor="text1"/>
          <w:kern w:val="0"/>
          <w:szCs w:val="21"/>
        </w:rPr>
        <w:t>，再经变位酶催化生成</w:t>
      </w:r>
      <w:r>
        <w:rPr>
          <w:rFonts w:ascii="华文楷体" w:eastAsia="华文楷体" w:hAnsi="华文楷体" w:hint="eastAsia"/>
          <w:color w:val="000000" w:themeColor="text1"/>
          <w:kern w:val="0"/>
          <w:szCs w:val="21"/>
          <w:u w:val="single"/>
        </w:rPr>
        <w:t xml:space="preserve">  琥珀酸CoA  </w:t>
      </w:r>
      <w:r w:rsidRPr="005875E5">
        <w:rPr>
          <w:rFonts w:ascii="华文楷体" w:eastAsia="华文楷体" w:hAnsi="华文楷体" w:hint="eastAsia"/>
          <w:color w:val="000000" w:themeColor="text1"/>
          <w:kern w:val="0"/>
          <w:szCs w:val="21"/>
        </w:rPr>
        <w:t>，最后进入三羧酸循环或糖异生途径。</w:t>
      </w:r>
    </w:p>
    <w:p w:rsidR="00C87905" w:rsidRPr="005875E5" w:rsidRDefault="00C87905" w:rsidP="00C87905">
      <w:pPr>
        <w:snapToGrid w:val="0"/>
        <w:rPr>
          <w:rFonts w:ascii="华文楷体" w:eastAsia="华文楷体" w:hAnsi="华文楷体"/>
          <w:color w:val="000000" w:themeColor="text1"/>
          <w:szCs w:val="21"/>
        </w:rPr>
      </w:pPr>
      <w:r w:rsidRPr="005875E5">
        <w:rPr>
          <w:rFonts w:ascii="华文楷体" w:eastAsia="华文楷体" w:hAnsi="华文楷体" w:hint="eastAsia"/>
          <w:color w:val="000000" w:themeColor="text1"/>
          <w:kern w:val="0"/>
          <w:szCs w:val="21"/>
        </w:rPr>
        <w:t>1</w:t>
      </w:r>
      <w:r>
        <w:rPr>
          <w:rFonts w:ascii="华文楷体" w:eastAsia="华文楷体" w:hAnsi="华文楷体" w:hint="eastAsia"/>
          <w:color w:val="000000" w:themeColor="text1"/>
          <w:kern w:val="0"/>
          <w:szCs w:val="21"/>
        </w:rPr>
        <w:t>25</w:t>
      </w:r>
      <w:r w:rsidRPr="005875E5">
        <w:rPr>
          <w:rFonts w:ascii="华文楷体" w:eastAsia="华文楷体" w:hAnsi="华文楷体" w:hint="eastAsia"/>
          <w:color w:val="000000" w:themeColor="text1"/>
          <w:kern w:val="0"/>
          <w:szCs w:val="21"/>
        </w:rPr>
        <w:t>、</w:t>
      </w:r>
      <w:r w:rsidRPr="005875E5">
        <w:rPr>
          <w:rFonts w:ascii="华文楷体" w:eastAsia="华文楷体" w:hAnsi="华文楷体"/>
          <w:color w:val="000000" w:themeColor="text1"/>
          <w:szCs w:val="21"/>
        </w:rPr>
        <w:t>酮体</w:t>
      </w:r>
      <w:r w:rsidRPr="005875E5">
        <w:rPr>
          <w:rFonts w:ascii="华文楷体" w:eastAsia="华文楷体" w:hAnsi="华文楷体" w:hint="eastAsia"/>
          <w:color w:val="000000" w:themeColor="text1"/>
          <w:szCs w:val="21"/>
        </w:rPr>
        <w:t>合成的限速酶是</w:t>
      </w:r>
      <w:r>
        <w:rPr>
          <w:rFonts w:ascii="华文楷体" w:eastAsia="华文楷体" w:hAnsi="华文楷体" w:hint="eastAsia"/>
          <w:color w:val="000000" w:themeColor="text1"/>
          <w:kern w:val="0"/>
          <w:szCs w:val="21"/>
          <w:u w:val="single"/>
        </w:rPr>
        <w:t xml:space="preserve">  </w:t>
      </w:r>
      <w:proofErr w:type="spellStart"/>
      <w:r>
        <w:rPr>
          <w:rFonts w:ascii="华文楷体" w:eastAsia="华文楷体" w:hAnsi="华文楷体" w:hint="eastAsia"/>
          <w:color w:val="000000" w:themeColor="text1"/>
          <w:kern w:val="0"/>
          <w:szCs w:val="21"/>
          <w:u w:val="single"/>
        </w:rPr>
        <w:t>HMGCoA</w:t>
      </w:r>
      <w:proofErr w:type="spellEnd"/>
      <w:r>
        <w:rPr>
          <w:rFonts w:ascii="华文楷体" w:eastAsia="华文楷体" w:hAnsi="华文楷体" w:hint="eastAsia"/>
          <w:color w:val="000000" w:themeColor="text1"/>
          <w:kern w:val="0"/>
          <w:szCs w:val="21"/>
          <w:u w:val="single"/>
        </w:rPr>
        <w:t xml:space="preserve">合成酶  </w:t>
      </w:r>
      <w:r w:rsidRPr="005875E5">
        <w:rPr>
          <w:rFonts w:ascii="华文楷体" w:eastAsia="华文楷体" w:hAnsi="华文楷体" w:hint="eastAsia"/>
          <w:color w:val="000000" w:themeColor="text1"/>
          <w:kern w:val="0"/>
          <w:szCs w:val="21"/>
        </w:rPr>
        <w:t>，该反应除在哺乳动物肝脏线粒体中进行外，</w:t>
      </w:r>
      <w:r>
        <w:rPr>
          <w:rFonts w:ascii="华文楷体" w:eastAsia="华文楷体" w:hAnsi="华文楷体" w:hint="eastAsia"/>
          <w:color w:val="000000" w:themeColor="text1"/>
          <w:kern w:val="0"/>
          <w:szCs w:val="21"/>
          <w:u w:val="single"/>
        </w:rPr>
        <w:t xml:space="preserve"> 反刍动物瘤胃   </w:t>
      </w:r>
      <w:r w:rsidRPr="005875E5">
        <w:rPr>
          <w:rFonts w:ascii="华文楷体" w:eastAsia="华文楷体" w:hAnsi="华文楷体" w:hint="eastAsia"/>
          <w:color w:val="000000" w:themeColor="text1"/>
          <w:kern w:val="0"/>
          <w:szCs w:val="21"/>
        </w:rPr>
        <w:t>也是一个重要的生成场所。</w:t>
      </w:r>
    </w:p>
    <w:p w:rsidR="00C87905" w:rsidRPr="005875E5" w:rsidRDefault="00C87905" w:rsidP="00C87905">
      <w:pPr>
        <w:snapToGrid w:val="0"/>
        <w:rPr>
          <w:rFonts w:ascii="华文楷体" w:eastAsia="华文楷体" w:hAnsi="华文楷体"/>
          <w:color w:val="000000" w:themeColor="text1"/>
          <w:szCs w:val="21"/>
        </w:rPr>
      </w:pPr>
      <w:r w:rsidRPr="005875E5">
        <w:rPr>
          <w:rFonts w:ascii="华文楷体" w:eastAsia="华文楷体" w:hAnsi="华文楷体" w:hint="eastAsia"/>
          <w:color w:val="000000" w:themeColor="text1"/>
          <w:szCs w:val="21"/>
        </w:rPr>
        <w:t>12</w:t>
      </w:r>
      <w:r>
        <w:rPr>
          <w:rFonts w:ascii="华文楷体" w:eastAsia="华文楷体" w:hAnsi="华文楷体" w:hint="eastAsia"/>
          <w:color w:val="000000" w:themeColor="text1"/>
          <w:szCs w:val="21"/>
        </w:rPr>
        <w:t>6</w:t>
      </w:r>
      <w:r w:rsidRPr="005875E5">
        <w:rPr>
          <w:rFonts w:ascii="华文楷体" w:eastAsia="华文楷体" w:hAnsi="华文楷体" w:hint="eastAsia"/>
          <w:color w:val="000000" w:themeColor="text1"/>
          <w:szCs w:val="21"/>
        </w:rPr>
        <w:t>、机体合成脂肪的主要部位是</w:t>
      </w:r>
      <w:r>
        <w:rPr>
          <w:rFonts w:ascii="华文楷体" w:eastAsia="华文楷体" w:hAnsi="华文楷体" w:hint="eastAsia"/>
          <w:color w:val="000000" w:themeColor="text1"/>
          <w:kern w:val="0"/>
          <w:szCs w:val="21"/>
          <w:u w:val="single"/>
        </w:rPr>
        <w:t xml:space="preserve">  脂肪组织  </w:t>
      </w:r>
      <w:r w:rsidRPr="005875E5">
        <w:rPr>
          <w:rFonts w:ascii="华文楷体" w:eastAsia="华文楷体" w:hAnsi="华文楷体" w:hint="eastAsia"/>
          <w:color w:val="000000" w:themeColor="text1"/>
          <w:kern w:val="0"/>
          <w:szCs w:val="21"/>
        </w:rPr>
        <w:t>和</w:t>
      </w:r>
      <w:r>
        <w:rPr>
          <w:rFonts w:ascii="华文楷体" w:eastAsia="华文楷体" w:hAnsi="华文楷体" w:hint="eastAsia"/>
          <w:color w:val="000000" w:themeColor="text1"/>
          <w:kern w:val="0"/>
          <w:szCs w:val="21"/>
          <w:u w:val="single"/>
        </w:rPr>
        <w:t xml:space="preserve">  肝脏  </w:t>
      </w:r>
      <w:r w:rsidRPr="005875E5">
        <w:rPr>
          <w:rFonts w:ascii="华文楷体" w:eastAsia="华文楷体" w:hAnsi="华文楷体" w:hint="eastAsia"/>
          <w:color w:val="000000" w:themeColor="text1"/>
          <w:kern w:val="0"/>
          <w:szCs w:val="21"/>
        </w:rPr>
        <w:t>，主要原料是</w:t>
      </w:r>
      <w:r>
        <w:rPr>
          <w:rFonts w:ascii="华文楷体" w:eastAsia="华文楷体" w:hAnsi="华文楷体" w:hint="eastAsia"/>
          <w:color w:val="000000" w:themeColor="text1"/>
          <w:kern w:val="0"/>
          <w:szCs w:val="21"/>
          <w:u w:val="single"/>
        </w:rPr>
        <w:t xml:space="preserve">  脂酰CoA  </w:t>
      </w:r>
      <w:r w:rsidRPr="005875E5">
        <w:rPr>
          <w:rFonts w:ascii="华文楷体" w:eastAsia="华文楷体" w:hAnsi="华文楷体" w:hint="eastAsia"/>
          <w:color w:val="000000" w:themeColor="text1"/>
          <w:kern w:val="0"/>
          <w:szCs w:val="21"/>
        </w:rPr>
        <w:t>和</w:t>
      </w:r>
      <w:r>
        <w:rPr>
          <w:rFonts w:ascii="华文楷体" w:eastAsia="华文楷体" w:hAnsi="华文楷体" w:hint="eastAsia"/>
          <w:color w:val="000000" w:themeColor="text1"/>
          <w:kern w:val="0"/>
          <w:szCs w:val="21"/>
          <w:u w:val="single"/>
        </w:rPr>
        <w:t xml:space="preserve">  α-磷酸甘油  </w:t>
      </w:r>
      <w:r w:rsidRPr="005875E5">
        <w:rPr>
          <w:rFonts w:ascii="华文楷体" w:eastAsia="华文楷体" w:hAnsi="华文楷体" w:hint="eastAsia"/>
          <w:color w:val="000000" w:themeColor="text1"/>
          <w:kern w:val="0"/>
          <w:szCs w:val="21"/>
        </w:rPr>
        <w:t>。</w:t>
      </w:r>
    </w:p>
    <w:p w:rsidR="00C87905" w:rsidRPr="005875E5" w:rsidRDefault="00C87905" w:rsidP="00C87905">
      <w:pPr>
        <w:widowControl/>
        <w:snapToGrid w:val="0"/>
        <w:jc w:val="left"/>
        <w:rPr>
          <w:rFonts w:ascii="华文楷体" w:eastAsia="华文楷体" w:hAnsi="华文楷体"/>
          <w:color w:val="000000" w:themeColor="text1"/>
          <w:kern w:val="0"/>
          <w:szCs w:val="21"/>
        </w:rPr>
      </w:pPr>
      <w:r w:rsidRPr="005875E5">
        <w:rPr>
          <w:rFonts w:ascii="华文楷体" w:eastAsia="华文楷体" w:hAnsi="华文楷体"/>
          <w:color w:val="000000" w:themeColor="text1"/>
          <w:kern w:val="0"/>
          <w:szCs w:val="21"/>
        </w:rPr>
        <w:t>1</w:t>
      </w:r>
      <w:r>
        <w:rPr>
          <w:rFonts w:ascii="华文楷体" w:eastAsia="华文楷体" w:hAnsi="华文楷体" w:hint="eastAsia"/>
          <w:color w:val="000000" w:themeColor="text1"/>
          <w:kern w:val="0"/>
          <w:szCs w:val="21"/>
        </w:rPr>
        <w:t>27</w:t>
      </w:r>
      <w:r w:rsidRPr="005875E5">
        <w:rPr>
          <w:rFonts w:ascii="华文楷体" w:eastAsia="华文楷体" w:hAnsi="华文楷体" w:hint="eastAsia"/>
          <w:color w:val="000000" w:themeColor="text1"/>
          <w:kern w:val="0"/>
          <w:szCs w:val="21"/>
        </w:rPr>
        <w:t>、</w:t>
      </w:r>
      <w:r w:rsidRPr="005875E5">
        <w:rPr>
          <w:rFonts w:ascii="华文楷体" w:eastAsia="华文楷体" w:hAnsi="华文楷体"/>
          <w:color w:val="000000" w:themeColor="text1"/>
          <w:kern w:val="0"/>
          <w:szCs w:val="21"/>
        </w:rPr>
        <w:t>脂肪酸</w:t>
      </w:r>
      <w:r w:rsidRPr="005875E5">
        <w:rPr>
          <w:rFonts w:ascii="华文楷体" w:eastAsia="华文楷体" w:hAnsi="华文楷体"/>
          <w:color w:val="000000" w:themeColor="text1"/>
          <w:szCs w:val="21"/>
        </w:rPr>
        <w:t>从头</w:t>
      </w:r>
      <w:r w:rsidRPr="005875E5">
        <w:rPr>
          <w:rFonts w:ascii="华文楷体" w:eastAsia="华文楷体" w:hAnsi="华文楷体"/>
          <w:color w:val="000000" w:themeColor="text1"/>
          <w:kern w:val="0"/>
          <w:szCs w:val="21"/>
        </w:rPr>
        <w:t>合成的基本原料是</w:t>
      </w:r>
      <w:r>
        <w:rPr>
          <w:rFonts w:ascii="华文楷体" w:eastAsia="华文楷体" w:hAnsi="华文楷体" w:hint="eastAsia"/>
          <w:color w:val="000000" w:themeColor="text1"/>
          <w:kern w:val="0"/>
          <w:szCs w:val="21"/>
          <w:u w:val="single"/>
        </w:rPr>
        <w:t xml:space="preserve">  乙酰CoA  </w:t>
      </w:r>
      <w:r w:rsidRPr="005875E5">
        <w:rPr>
          <w:rFonts w:ascii="华文楷体" w:eastAsia="华文楷体" w:hAnsi="华文楷体"/>
          <w:color w:val="000000" w:themeColor="text1"/>
          <w:kern w:val="0"/>
          <w:szCs w:val="21"/>
        </w:rPr>
        <w:t>和</w:t>
      </w:r>
      <w:r>
        <w:rPr>
          <w:rFonts w:ascii="华文楷体" w:eastAsia="华文楷体" w:hAnsi="华文楷体" w:hint="eastAsia"/>
          <w:color w:val="000000" w:themeColor="text1"/>
          <w:kern w:val="0"/>
          <w:szCs w:val="21"/>
          <w:u w:val="single"/>
        </w:rPr>
        <w:t xml:space="preserve">  NADPH  </w:t>
      </w:r>
      <w:r w:rsidRPr="005875E5">
        <w:rPr>
          <w:rFonts w:ascii="华文楷体" w:eastAsia="华文楷体" w:hAnsi="华文楷体" w:hint="eastAsia"/>
          <w:color w:val="000000" w:themeColor="text1"/>
          <w:kern w:val="0"/>
          <w:szCs w:val="21"/>
        </w:rPr>
        <w:t>，先合成16碳的</w:t>
      </w:r>
      <w:r>
        <w:rPr>
          <w:rFonts w:ascii="华文楷体" w:eastAsia="华文楷体" w:hAnsi="华文楷体" w:hint="eastAsia"/>
          <w:color w:val="000000" w:themeColor="text1"/>
          <w:kern w:val="0"/>
          <w:szCs w:val="21"/>
          <w:u w:val="single"/>
        </w:rPr>
        <w:t xml:space="preserve">  软脂酸  </w:t>
      </w:r>
      <w:r w:rsidRPr="005875E5">
        <w:rPr>
          <w:rFonts w:ascii="华文楷体" w:eastAsia="华文楷体" w:hAnsi="华文楷体" w:hint="eastAsia"/>
          <w:color w:val="000000" w:themeColor="text1"/>
          <w:kern w:val="0"/>
          <w:szCs w:val="21"/>
        </w:rPr>
        <w:t>，再转化为其他种类脂肪酸。</w:t>
      </w:r>
      <w:r w:rsidRPr="005875E5">
        <w:rPr>
          <w:rFonts w:ascii="华文楷体" w:eastAsia="华文楷体" w:hAnsi="华文楷体"/>
          <w:color w:val="000000" w:themeColor="text1"/>
          <w:kern w:val="0"/>
          <w:szCs w:val="21"/>
        </w:rPr>
        <w:t xml:space="preserve"> </w:t>
      </w:r>
    </w:p>
    <w:p w:rsidR="00C87905" w:rsidRPr="005875E5" w:rsidRDefault="00C87905" w:rsidP="00C87905">
      <w:pPr>
        <w:snapToGrid w:val="0"/>
        <w:rPr>
          <w:rFonts w:ascii="华文楷体" w:eastAsia="华文楷体" w:hAnsi="华文楷体"/>
          <w:color w:val="000000" w:themeColor="text1"/>
          <w:szCs w:val="21"/>
        </w:rPr>
      </w:pPr>
      <w:r w:rsidRPr="005875E5">
        <w:rPr>
          <w:rFonts w:ascii="华文楷体" w:eastAsia="华文楷体" w:hAnsi="华文楷体" w:hint="eastAsia"/>
          <w:color w:val="000000" w:themeColor="text1"/>
          <w:szCs w:val="21"/>
        </w:rPr>
        <w:t>1</w:t>
      </w:r>
      <w:r>
        <w:rPr>
          <w:rFonts w:ascii="华文楷体" w:eastAsia="华文楷体" w:hAnsi="华文楷体" w:hint="eastAsia"/>
          <w:color w:val="000000" w:themeColor="text1"/>
          <w:szCs w:val="21"/>
        </w:rPr>
        <w:t>28</w:t>
      </w:r>
      <w:r w:rsidRPr="005875E5">
        <w:rPr>
          <w:rFonts w:ascii="华文楷体" w:eastAsia="华文楷体" w:hAnsi="华文楷体" w:hint="eastAsia"/>
          <w:color w:val="000000" w:themeColor="text1"/>
          <w:szCs w:val="21"/>
        </w:rPr>
        <w:t>、催化</w:t>
      </w:r>
      <w:r w:rsidRPr="005875E5">
        <w:rPr>
          <w:rFonts w:ascii="华文楷体" w:eastAsia="华文楷体" w:hAnsi="华文楷体"/>
          <w:color w:val="000000" w:themeColor="text1"/>
          <w:szCs w:val="21"/>
        </w:rPr>
        <w:t>脂肪酸合成的限速酶是</w:t>
      </w:r>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乙酰CoA羧化酶</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color w:val="000000" w:themeColor="text1"/>
          <w:szCs w:val="21"/>
        </w:rPr>
        <w:t>，该酶以</w:t>
      </w:r>
      <w:r w:rsidRPr="005875E5">
        <w:rPr>
          <w:rFonts w:ascii="华文楷体" w:eastAsia="华文楷体" w:hAnsi="华文楷体"/>
          <w:color w:val="000000" w:themeColor="text1"/>
          <w:szCs w:val="21"/>
          <w:u w:val="single"/>
        </w:rPr>
        <w:t xml:space="preserve">  </w:t>
      </w:r>
      <w:r>
        <w:rPr>
          <w:rFonts w:ascii="华文楷体" w:eastAsia="华文楷体" w:hAnsi="华文楷体" w:hint="eastAsia"/>
          <w:color w:val="000000" w:themeColor="text1"/>
          <w:szCs w:val="21"/>
          <w:u w:val="single"/>
        </w:rPr>
        <w:t>生物素</w:t>
      </w:r>
      <w:r w:rsidRPr="005875E5">
        <w:rPr>
          <w:rFonts w:ascii="华文楷体" w:eastAsia="华文楷体" w:hAnsi="华文楷体"/>
          <w:color w:val="000000" w:themeColor="text1"/>
          <w:szCs w:val="21"/>
          <w:u w:val="single"/>
        </w:rPr>
        <w:t xml:space="preserve">  </w:t>
      </w:r>
      <w:r w:rsidRPr="005875E5">
        <w:rPr>
          <w:rFonts w:ascii="华文楷体" w:eastAsia="华文楷体" w:hAnsi="华文楷体"/>
          <w:color w:val="000000" w:themeColor="text1"/>
          <w:szCs w:val="21"/>
        </w:rPr>
        <w:t>为辅基，催化</w:t>
      </w:r>
      <w:r w:rsidRPr="005875E5">
        <w:rPr>
          <w:rFonts w:ascii="华文楷体" w:eastAsia="华文楷体" w:hAnsi="华文楷体"/>
          <w:color w:val="000000" w:themeColor="text1"/>
          <w:szCs w:val="21"/>
          <w:u w:val="single"/>
        </w:rPr>
        <w:t xml:space="preserve">  </w:t>
      </w:r>
      <w:r>
        <w:rPr>
          <w:rFonts w:ascii="华文楷体" w:eastAsia="华文楷体" w:hAnsi="华文楷体" w:hint="eastAsia"/>
          <w:color w:val="000000" w:themeColor="text1"/>
          <w:szCs w:val="21"/>
          <w:u w:val="single"/>
        </w:rPr>
        <w:t>乙酰</w:t>
      </w:r>
      <w:r>
        <w:rPr>
          <w:rFonts w:ascii="华文楷体" w:eastAsia="华文楷体" w:hAnsi="华文楷体"/>
          <w:color w:val="000000" w:themeColor="text1"/>
          <w:szCs w:val="21"/>
          <w:u w:val="single"/>
        </w:rPr>
        <w:t>CoA</w:t>
      </w:r>
      <w:r w:rsidRPr="005875E5">
        <w:rPr>
          <w:rFonts w:ascii="华文楷体" w:eastAsia="华文楷体" w:hAnsi="华文楷体"/>
          <w:color w:val="000000" w:themeColor="text1"/>
          <w:szCs w:val="21"/>
          <w:u w:val="single"/>
        </w:rPr>
        <w:t xml:space="preserve">  </w:t>
      </w:r>
      <w:r w:rsidRPr="005875E5">
        <w:rPr>
          <w:rFonts w:ascii="华文楷体" w:eastAsia="华文楷体" w:hAnsi="华文楷体"/>
          <w:color w:val="000000" w:themeColor="text1"/>
          <w:szCs w:val="21"/>
        </w:rPr>
        <w:t>与</w:t>
      </w:r>
      <w:r w:rsidRPr="005875E5">
        <w:rPr>
          <w:rFonts w:ascii="华文楷体" w:eastAsia="华文楷体" w:hAnsi="华文楷体"/>
          <w:color w:val="000000" w:themeColor="text1"/>
          <w:szCs w:val="21"/>
          <w:u w:val="single"/>
        </w:rPr>
        <w:t xml:space="preserve">   </w:t>
      </w:r>
      <w:r>
        <w:rPr>
          <w:rFonts w:ascii="华文楷体" w:eastAsia="华文楷体" w:hAnsi="华文楷体"/>
          <w:color w:val="000000" w:themeColor="text1"/>
          <w:szCs w:val="21"/>
          <w:u w:val="single"/>
        </w:rPr>
        <w:t>CO</w:t>
      </w:r>
      <w:r w:rsidRPr="00C02CDD">
        <w:rPr>
          <w:rFonts w:ascii="华文楷体" w:eastAsia="华文楷体" w:hAnsi="华文楷体"/>
          <w:color w:val="000000" w:themeColor="text1"/>
          <w:szCs w:val="21"/>
          <w:u w:val="single"/>
          <w:vertAlign w:val="subscript"/>
        </w:rPr>
        <w:t>2 </w:t>
      </w:r>
      <w:r w:rsidRPr="005875E5">
        <w:rPr>
          <w:rFonts w:ascii="华文楷体" w:eastAsia="华文楷体" w:hAnsi="华文楷体"/>
          <w:color w:val="000000" w:themeColor="text1"/>
          <w:szCs w:val="21"/>
          <w:u w:val="single"/>
        </w:rPr>
        <w:t xml:space="preserve">   </w:t>
      </w:r>
      <w:r w:rsidRPr="005875E5">
        <w:rPr>
          <w:rFonts w:ascii="华文楷体" w:eastAsia="华文楷体" w:hAnsi="华文楷体"/>
          <w:color w:val="000000" w:themeColor="text1"/>
          <w:szCs w:val="21"/>
        </w:rPr>
        <w:t>生成丙二酸单酰CoA。</w:t>
      </w:r>
    </w:p>
    <w:p w:rsidR="00C87905" w:rsidRPr="005875E5" w:rsidRDefault="00C87905" w:rsidP="00C87905">
      <w:pPr>
        <w:snapToGrid w:val="0"/>
        <w:rPr>
          <w:rFonts w:ascii="华文楷体" w:eastAsia="华文楷体" w:hAnsi="华文楷体"/>
          <w:color w:val="000000" w:themeColor="text1"/>
          <w:szCs w:val="21"/>
        </w:rPr>
      </w:pPr>
      <w:r w:rsidRPr="005875E5">
        <w:rPr>
          <w:rFonts w:ascii="华文楷体" w:eastAsia="华文楷体" w:hAnsi="华文楷体" w:hint="eastAsia"/>
          <w:color w:val="000000" w:themeColor="text1"/>
          <w:szCs w:val="21"/>
        </w:rPr>
        <w:t>1</w:t>
      </w:r>
      <w:r>
        <w:rPr>
          <w:rFonts w:ascii="华文楷体" w:eastAsia="华文楷体" w:hAnsi="华文楷体" w:hint="eastAsia"/>
          <w:color w:val="000000" w:themeColor="text1"/>
          <w:szCs w:val="21"/>
        </w:rPr>
        <w:t>29</w:t>
      </w:r>
      <w:r w:rsidRPr="005875E5">
        <w:rPr>
          <w:rFonts w:ascii="华文楷体" w:eastAsia="华文楷体" w:hAnsi="华文楷体" w:hint="eastAsia"/>
          <w:color w:val="000000" w:themeColor="text1"/>
          <w:szCs w:val="21"/>
        </w:rPr>
        <w:t>、软</w:t>
      </w:r>
      <w:r w:rsidRPr="005875E5">
        <w:rPr>
          <w:rFonts w:ascii="华文楷体" w:eastAsia="华文楷体" w:hAnsi="华文楷体"/>
          <w:color w:val="000000" w:themeColor="text1"/>
          <w:kern w:val="0"/>
          <w:szCs w:val="21"/>
        </w:rPr>
        <w:t>脂酸的合成在</w:t>
      </w:r>
      <w:r>
        <w:rPr>
          <w:rFonts w:ascii="华文楷体" w:eastAsia="华文楷体" w:hAnsi="华文楷体" w:hint="eastAsia"/>
          <w:color w:val="000000" w:themeColor="text1"/>
          <w:kern w:val="0"/>
          <w:szCs w:val="21"/>
          <w:u w:val="single"/>
        </w:rPr>
        <w:t xml:space="preserve">  </w:t>
      </w:r>
      <w:proofErr w:type="gramStart"/>
      <w:r>
        <w:rPr>
          <w:rFonts w:ascii="华文楷体" w:eastAsia="华文楷体" w:hAnsi="华文楷体" w:hint="eastAsia"/>
          <w:color w:val="000000" w:themeColor="text1"/>
          <w:kern w:val="0"/>
          <w:szCs w:val="21"/>
          <w:u w:val="single"/>
        </w:rPr>
        <w:t>胞液</w:t>
      </w:r>
      <w:proofErr w:type="gramEnd"/>
      <w:r>
        <w:rPr>
          <w:rFonts w:ascii="华文楷体" w:eastAsia="华文楷体" w:hAnsi="华文楷体" w:hint="eastAsia"/>
          <w:color w:val="000000" w:themeColor="text1"/>
          <w:kern w:val="0"/>
          <w:szCs w:val="21"/>
          <w:u w:val="single"/>
        </w:rPr>
        <w:t xml:space="preserve">  </w:t>
      </w:r>
      <w:r w:rsidRPr="005875E5">
        <w:rPr>
          <w:rFonts w:ascii="华文楷体" w:eastAsia="华文楷体" w:hAnsi="华文楷体"/>
          <w:color w:val="000000" w:themeColor="text1"/>
          <w:kern w:val="0"/>
          <w:szCs w:val="21"/>
        </w:rPr>
        <w:t>进行，</w:t>
      </w:r>
      <w:r w:rsidRPr="005875E5">
        <w:rPr>
          <w:rFonts w:ascii="华文楷体" w:eastAsia="华文楷体" w:hAnsi="华文楷体" w:hint="eastAsia"/>
          <w:color w:val="000000" w:themeColor="text1"/>
          <w:szCs w:val="21"/>
        </w:rPr>
        <w:t>而催化生成更长碳链</w:t>
      </w:r>
      <w:r w:rsidRPr="005875E5">
        <w:rPr>
          <w:rFonts w:ascii="华文楷体" w:eastAsia="华文楷体" w:hAnsi="华文楷体"/>
          <w:color w:val="000000" w:themeColor="text1"/>
          <w:szCs w:val="21"/>
        </w:rPr>
        <w:t>脂肪酸</w:t>
      </w:r>
      <w:r w:rsidRPr="005875E5">
        <w:rPr>
          <w:rFonts w:ascii="华文楷体" w:eastAsia="华文楷体" w:hAnsi="华文楷体" w:hint="eastAsia"/>
          <w:color w:val="000000" w:themeColor="text1"/>
          <w:szCs w:val="21"/>
        </w:rPr>
        <w:t>的</w:t>
      </w:r>
      <w:proofErr w:type="gramStart"/>
      <w:r w:rsidRPr="005875E5">
        <w:rPr>
          <w:rFonts w:ascii="华文楷体" w:eastAsia="华文楷体" w:hAnsi="华文楷体" w:hint="eastAsia"/>
          <w:color w:val="000000" w:themeColor="text1"/>
          <w:szCs w:val="21"/>
        </w:rPr>
        <w:t>酶存在</w:t>
      </w:r>
      <w:proofErr w:type="gramEnd"/>
      <w:r w:rsidRPr="005875E5">
        <w:rPr>
          <w:rFonts w:ascii="华文楷体" w:eastAsia="华文楷体" w:hAnsi="华文楷体" w:hint="eastAsia"/>
          <w:color w:val="000000" w:themeColor="text1"/>
          <w:szCs w:val="21"/>
        </w:rPr>
        <w:t>于</w:t>
      </w:r>
      <w:r w:rsidRPr="005875E5">
        <w:rPr>
          <w:rFonts w:ascii="华文楷体" w:eastAsia="华文楷体" w:hAnsi="华文楷体"/>
          <w:color w:val="000000" w:themeColor="text1"/>
          <w:szCs w:val="21"/>
          <w:u w:val="single"/>
        </w:rPr>
        <w:t>   </w:t>
      </w:r>
      <w:r>
        <w:rPr>
          <w:rFonts w:ascii="华文楷体" w:eastAsia="华文楷体" w:hAnsi="华文楷体" w:hint="eastAsia"/>
          <w:color w:val="000000" w:themeColor="text1"/>
          <w:szCs w:val="21"/>
          <w:u w:val="single"/>
        </w:rPr>
        <w:t>线粒体</w:t>
      </w:r>
      <w:r w:rsidRPr="005875E5">
        <w:rPr>
          <w:rFonts w:ascii="华文楷体" w:eastAsia="华文楷体" w:hAnsi="华文楷体"/>
          <w:color w:val="000000" w:themeColor="text1"/>
          <w:szCs w:val="21"/>
          <w:u w:val="single"/>
        </w:rPr>
        <w:t xml:space="preserve">  </w:t>
      </w:r>
      <w:r w:rsidRPr="005875E5">
        <w:rPr>
          <w:rFonts w:ascii="华文楷体" w:eastAsia="华文楷体" w:hAnsi="华文楷体"/>
          <w:color w:val="000000" w:themeColor="text1"/>
          <w:szCs w:val="21"/>
        </w:rPr>
        <w:t>或</w:t>
      </w:r>
      <w:r w:rsidRPr="005875E5">
        <w:rPr>
          <w:rFonts w:ascii="华文楷体" w:eastAsia="华文楷体" w:hAnsi="华文楷体"/>
          <w:color w:val="000000" w:themeColor="text1"/>
          <w:szCs w:val="21"/>
          <w:u w:val="single"/>
        </w:rPr>
        <w:t xml:space="preserve">   </w:t>
      </w:r>
      <w:r>
        <w:rPr>
          <w:rFonts w:ascii="华文楷体" w:eastAsia="华文楷体" w:hAnsi="华文楷体" w:hint="eastAsia"/>
          <w:color w:val="000000" w:themeColor="text1"/>
          <w:szCs w:val="21"/>
          <w:u w:val="single"/>
        </w:rPr>
        <w:t>微粒体</w:t>
      </w:r>
      <w:r w:rsidRPr="005875E5">
        <w:rPr>
          <w:rFonts w:ascii="华文楷体" w:eastAsia="华文楷体" w:hAnsi="华文楷体"/>
          <w:color w:val="000000" w:themeColor="text1"/>
          <w:szCs w:val="21"/>
          <w:u w:val="single"/>
        </w:rPr>
        <w:t xml:space="preserve">   </w:t>
      </w:r>
      <w:r w:rsidRPr="005875E5">
        <w:rPr>
          <w:rFonts w:ascii="华文楷体" w:eastAsia="华文楷体" w:hAnsi="华文楷体" w:hint="eastAsia"/>
          <w:color w:val="000000" w:themeColor="text1"/>
          <w:szCs w:val="21"/>
        </w:rPr>
        <w:t>中</w:t>
      </w:r>
      <w:r w:rsidRPr="005875E5">
        <w:rPr>
          <w:rFonts w:ascii="华文楷体" w:eastAsia="华文楷体" w:hAnsi="华文楷体"/>
          <w:color w:val="000000" w:themeColor="text1"/>
          <w:szCs w:val="21"/>
        </w:rPr>
        <w:t>。</w:t>
      </w:r>
    </w:p>
    <w:p w:rsidR="00C87905" w:rsidRPr="005875E5" w:rsidRDefault="00C87905" w:rsidP="00C87905">
      <w:pPr>
        <w:widowControl/>
        <w:snapToGrid w:val="0"/>
        <w:jc w:val="left"/>
        <w:rPr>
          <w:rFonts w:ascii="华文楷体" w:eastAsia="华文楷体" w:hAnsi="华文楷体"/>
          <w:color w:val="000000" w:themeColor="text1"/>
          <w:kern w:val="0"/>
          <w:szCs w:val="21"/>
        </w:rPr>
      </w:pPr>
      <w:r w:rsidRPr="005875E5">
        <w:rPr>
          <w:rFonts w:ascii="华文楷体" w:eastAsia="华文楷体" w:hAnsi="华文楷体"/>
          <w:color w:val="000000" w:themeColor="text1"/>
          <w:kern w:val="0"/>
          <w:szCs w:val="21"/>
        </w:rPr>
        <w:t>1</w:t>
      </w:r>
      <w:r>
        <w:rPr>
          <w:rFonts w:ascii="华文楷体" w:eastAsia="华文楷体" w:hAnsi="华文楷体" w:hint="eastAsia"/>
          <w:color w:val="000000" w:themeColor="text1"/>
          <w:kern w:val="0"/>
          <w:szCs w:val="21"/>
        </w:rPr>
        <w:t>30</w:t>
      </w:r>
      <w:r w:rsidRPr="005875E5">
        <w:rPr>
          <w:rFonts w:ascii="华文楷体" w:eastAsia="华文楷体" w:hAnsi="华文楷体" w:hint="eastAsia"/>
          <w:color w:val="000000" w:themeColor="text1"/>
          <w:kern w:val="0"/>
          <w:szCs w:val="21"/>
        </w:rPr>
        <w:t>、</w:t>
      </w:r>
      <w:r w:rsidRPr="005875E5">
        <w:rPr>
          <w:rFonts w:ascii="华文楷体" w:eastAsia="华文楷体" w:hAnsi="华文楷体"/>
          <w:color w:val="000000" w:themeColor="text1"/>
          <w:kern w:val="0"/>
          <w:szCs w:val="21"/>
        </w:rPr>
        <w:t>脂肪的生物合成有两条途径，分别是</w:t>
      </w:r>
      <w:r w:rsidRPr="005875E5">
        <w:rPr>
          <w:rFonts w:ascii="华文楷体" w:eastAsia="华文楷体" w:hAnsi="华文楷体" w:hint="eastAsia"/>
          <w:color w:val="000000" w:themeColor="text1"/>
          <w:kern w:val="0"/>
          <w:szCs w:val="21"/>
          <w:u w:val="single"/>
        </w:rPr>
        <w:t xml:space="preserve">  </w:t>
      </w:r>
      <w:r>
        <w:rPr>
          <w:rFonts w:ascii="华文楷体" w:eastAsia="华文楷体" w:hAnsi="华文楷体" w:hint="eastAsia"/>
          <w:color w:val="000000" w:themeColor="text1"/>
          <w:kern w:val="0"/>
          <w:szCs w:val="21"/>
          <w:u w:val="single"/>
        </w:rPr>
        <w:t>甘油磷酸二</w:t>
      </w:r>
      <w:proofErr w:type="gramStart"/>
      <w:r>
        <w:rPr>
          <w:rFonts w:ascii="华文楷体" w:eastAsia="华文楷体" w:hAnsi="华文楷体" w:hint="eastAsia"/>
          <w:color w:val="000000" w:themeColor="text1"/>
          <w:kern w:val="0"/>
          <w:szCs w:val="21"/>
          <w:u w:val="single"/>
        </w:rPr>
        <w:t>酯途径</w:t>
      </w:r>
      <w:proofErr w:type="gramEnd"/>
      <w:r w:rsidRPr="005875E5">
        <w:rPr>
          <w:rFonts w:ascii="华文楷体" w:eastAsia="华文楷体" w:hAnsi="华文楷体" w:hint="eastAsia"/>
          <w:color w:val="000000" w:themeColor="text1"/>
          <w:kern w:val="0"/>
          <w:szCs w:val="21"/>
          <w:u w:val="single"/>
        </w:rPr>
        <w:t xml:space="preserve">  </w:t>
      </w:r>
      <w:r w:rsidRPr="005875E5">
        <w:rPr>
          <w:rFonts w:ascii="华文楷体" w:eastAsia="华文楷体" w:hAnsi="华文楷体"/>
          <w:color w:val="000000" w:themeColor="text1"/>
          <w:kern w:val="0"/>
          <w:szCs w:val="21"/>
        </w:rPr>
        <w:t>和</w:t>
      </w:r>
      <w:r w:rsidRPr="005875E5">
        <w:rPr>
          <w:rFonts w:ascii="华文楷体" w:eastAsia="华文楷体" w:hAnsi="华文楷体" w:hint="eastAsia"/>
          <w:color w:val="000000" w:themeColor="text1"/>
          <w:kern w:val="0"/>
          <w:szCs w:val="21"/>
          <w:u w:val="single"/>
        </w:rPr>
        <w:t xml:space="preserve">  </w:t>
      </w:r>
      <w:r>
        <w:rPr>
          <w:rFonts w:ascii="华文楷体" w:eastAsia="华文楷体" w:hAnsi="华文楷体" w:hint="eastAsia"/>
          <w:color w:val="000000" w:themeColor="text1"/>
          <w:kern w:val="0"/>
          <w:szCs w:val="21"/>
          <w:u w:val="single"/>
        </w:rPr>
        <w:t>甘油</w:t>
      </w:r>
      <w:proofErr w:type="gramStart"/>
      <w:r>
        <w:rPr>
          <w:rFonts w:ascii="华文楷体" w:eastAsia="华文楷体" w:hAnsi="华文楷体" w:hint="eastAsia"/>
          <w:color w:val="000000" w:themeColor="text1"/>
          <w:kern w:val="0"/>
          <w:szCs w:val="21"/>
          <w:u w:val="single"/>
        </w:rPr>
        <w:t>一酯途径</w:t>
      </w:r>
      <w:proofErr w:type="gramEnd"/>
      <w:r w:rsidRPr="005875E5">
        <w:rPr>
          <w:rFonts w:ascii="华文楷体" w:eastAsia="华文楷体" w:hAnsi="华文楷体" w:hint="eastAsia"/>
          <w:color w:val="000000" w:themeColor="text1"/>
          <w:kern w:val="0"/>
          <w:szCs w:val="21"/>
          <w:u w:val="single"/>
        </w:rPr>
        <w:t xml:space="preserve">  </w:t>
      </w:r>
      <w:r w:rsidRPr="005875E5">
        <w:rPr>
          <w:rFonts w:ascii="华文楷体" w:eastAsia="华文楷体" w:hAnsi="华文楷体"/>
          <w:color w:val="000000" w:themeColor="text1"/>
          <w:kern w:val="0"/>
          <w:szCs w:val="21"/>
        </w:rPr>
        <w:t xml:space="preserve"> 。 </w:t>
      </w:r>
    </w:p>
    <w:p w:rsidR="00C87905" w:rsidRPr="005875E5" w:rsidRDefault="00C87905" w:rsidP="00C87905">
      <w:pPr>
        <w:widowControl/>
        <w:snapToGrid w:val="0"/>
        <w:jc w:val="left"/>
        <w:rPr>
          <w:rFonts w:ascii="华文楷体" w:eastAsia="华文楷体" w:hAnsi="华文楷体"/>
          <w:color w:val="000000" w:themeColor="text1"/>
          <w:kern w:val="0"/>
          <w:szCs w:val="21"/>
        </w:rPr>
      </w:pPr>
      <w:r w:rsidRPr="005875E5">
        <w:rPr>
          <w:rFonts w:ascii="华文楷体" w:eastAsia="华文楷体" w:hAnsi="华文楷体" w:cs="Tahoma" w:hint="eastAsia"/>
          <w:color w:val="000000" w:themeColor="text1"/>
          <w:szCs w:val="21"/>
        </w:rPr>
        <w:t>1</w:t>
      </w:r>
      <w:r>
        <w:rPr>
          <w:rFonts w:ascii="华文楷体" w:eastAsia="华文楷体" w:hAnsi="华文楷体" w:cs="Tahoma" w:hint="eastAsia"/>
          <w:color w:val="000000" w:themeColor="text1"/>
          <w:szCs w:val="21"/>
        </w:rPr>
        <w:t>31</w:t>
      </w:r>
      <w:r w:rsidRPr="005875E5">
        <w:rPr>
          <w:rFonts w:ascii="华文楷体" w:eastAsia="华文楷体" w:hAnsi="华文楷体" w:cs="Tahoma" w:hint="eastAsia"/>
          <w:color w:val="000000" w:themeColor="text1"/>
          <w:szCs w:val="21"/>
        </w:rPr>
        <w:t>、</w:t>
      </w:r>
      <w:r w:rsidRPr="005875E5">
        <w:rPr>
          <w:rFonts w:ascii="华文楷体" w:eastAsia="华文楷体" w:hAnsi="华文楷体" w:hint="eastAsia"/>
          <w:color w:val="000000" w:themeColor="text1"/>
          <w:kern w:val="0"/>
          <w:szCs w:val="21"/>
        </w:rPr>
        <w:t>甘油和脂肪酸的活化形式分别为</w:t>
      </w:r>
      <w:r>
        <w:rPr>
          <w:rFonts w:ascii="华文楷体" w:eastAsia="华文楷体" w:hAnsi="华文楷体" w:hint="eastAsia"/>
          <w:color w:val="000000" w:themeColor="text1"/>
          <w:kern w:val="0"/>
          <w:szCs w:val="21"/>
          <w:u w:val="single"/>
        </w:rPr>
        <w:t xml:space="preserve">  α-磷酸甘油 </w:t>
      </w:r>
      <w:r w:rsidRPr="005875E5">
        <w:rPr>
          <w:rFonts w:ascii="华文楷体" w:eastAsia="华文楷体" w:hAnsi="华文楷体" w:hint="eastAsia"/>
          <w:color w:val="000000" w:themeColor="text1"/>
          <w:kern w:val="0"/>
          <w:szCs w:val="21"/>
        </w:rPr>
        <w:t>和</w:t>
      </w:r>
      <w:r>
        <w:rPr>
          <w:rFonts w:ascii="华文楷体" w:eastAsia="华文楷体" w:hAnsi="华文楷体" w:hint="eastAsia"/>
          <w:color w:val="000000" w:themeColor="text1"/>
          <w:kern w:val="0"/>
          <w:szCs w:val="21"/>
          <w:u w:val="single"/>
        </w:rPr>
        <w:t xml:space="preserve">  脂酰CoA  </w:t>
      </w:r>
      <w:r w:rsidRPr="005875E5">
        <w:rPr>
          <w:rFonts w:ascii="华文楷体" w:eastAsia="华文楷体" w:hAnsi="华文楷体" w:hint="eastAsia"/>
          <w:color w:val="000000" w:themeColor="text1"/>
          <w:kern w:val="0"/>
          <w:szCs w:val="21"/>
        </w:rPr>
        <w:t>。</w:t>
      </w:r>
    </w:p>
    <w:p w:rsidR="00C87905" w:rsidRPr="005875E5" w:rsidRDefault="00C87905" w:rsidP="00C87905">
      <w:pPr>
        <w:widowControl/>
        <w:snapToGrid w:val="0"/>
        <w:jc w:val="left"/>
        <w:rPr>
          <w:rFonts w:ascii="华文楷体" w:eastAsia="华文楷体" w:hAnsi="华文楷体"/>
          <w:color w:val="000000" w:themeColor="text1"/>
          <w:kern w:val="0"/>
          <w:szCs w:val="21"/>
        </w:rPr>
      </w:pPr>
      <w:r w:rsidRPr="005875E5">
        <w:rPr>
          <w:rFonts w:ascii="华文楷体" w:eastAsia="华文楷体" w:hAnsi="华文楷体" w:hint="eastAsia"/>
          <w:color w:val="000000" w:themeColor="text1"/>
          <w:kern w:val="0"/>
          <w:szCs w:val="21"/>
        </w:rPr>
        <w:t>1</w:t>
      </w:r>
      <w:r>
        <w:rPr>
          <w:rFonts w:ascii="华文楷体" w:eastAsia="华文楷体" w:hAnsi="华文楷体" w:hint="eastAsia"/>
          <w:color w:val="000000" w:themeColor="text1"/>
          <w:kern w:val="0"/>
          <w:szCs w:val="21"/>
        </w:rPr>
        <w:t>32</w:t>
      </w:r>
      <w:r w:rsidRPr="005875E5">
        <w:rPr>
          <w:rFonts w:ascii="华文楷体" w:eastAsia="华文楷体" w:hAnsi="华文楷体" w:hint="eastAsia"/>
          <w:color w:val="000000" w:themeColor="text1"/>
          <w:kern w:val="0"/>
          <w:szCs w:val="21"/>
        </w:rPr>
        <w:t>、血浆脂蛋白主要由</w:t>
      </w:r>
      <w:r>
        <w:rPr>
          <w:rFonts w:ascii="华文楷体" w:eastAsia="华文楷体" w:hAnsi="华文楷体" w:hint="eastAsia"/>
          <w:color w:val="000000" w:themeColor="text1"/>
          <w:kern w:val="0"/>
          <w:szCs w:val="21"/>
          <w:u w:val="single"/>
        </w:rPr>
        <w:t xml:space="preserve">  磷脂  </w:t>
      </w:r>
      <w:r w:rsidRPr="005875E5">
        <w:rPr>
          <w:rFonts w:ascii="华文楷体" w:eastAsia="华文楷体" w:hAnsi="华文楷体"/>
          <w:color w:val="000000" w:themeColor="text1"/>
          <w:kern w:val="0"/>
          <w:szCs w:val="21"/>
        </w:rPr>
        <w:t>、</w:t>
      </w:r>
      <w:r>
        <w:rPr>
          <w:rFonts w:ascii="华文楷体" w:eastAsia="华文楷体" w:hAnsi="华文楷体" w:hint="eastAsia"/>
          <w:color w:val="000000" w:themeColor="text1"/>
          <w:kern w:val="0"/>
          <w:szCs w:val="21"/>
          <w:u w:val="single"/>
        </w:rPr>
        <w:t xml:space="preserve">  载脂蛋白  </w:t>
      </w:r>
      <w:r w:rsidRPr="005875E5">
        <w:rPr>
          <w:rFonts w:ascii="华文楷体" w:eastAsia="华文楷体" w:hAnsi="华文楷体"/>
          <w:color w:val="000000" w:themeColor="text1"/>
          <w:kern w:val="0"/>
          <w:szCs w:val="21"/>
        </w:rPr>
        <w:t>、</w:t>
      </w:r>
      <w:r>
        <w:rPr>
          <w:rFonts w:ascii="华文楷体" w:eastAsia="华文楷体" w:hAnsi="华文楷体" w:hint="eastAsia"/>
          <w:color w:val="000000" w:themeColor="text1"/>
          <w:kern w:val="0"/>
          <w:szCs w:val="21"/>
          <w:u w:val="single"/>
        </w:rPr>
        <w:t xml:space="preserve">  甘油三酯  </w:t>
      </w:r>
      <w:r w:rsidRPr="005875E5">
        <w:rPr>
          <w:rFonts w:ascii="华文楷体" w:eastAsia="华文楷体" w:hAnsi="华文楷体"/>
          <w:color w:val="000000" w:themeColor="text1"/>
          <w:kern w:val="0"/>
          <w:szCs w:val="21"/>
        </w:rPr>
        <w:t>和</w:t>
      </w:r>
      <w:r>
        <w:rPr>
          <w:rFonts w:ascii="华文楷体" w:eastAsia="华文楷体" w:hAnsi="华文楷体" w:hint="eastAsia"/>
          <w:color w:val="000000" w:themeColor="text1"/>
          <w:kern w:val="0"/>
          <w:szCs w:val="21"/>
          <w:u w:val="single"/>
        </w:rPr>
        <w:t xml:space="preserve">  胆固醇  </w:t>
      </w:r>
      <w:r w:rsidRPr="005875E5">
        <w:rPr>
          <w:rFonts w:ascii="华文楷体" w:eastAsia="华文楷体" w:hAnsi="华文楷体" w:hint="eastAsia"/>
          <w:color w:val="000000" w:themeColor="text1"/>
          <w:kern w:val="0"/>
          <w:szCs w:val="21"/>
        </w:rPr>
        <w:t>组成，前两者位于</w:t>
      </w:r>
      <w:r w:rsidRPr="005875E5">
        <w:rPr>
          <w:rFonts w:ascii="华文楷体" w:eastAsia="华文楷体" w:hAnsi="华文楷体"/>
          <w:color w:val="000000" w:themeColor="text1"/>
          <w:kern w:val="0"/>
          <w:szCs w:val="21"/>
        </w:rPr>
        <w:t>表面</w:t>
      </w:r>
      <w:r w:rsidRPr="005875E5">
        <w:rPr>
          <w:rFonts w:ascii="华文楷体" w:eastAsia="华文楷体" w:hAnsi="华文楷体" w:hint="eastAsia"/>
          <w:color w:val="000000" w:themeColor="text1"/>
          <w:kern w:val="0"/>
          <w:szCs w:val="21"/>
        </w:rPr>
        <w:t>，后两者</w:t>
      </w:r>
      <w:r w:rsidRPr="005875E5">
        <w:rPr>
          <w:rFonts w:ascii="华文楷体" w:eastAsia="华文楷体" w:hAnsi="华文楷体"/>
          <w:color w:val="000000" w:themeColor="text1"/>
          <w:kern w:val="0"/>
          <w:szCs w:val="21"/>
        </w:rPr>
        <w:t>位于其内</w:t>
      </w:r>
      <w:r w:rsidRPr="005875E5">
        <w:rPr>
          <w:rFonts w:ascii="华文楷体" w:eastAsia="华文楷体" w:hAnsi="华文楷体" w:hint="eastAsia"/>
          <w:color w:val="000000" w:themeColor="text1"/>
          <w:kern w:val="0"/>
          <w:szCs w:val="21"/>
        </w:rPr>
        <w:t>部。</w:t>
      </w:r>
    </w:p>
    <w:p w:rsidR="00C87905" w:rsidRPr="005875E5" w:rsidRDefault="00C87905" w:rsidP="00C87905">
      <w:pPr>
        <w:widowControl/>
        <w:snapToGrid w:val="0"/>
        <w:jc w:val="left"/>
        <w:rPr>
          <w:rFonts w:ascii="华文楷体" w:eastAsia="华文楷体" w:hAnsi="华文楷体"/>
          <w:color w:val="000000" w:themeColor="text1"/>
          <w:kern w:val="0"/>
          <w:szCs w:val="21"/>
        </w:rPr>
      </w:pPr>
      <w:r>
        <w:rPr>
          <w:rFonts w:ascii="华文楷体" w:eastAsia="华文楷体" w:hAnsi="华文楷体" w:hint="eastAsia"/>
          <w:color w:val="000000" w:themeColor="text1"/>
          <w:kern w:val="0"/>
          <w:szCs w:val="21"/>
        </w:rPr>
        <w:t>133</w:t>
      </w:r>
      <w:r w:rsidRPr="005875E5">
        <w:rPr>
          <w:rFonts w:ascii="华文楷体" w:eastAsia="华文楷体" w:hAnsi="华文楷体" w:hint="eastAsia"/>
          <w:color w:val="000000" w:themeColor="text1"/>
          <w:kern w:val="0"/>
          <w:szCs w:val="21"/>
        </w:rPr>
        <w:t>、</w:t>
      </w:r>
      <w:r w:rsidRPr="005875E5">
        <w:rPr>
          <w:rFonts w:ascii="华文楷体" w:eastAsia="华文楷体" w:hAnsi="华文楷体"/>
          <w:color w:val="000000" w:themeColor="text1"/>
          <w:kern w:val="0"/>
          <w:szCs w:val="21"/>
        </w:rPr>
        <w:t>胆固醇生物合成的基本原料是</w:t>
      </w:r>
      <w:r>
        <w:rPr>
          <w:rFonts w:ascii="华文楷体" w:eastAsia="华文楷体" w:hAnsi="华文楷体" w:hint="eastAsia"/>
          <w:color w:val="000000" w:themeColor="text1"/>
          <w:kern w:val="0"/>
          <w:szCs w:val="21"/>
          <w:u w:val="single"/>
        </w:rPr>
        <w:t xml:space="preserve">  乙酰CoA  </w:t>
      </w:r>
      <w:r w:rsidRPr="005875E5">
        <w:rPr>
          <w:rFonts w:ascii="华文楷体" w:eastAsia="华文楷体" w:hAnsi="华文楷体"/>
          <w:color w:val="000000" w:themeColor="text1"/>
          <w:kern w:val="0"/>
          <w:szCs w:val="21"/>
        </w:rPr>
        <w:t>和</w:t>
      </w:r>
      <w:r>
        <w:rPr>
          <w:rFonts w:ascii="华文楷体" w:eastAsia="华文楷体" w:hAnsi="华文楷体" w:hint="eastAsia"/>
          <w:color w:val="000000" w:themeColor="text1"/>
          <w:kern w:val="0"/>
          <w:szCs w:val="21"/>
          <w:u w:val="single"/>
        </w:rPr>
        <w:t xml:space="preserve">  NADPH  </w:t>
      </w:r>
      <w:r w:rsidRPr="005875E5">
        <w:rPr>
          <w:rFonts w:ascii="华文楷体" w:eastAsia="华文楷体" w:hAnsi="华文楷体"/>
          <w:color w:val="000000" w:themeColor="text1"/>
          <w:kern w:val="0"/>
          <w:szCs w:val="21"/>
        </w:rPr>
        <w:t xml:space="preserve">。 </w:t>
      </w:r>
    </w:p>
    <w:p w:rsidR="00C87905" w:rsidRPr="005875E5" w:rsidRDefault="00C87905" w:rsidP="00C87905">
      <w:pPr>
        <w:widowControl/>
        <w:snapToGrid w:val="0"/>
        <w:jc w:val="left"/>
        <w:rPr>
          <w:rFonts w:ascii="华文楷体" w:eastAsia="华文楷体" w:hAnsi="华文楷体"/>
          <w:color w:val="000000" w:themeColor="text1"/>
          <w:kern w:val="0"/>
          <w:szCs w:val="21"/>
        </w:rPr>
      </w:pPr>
      <w:r>
        <w:rPr>
          <w:rFonts w:ascii="华文楷体" w:eastAsia="华文楷体" w:hAnsi="华文楷体" w:hint="eastAsia"/>
          <w:color w:val="000000" w:themeColor="text1"/>
          <w:kern w:val="0"/>
          <w:szCs w:val="21"/>
        </w:rPr>
        <w:t>134</w:t>
      </w:r>
      <w:r w:rsidRPr="005875E5">
        <w:rPr>
          <w:rFonts w:ascii="华文楷体" w:eastAsia="华文楷体" w:hAnsi="华文楷体" w:hint="eastAsia"/>
          <w:color w:val="000000" w:themeColor="text1"/>
          <w:kern w:val="0"/>
          <w:szCs w:val="21"/>
        </w:rPr>
        <w:t>、</w:t>
      </w:r>
      <w:r w:rsidRPr="005875E5">
        <w:rPr>
          <w:rFonts w:ascii="华文楷体" w:eastAsia="华文楷体" w:hAnsi="华文楷体"/>
          <w:color w:val="000000" w:themeColor="text1"/>
          <w:kern w:val="0"/>
          <w:szCs w:val="21"/>
        </w:rPr>
        <w:t>胆固醇生物合成在细胞的</w:t>
      </w:r>
      <w:r>
        <w:rPr>
          <w:rFonts w:ascii="华文楷体" w:eastAsia="华文楷体" w:hAnsi="华文楷体" w:hint="eastAsia"/>
          <w:color w:val="000000" w:themeColor="text1"/>
          <w:kern w:val="0"/>
          <w:szCs w:val="21"/>
          <w:u w:val="single"/>
        </w:rPr>
        <w:t xml:space="preserve">  </w:t>
      </w:r>
      <w:proofErr w:type="gramStart"/>
      <w:r>
        <w:rPr>
          <w:rFonts w:ascii="华文楷体" w:eastAsia="华文楷体" w:hAnsi="华文楷体" w:hint="eastAsia"/>
          <w:color w:val="000000" w:themeColor="text1"/>
          <w:kern w:val="0"/>
          <w:szCs w:val="21"/>
          <w:u w:val="single"/>
        </w:rPr>
        <w:t>胞液和</w:t>
      </w:r>
      <w:proofErr w:type="gramEnd"/>
      <w:r>
        <w:rPr>
          <w:rFonts w:ascii="华文楷体" w:eastAsia="华文楷体" w:hAnsi="华文楷体" w:hint="eastAsia"/>
          <w:color w:val="000000" w:themeColor="text1"/>
          <w:kern w:val="0"/>
          <w:szCs w:val="21"/>
          <w:u w:val="single"/>
        </w:rPr>
        <w:t xml:space="preserve">内质网  </w:t>
      </w:r>
      <w:r w:rsidRPr="005875E5">
        <w:rPr>
          <w:rFonts w:ascii="华文楷体" w:eastAsia="华文楷体" w:hAnsi="华文楷体"/>
          <w:color w:val="000000" w:themeColor="text1"/>
          <w:kern w:val="0"/>
          <w:szCs w:val="21"/>
        </w:rPr>
        <w:t>中进行，关键酶是</w:t>
      </w:r>
      <w:r>
        <w:rPr>
          <w:rFonts w:ascii="华文楷体" w:eastAsia="华文楷体" w:hAnsi="华文楷体" w:hint="eastAsia"/>
          <w:color w:val="000000" w:themeColor="text1"/>
          <w:kern w:val="0"/>
          <w:szCs w:val="21"/>
          <w:u w:val="single"/>
        </w:rPr>
        <w:t xml:space="preserve">  </w:t>
      </w:r>
      <w:proofErr w:type="spellStart"/>
      <w:r>
        <w:rPr>
          <w:rFonts w:ascii="华文楷体" w:eastAsia="华文楷体" w:hAnsi="华文楷体" w:hint="eastAsia"/>
          <w:color w:val="000000" w:themeColor="text1"/>
          <w:kern w:val="0"/>
          <w:szCs w:val="21"/>
          <w:u w:val="single"/>
        </w:rPr>
        <w:t>HMGCoA</w:t>
      </w:r>
      <w:proofErr w:type="spellEnd"/>
      <w:r>
        <w:rPr>
          <w:rFonts w:ascii="华文楷体" w:eastAsia="华文楷体" w:hAnsi="华文楷体" w:hint="eastAsia"/>
          <w:color w:val="000000" w:themeColor="text1"/>
          <w:kern w:val="0"/>
          <w:szCs w:val="21"/>
          <w:u w:val="single"/>
        </w:rPr>
        <w:t xml:space="preserve">还原酶  </w:t>
      </w:r>
      <w:r w:rsidRPr="005875E5">
        <w:rPr>
          <w:rFonts w:ascii="华文楷体" w:eastAsia="华文楷体" w:hAnsi="华文楷体"/>
          <w:color w:val="000000" w:themeColor="text1"/>
          <w:kern w:val="0"/>
          <w:szCs w:val="21"/>
        </w:rPr>
        <w:t xml:space="preserve">。 </w:t>
      </w:r>
    </w:p>
    <w:p w:rsidR="00C87905" w:rsidRPr="005875E5" w:rsidRDefault="00C87905" w:rsidP="00C87905">
      <w:pPr>
        <w:widowControl/>
        <w:snapToGrid w:val="0"/>
        <w:jc w:val="left"/>
        <w:rPr>
          <w:rFonts w:ascii="华文楷体" w:eastAsia="华文楷体" w:hAnsi="华文楷体"/>
          <w:color w:val="000000" w:themeColor="text1"/>
          <w:kern w:val="0"/>
          <w:szCs w:val="21"/>
        </w:rPr>
      </w:pPr>
      <w:r>
        <w:rPr>
          <w:rFonts w:ascii="华文楷体" w:eastAsia="华文楷体" w:hAnsi="华文楷体" w:hint="eastAsia"/>
          <w:color w:val="000000" w:themeColor="text1"/>
          <w:kern w:val="0"/>
          <w:szCs w:val="21"/>
        </w:rPr>
        <w:t>135</w:t>
      </w:r>
      <w:r w:rsidRPr="005875E5">
        <w:rPr>
          <w:rFonts w:ascii="华文楷体" w:eastAsia="华文楷体" w:hAnsi="华文楷体" w:hint="eastAsia"/>
          <w:color w:val="000000" w:themeColor="text1"/>
          <w:kern w:val="0"/>
          <w:szCs w:val="21"/>
        </w:rPr>
        <w:t>、</w:t>
      </w:r>
      <w:r w:rsidRPr="005875E5">
        <w:rPr>
          <w:rFonts w:ascii="华文楷体" w:eastAsia="华文楷体" w:hAnsi="华文楷体"/>
          <w:color w:val="000000" w:themeColor="text1"/>
          <w:kern w:val="0"/>
          <w:szCs w:val="21"/>
        </w:rPr>
        <w:t>参与卵磷脂、脑磷脂生物合成的三磷酸核苷酸是</w:t>
      </w:r>
      <w:r>
        <w:rPr>
          <w:rFonts w:ascii="华文楷体" w:eastAsia="华文楷体" w:hAnsi="华文楷体" w:hint="eastAsia"/>
          <w:color w:val="000000" w:themeColor="text1"/>
          <w:kern w:val="0"/>
          <w:szCs w:val="21"/>
          <w:u w:val="single"/>
        </w:rPr>
        <w:t xml:space="preserve">  ATP  </w:t>
      </w:r>
      <w:r w:rsidRPr="005875E5">
        <w:rPr>
          <w:rFonts w:ascii="华文楷体" w:eastAsia="华文楷体" w:hAnsi="华文楷体"/>
          <w:color w:val="000000" w:themeColor="text1"/>
          <w:kern w:val="0"/>
          <w:szCs w:val="21"/>
        </w:rPr>
        <w:t>和</w:t>
      </w:r>
      <w:r>
        <w:rPr>
          <w:rFonts w:ascii="华文楷体" w:eastAsia="华文楷体" w:hAnsi="华文楷体" w:hint="eastAsia"/>
          <w:color w:val="000000" w:themeColor="text1"/>
          <w:kern w:val="0"/>
          <w:szCs w:val="21"/>
          <w:u w:val="single"/>
        </w:rPr>
        <w:t xml:space="preserve">  CTP  </w:t>
      </w:r>
      <w:r w:rsidRPr="005875E5">
        <w:rPr>
          <w:rFonts w:ascii="华文楷体" w:eastAsia="华文楷体" w:hAnsi="华文楷体"/>
          <w:color w:val="000000" w:themeColor="text1"/>
          <w:kern w:val="0"/>
          <w:szCs w:val="21"/>
        </w:rPr>
        <w:t xml:space="preserve">。 </w:t>
      </w:r>
    </w:p>
    <w:p w:rsidR="00C87905" w:rsidRPr="005875E5" w:rsidRDefault="00C87905" w:rsidP="00C87905">
      <w:pPr>
        <w:widowControl/>
        <w:snapToGrid w:val="0"/>
        <w:jc w:val="left"/>
        <w:rPr>
          <w:rFonts w:ascii="华文楷体" w:eastAsia="华文楷体" w:hAnsi="华文楷体"/>
          <w:color w:val="000000" w:themeColor="text1"/>
          <w:kern w:val="0"/>
          <w:szCs w:val="21"/>
        </w:rPr>
      </w:pPr>
      <w:r>
        <w:rPr>
          <w:rFonts w:ascii="华文楷体" w:eastAsia="华文楷体" w:hAnsi="华文楷体" w:hint="eastAsia"/>
          <w:color w:val="000000" w:themeColor="text1"/>
          <w:kern w:val="0"/>
          <w:szCs w:val="21"/>
        </w:rPr>
        <w:t>136</w:t>
      </w:r>
      <w:r w:rsidRPr="005875E5">
        <w:rPr>
          <w:rFonts w:ascii="华文楷体" w:eastAsia="华文楷体" w:hAnsi="华文楷体" w:hint="eastAsia"/>
          <w:color w:val="000000" w:themeColor="text1"/>
          <w:kern w:val="0"/>
          <w:szCs w:val="21"/>
        </w:rPr>
        <w:t>、磷脂酶包括5种，分别命名为</w:t>
      </w:r>
      <w:r>
        <w:rPr>
          <w:rFonts w:ascii="华文楷体" w:eastAsia="华文楷体" w:hAnsi="华文楷体" w:hint="eastAsia"/>
          <w:color w:val="000000" w:themeColor="text1"/>
          <w:kern w:val="0"/>
          <w:szCs w:val="21"/>
          <w:u w:val="single"/>
        </w:rPr>
        <w:t xml:space="preserve">  磷脂酶A1  </w:t>
      </w:r>
      <w:r w:rsidRPr="00C02CDD">
        <w:rPr>
          <w:rFonts w:ascii="华文楷体" w:eastAsia="华文楷体" w:hAnsi="华文楷体" w:hint="eastAsia"/>
          <w:color w:val="000000" w:themeColor="text1"/>
          <w:kern w:val="0"/>
          <w:szCs w:val="21"/>
        </w:rPr>
        <w:t>、</w:t>
      </w:r>
      <w:r>
        <w:rPr>
          <w:rFonts w:ascii="华文楷体" w:eastAsia="华文楷体" w:hAnsi="华文楷体" w:hint="eastAsia"/>
          <w:color w:val="000000" w:themeColor="text1"/>
          <w:kern w:val="0"/>
          <w:szCs w:val="21"/>
          <w:u w:val="single"/>
        </w:rPr>
        <w:t xml:space="preserve">  磷脂酶A2  </w:t>
      </w:r>
      <w:r w:rsidRPr="00C02CDD">
        <w:rPr>
          <w:rFonts w:ascii="华文楷体" w:eastAsia="华文楷体" w:hAnsi="华文楷体" w:hint="eastAsia"/>
          <w:color w:val="000000" w:themeColor="text1"/>
          <w:kern w:val="0"/>
          <w:szCs w:val="21"/>
        </w:rPr>
        <w:t>、</w:t>
      </w:r>
      <w:r>
        <w:rPr>
          <w:rFonts w:ascii="华文楷体" w:eastAsia="华文楷体" w:hAnsi="华文楷体" w:hint="eastAsia"/>
          <w:color w:val="000000" w:themeColor="text1"/>
          <w:kern w:val="0"/>
          <w:szCs w:val="21"/>
          <w:u w:val="single"/>
        </w:rPr>
        <w:t xml:space="preserve">  磷脂酶B  </w:t>
      </w:r>
      <w:r w:rsidRPr="00C02CDD">
        <w:rPr>
          <w:rFonts w:ascii="华文楷体" w:eastAsia="华文楷体" w:hAnsi="华文楷体" w:hint="eastAsia"/>
          <w:color w:val="000000" w:themeColor="text1"/>
          <w:kern w:val="0"/>
          <w:szCs w:val="21"/>
        </w:rPr>
        <w:t>、</w:t>
      </w:r>
      <w:r>
        <w:rPr>
          <w:rFonts w:ascii="华文楷体" w:eastAsia="华文楷体" w:hAnsi="华文楷体" w:hint="eastAsia"/>
          <w:color w:val="000000" w:themeColor="text1"/>
          <w:kern w:val="0"/>
          <w:szCs w:val="21"/>
          <w:u w:val="single"/>
        </w:rPr>
        <w:t xml:space="preserve">  磷脂酶C  </w:t>
      </w:r>
      <w:r w:rsidRPr="005875E5">
        <w:rPr>
          <w:rFonts w:ascii="华文楷体" w:eastAsia="华文楷体" w:hAnsi="华文楷体"/>
          <w:color w:val="000000" w:themeColor="text1"/>
          <w:kern w:val="0"/>
          <w:szCs w:val="21"/>
        </w:rPr>
        <w:t>和</w:t>
      </w:r>
      <w:r>
        <w:rPr>
          <w:rFonts w:ascii="华文楷体" w:eastAsia="华文楷体" w:hAnsi="华文楷体" w:hint="eastAsia"/>
          <w:color w:val="000000" w:themeColor="text1"/>
          <w:kern w:val="0"/>
          <w:szCs w:val="21"/>
          <w:u w:val="single"/>
        </w:rPr>
        <w:t xml:space="preserve">  磷脂酶D  </w:t>
      </w:r>
      <w:r w:rsidRPr="005875E5">
        <w:rPr>
          <w:rFonts w:ascii="华文楷体" w:eastAsia="华文楷体" w:hAnsi="华文楷体" w:hint="eastAsia"/>
          <w:color w:val="000000" w:themeColor="text1"/>
          <w:kern w:val="0"/>
          <w:szCs w:val="21"/>
        </w:rPr>
        <w:t>。</w:t>
      </w:r>
    </w:p>
    <w:p w:rsidR="00C87905" w:rsidRPr="005875E5" w:rsidRDefault="00C87905" w:rsidP="00C87905">
      <w:pPr>
        <w:widowControl/>
        <w:snapToGrid w:val="0"/>
        <w:jc w:val="left"/>
        <w:rPr>
          <w:rFonts w:ascii="华文楷体" w:eastAsia="华文楷体" w:hAnsi="华文楷体"/>
          <w:color w:val="000000" w:themeColor="text1"/>
          <w:kern w:val="0"/>
          <w:szCs w:val="21"/>
        </w:rPr>
      </w:pPr>
      <w:r>
        <w:rPr>
          <w:rFonts w:ascii="华文楷体" w:eastAsia="华文楷体" w:hAnsi="华文楷体" w:hint="eastAsia"/>
          <w:color w:val="000000" w:themeColor="text1"/>
          <w:kern w:val="0"/>
          <w:szCs w:val="21"/>
        </w:rPr>
        <w:t>137</w:t>
      </w:r>
      <w:r w:rsidRPr="005875E5">
        <w:rPr>
          <w:rFonts w:ascii="华文楷体" w:eastAsia="华文楷体" w:hAnsi="华文楷体" w:hint="eastAsia"/>
          <w:color w:val="000000" w:themeColor="text1"/>
          <w:kern w:val="0"/>
          <w:szCs w:val="21"/>
        </w:rPr>
        <w:t>、</w:t>
      </w:r>
      <w:r>
        <w:rPr>
          <w:rFonts w:ascii="华文楷体" w:eastAsia="华文楷体" w:hAnsi="华文楷体" w:hint="eastAsia"/>
          <w:color w:val="000000" w:themeColor="text1"/>
          <w:kern w:val="0"/>
          <w:szCs w:val="21"/>
          <w:u w:val="single"/>
        </w:rPr>
        <w:t xml:space="preserve">  HDL  </w:t>
      </w:r>
      <w:r w:rsidRPr="005875E5">
        <w:rPr>
          <w:rFonts w:ascii="华文楷体" w:eastAsia="华文楷体" w:hAnsi="华文楷体" w:hint="eastAsia"/>
          <w:color w:val="000000" w:themeColor="text1"/>
          <w:kern w:val="0"/>
          <w:szCs w:val="21"/>
        </w:rPr>
        <w:t>是机体胆固醇的“清扫机”，其血浆水平和心血管疾病的发生呈反相关。</w:t>
      </w:r>
    </w:p>
    <w:p w:rsidR="00C87905" w:rsidRPr="005875E5" w:rsidRDefault="00C87905" w:rsidP="00C87905">
      <w:pPr>
        <w:widowControl/>
        <w:snapToGrid w:val="0"/>
        <w:jc w:val="left"/>
        <w:rPr>
          <w:rFonts w:ascii="华文楷体" w:eastAsia="华文楷体" w:hAnsi="华文楷体"/>
          <w:color w:val="000000" w:themeColor="text1"/>
          <w:kern w:val="0"/>
          <w:szCs w:val="21"/>
        </w:rPr>
      </w:pPr>
      <w:r>
        <w:rPr>
          <w:rFonts w:ascii="华文楷体" w:eastAsia="华文楷体" w:hAnsi="华文楷体" w:hint="eastAsia"/>
          <w:color w:val="000000" w:themeColor="text1"/>
          <w:kern w:val="0"/>
          <w:szCs w:val="21"/>
        </w:rPr>
        <w:lastRenderedPageBreak/>
        <w:t>138</w:t>
      </w:r>
      <w:r w:rsidRPr="005875E5">
        <w:rPr>
          <w:rFonts w:ascii="华文楷体" w:eastAsia="华文楷体" w:hAnsi="华文楷体" w:hint="eastAsia"/>
          <w:color w:val="000000" w:themeColor="text1"/>
          <w:kern w:val="0"/>
          <w:szCs w:val="21"/>
        </w:rPr>
        <w:t>、</w:t>
      </w:r>
      <w:r w:rsidRPr="005875E5">
        <w:rPr>
          <w:rFonts w:ascii="华文楷体" w:eastAsia="华文楷体" w:hAnsi="华文楷体"/>
          <w:color w:val="000000" w:themeColor="text1"/>
          <w:kern w:val="0"/>
          <w:szCs w:val="21"/>
        </w:rPr>
        <w:t>甘油三酯在能量代谢中</w:t>
      </w:r>
      <w:r w:rsidRPr="005875E5">
        <w:rPr>
          <w:rFonts w:ascii="华文楷体" w:eastAsia="华文楷体" w:hAnsi="华文楷体" w:hint="eastAsia"/>
          <w:color w:val="000000" w:themeColor="text1"/>
          <w:kern w:val="0"/>
          <w:szCs w:val="21"/>
        </w:rPr>
        <w:t>具有以下</w:t>
      </w:r>
      <w:r w:rsidRPr="005875E5">
        <w:rPr>
          <w:rFonts w:ascii="华文楷体" w:eastAsia="华文楷体" w:hAnsi="华文楷体"/>
          <w:color w:val="000000" w:themeColor="text1"/>
          <w:kern w:val="0"/>
          <w:szCs w:val="21"/>
        </w:rPr>
        <w:t>特点</w:t>
      </w:r>
      <w:r w:rsidRPr="005875E5">
        <w:rPr>
          <w:rFonts w:ascii="华文楷体" w:eastAsia="华文楷体" w:hAnsi="华文楷体" w:hint="eastAsia"/>
          <w:color w:val="000000" w:themeColor="text1"/>
          <w:kern w:val="0"/>
          <w:szCs w:val="21"/>
          <w:u w:val="single"/>
        </w:rPr>
        <w:t xml:space="preserve">   </w:t>
      </w:r>
      <w:r>
        <w:rPr>
          <w:rFonts w:ascii="华文楷体" w:eastAsia="华文楷体" w:hAnsi="华文楷体" w:hint="eastAsia"/>
          <w:color w:val="000000" w:themeColor="text1"/>
          <w:kern w:val="0"/>
          <w:szCs w:val="21"/>
          <w:u w:val="single"/>
        </w:rPr>
        <w:t>产能多</w:t>
      </w:r>
      <w:r w:rsidRPr="005875E5">
        <w:rPr>
          <w:rFonts w:ascii="华文楷体" w:eastAsia="华文楷体" w:hAnsi="华文楷体" w:hint="eastAsia"/>
          <w:color w:val="000000" w:themeColor="text1"/>
          <w:kern w:val="0"/>
          <w:szCs w:val="21"/>
          <w:u w:val="single"/>
        </w:rPr>
        <w:t xml:space="preserve">  </w:t>
      </w:r>
      <w:r w:rsidRPr="005875E5">
        <w:rPr>
          <w:rFonts w:ascii="华文楷体" w:eastAsia="华文楷体" w:hAnsi="华文楷体"/>
          <w:color w:val="000000" w:themeColor="text1"/>
          <w:kern w:val="0"/>
          <w:szCs w:val="21"/>
        </w:rPr>
        <w:t>、</w:t>
      </w:r>
      <w:r w:rsidRPr="005875E5">
        <w:rPr>
          <w:rFonts w:ascii="华文楷体" w:eastAsia="华文楷体" w:hAnsi="华文楷体" w:hint="eastAsia"/>
          <w:color w:val="000000" w:themeColor="text1"/>
          <w:kern w:val="0"/>
          <w:szCs w:val="21"/>
          <w:u w:val="single"/>
        </w:rPr>
        <w:t xml:space="preserve">  </w:t>
      </w:r>
      <w:r>
        <w:rPr>
          <w:rFonts w:ascii="华文楷体" w:eastAsia="华文楷体" w:hAnsi="华文楷体" w:hint="eastAsia"/>
          <w:color w:val="000000" w:themeColor="text1"/>
          <w:kern w:val="0"/>
          <w:szCs w:val="21"/>
          <w:u w:val="single"/>
        </w:rPr>
        <w:t>储能所占体积小</w:t>
      </w:r>
      <w:r w:rsidRPr="005875E5">
        <w:rPr>
          <w:rFonts w:ascii="华文楷体" w:eastAsia="华文楷体" w:hAnsi="华文楷体"/>
          <w:color w:val="000000" w:themeColor="text1"/>
          <w:kern w:val="0"/>
          <w:szCs w:val="21"/>
        </w:rPr>
        <w:t>和</w:t>
      </w:r>
      <w:r w:rsidRPr="005875E5">
        <w:rPr>
          <w:rFonts w:ascii="华文楷体" w:eastAsia="华文楷体" w:hAnsi="华文楷体" w:hint="eastAsia"/>
          <w:color w:val="000000" w:themeColor="text1"/>
          <w:kern w:val="0"/>
          <w:szCs w:val="21"/>
          <w:u w:val="single"/>
        </w:rPr>
        <w:t xml:space="preserve">  </w:t>
      </w:r>
      <w:r>
        <w:rPr>
          <w:rFonts w:ascii="华文楷体" w:eastAsia="华文楷体" w:hAnsi="华文楷体" w:hint="eastAsia"/>
          <w:color w:val="000000" w:themeColor="text1"/>
          <w:kern w:val="0"/>
          <w:szCs w:val="21"/>
          <w:u w:val="single"/>
        </w:rPr>
        <w:t>有专门储存场所</w:t>
      </w:r>
      <w:r w:rsidRPr="005875E5">
        <w:rPr>
          <w:rFonts w:ascii="华文楷体" w:eastAsia="华文楷体" w:hAnsi="华文楷体" w:hint="eastAsia"/>
          <w:color w:val="000000" w:themeColor="text1"/>
          <w:kern w:val="0"/>
          <w:szCs w:val="21"/>
          <w:u w:val="single"/>
        </w:rPr>
        <w:t xml:space="preserve">  </w:t>
      </w:r>
      <w:r w:rsidRPr="005875E5">
        <w:rPr>
          <w:rFonts w:ascii="华文楷体" w:eastAsia="华文楷体" w:hAnsi="华文楷体" w:hint="eastAsia"/>
          <w:color w:val="000000" w:themeColor="text1"/>
          <w:kern w:val="0"/>
          <w:szCs w:val="21"/>
        </w:rPr>
        <w:t>。</w:t>
      </w:r>
    </w:p>
    <w:p w:rsidR="00C87905" w:rsidRPr="005875E5" w:rsidRDefault="00C87905" w:rsidP="00C87905">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139</w:t>
      </w:r>
      <w:r w:rsidRPr="005875E5">
        <w:rPr>
          <w:rFonts w:ascii="华文楷体" w:eastAsia="华文楷体" w:hAnsi="华文楷体" w:hint="eastAsia"/>
          <w:color w:val="000000" w:themeColor="text1"/>
          <w:szCs w:val="21"/>
        </w:rPr>
        <w:t>、动物发生肠梗阻时，脂肪消化吸收发生障碍，同时也会伴有</w:t>
      </w:r>
      <w:r>
        <w:rPr>
          <w:rFonts w:ascii="华文楷体" w:eastAsia="华文楷体" w:hAnsi="华文楷体" w:hint="eastAsia"/>
          <w:color w:val="000000" w:themeColor="text1"/>
          <w:kern w:val="0"/>
          <w:szCs w:val="21"/>
          <w:u w:val="single"/>
        </w:rPr>
        <w:t xml:space="preserve">  脂溶性维生素  </w:t>
      </w:r>
      <w:r w:rsidRPr="005875E5">
        <w:rPr>
          <w:rFonts w:ascii="华文楷体" w:eastAsia="华文楷体" w:hAnsi="华文楷体" w:hint="eastAsia"/>
          <w:color w:val="000000" w:themeColor="text1"/>
          <w:kern w:val="0"/>
          <w:szCs w:val="21"/>
        </w:rPr>
        <w:t>吸收</w:t>
      </w:r>
      <w:r w:rsidRPr="005875E5">
        <w:rPr>
          <w:rFonts w:ascii="华文楷体" w:eastAsia="华文楷体" w:hAnsi="华文楷体" w:hint="eastAsia"/>
          <w:color w:val="000000" w:themeColor="text1"/>
          <w:szCs w:val="21"/>
        </w:rPr>
        <w:t>障碍，造成维生素缺乏病。</w:t>
      </w:r>
    </w:p>
    <w:p w:rsidR="000225E2" w:rsidRPr="005875E5" w:rsidRDefault="000225E2" w:rsidP="000225E2">
      <w:pPr>
        <w:snapToGrid w:val="0"/>
        <w:rPr>
          <w:rFonts w:ascii="华文楷体" w:eastAsia="华文楷体" w:hAnsi="华文楷体"/>
          <w:bCs/>
          <w:color w:val="000000" w:themeColor="text1"/>
          <w:szCs w:val="21"/>
        </w:rPr>
      </w:pPr>
      <w:r w:rsidRPr="005875E5">
        <w:rPr>
          <w:rFonts w:ascii="华文楷体" w:eastAsia="华文楷体" w:hAnsi="华文楷体"/>
          <w:bCs/>
          <w:color w:val="000000" w:themeColor="text1"/>
          <w:szCs w:val="21"/>
        </w:rPr>
        <w:t>1</w:t>
      </w:r>
      <w:r>
        <w:rPr>
          <w:rFonts w:ascii="华文楷体" w:eastAsia="华文楷体" w:hAnsi="华文楷体" w:hint="eastAsia"/>
          <w:bCs/>
          <w:color w:val="000000" w:themeColor="text1"/>
          <w:szCs w:val="21"/>
        </w:rPr>
        <w:t>40</w:t>
      </w:r>
      <w:r w:rsidRPr="005875E5">
        <w:rPr>
          <w:rFonts w:ascii="华文楷体" w:eastAsia="华文楷体" w:hAnsi="华文楷体" w:hint="eastAsia"/>
          <w:bCs/>
          <w:color w:val="000000" w:themeColor="text1"/>
          <w:szCs w:val="21"/>
        </w:rPr>
        <w:t>、</w:t>
      </w:r>
      <w:r w:rsidRPr="005875E5">
        <w:rPr>
          <w:rFonts w:ascii="华文楷体" w:eastAsia="华文楷体" w:hAnsi="华文楷体"/>
          <w:bCs/>
          <w:color w:val="000000" w:themeColor="text1"/>
          <w:szCs w:val="21"/>
        </w:rPr>
        <w:t>氨基酸分解的共同的代谢途径有</w:t>
      </w:r>
      <w:r w:rsidRPr="005875E5">
        <w:rPr>
          <w:rFonts w:ascii="华文楷体" w:eastAsia="华文楷体" w:hAnsi="华文楷体"/>
          <w:bCs/>
          <w:color w:val="000000" w:themeColor="text1"/>
          <w:szCs w:val="21"/>
          <w:u w:val="single"/>
        </w:rPr>
        <w:t xml:space="preserve">  </w:t>
      </w:r>
      <w:r>
        <w:rPr>
          <w:rFonts w:ascii="华文楷体" w:eastAsia="华文楷体" w:hAnsi="华文楷体" w:hint="eastAsia"/>
          <w:bCs/>
          <w:color w:val="000000" w:themeColor="text1"/>
          <w:szCs w:val="21"/>
          <w:u w:val="single"/>
        </w:rPr>
        <w:t>脱氨基作用</w:t>
      </w:r>
      <w:r w:rsidRPr="005875E5">
        <w:rPr>
          <w:rFonts w:ascii="华文楷体" w:eastAsia="华文楷体" w:hAnsi="华文楷体"/>
          <w:bCs/>
          <w:color w:val="000000" w:themeColor="text1"/>
          <w:szCs w:val="21"/>
          <w:u w:val="single"/>
        </w:rPr>
        <w:t xml:space="preserve">  </w:t>
      </w:r>
      <w:r w:rsidRPr="005875E5">
        <w:rPr>
          <w:rFonts w:ascii="华文楷体" w:eastAsia="华文楷体" w:hAnsi="华文楷体"/>
          <w:bCs/>
          <w:color w:val="000000" w:themeColor="text1"/>
          <w:szCs w:val="21"/>
        </w:rPr>
        <w:t>和</w:t>
      </w:r>
      <w:r w:rsidRPr="005875E5">
        <w:rPr>
          <w:rFonts w:ascii="华文楷体" w:eastAsia="华文楷体" w:hAnsi="华文楷体"/>
          <w:bCs/>
          <w:color w:val="000000" w:themeColor="text1"/>
          <w:szCs w:val="21"/>
          <w:u w:val="single"/>
        </w:rPr>
        <w:t xml:space="preserve">  </w:t>
      </w:r>
      <w:r>
        <w:rPr>
          <w:rFonts w:ascii="华文楷体" w:eastAsia="华文楷体" w:hAnsi="华文楷体" w:hint="eastAsia"/>
          <w:bCs/>
          <w:color w:val="000000" w:themeColor="text1"/>
          <w:szCs w:val="21"/>
          <w:u w:val="single"/>
        </w:rPr>
        <w:t>脱羧</w:t>
      </w:r>
      <w:proofErr w:type="gramStart"/>
      <w:r>
        <w:rPr>
          <w:rFonts w:ascii="华文楷体" w:eastAsia="华文楷体" w:hAnsi="华文楷体" w:hint="eastAsia"/>
          <w:bCs/>
          <w:color w:val="000000" w:themeColor="text1"/>
          <w:szCs w:val="21"/>
          <w:u w:val="single"/>
        </w:rPr>
        <w:t>基作用</w:t>
      </w:r>
      <w:proofErr w:type="gramEnd"/>
      <w:r w:rsidRPr="005875E5">
        <w:rPr>
          <w:rFonts w:ascii="华文楷体" w:eastAsia="华文楷体" w:hAnsi="华文楷体"/>
          <w:bCs/>
          <w:color w:val="000000" w:themeColor="text1"/>
          <w:szCs w:val="21"/>
          <w:u w:val="single"/>
        </w:rPr>
        <w:t xml:space="preserve">  </w:t>
      </w:r>
      <w:r w:rsidRPr="005875E5">
        <w:rPr>
          <w:rFonts w:ascii="华文楷体" w:eastAsia="华文楷体" w:hAnsi="华文楷体"/>
          <w:bCs/>
          <w:color w:val="000000" w:themeColor="text1"/>
          <w:szCs w:val="21"/>
        </w:rPr>
        <w:t>。</w:t>
      </w:r>
    </w:p>
    <w:p w:rsidR="000225E2" w:rsidRPr="005875E5" w:rsidRDefault="000225E2" w:rsidP="000225E2">
      <w:pPr>
        <w:snapToGrid w:val="0"/>
        <w:rPr>
          <w:rFonts w:ascii="华文楷体" w:eastAsia="华文楷体" w:hAnsi="华文楷体"/>
          <w:bCs/>
          <w:color w:val="000000" w:themeColor="text1"/>
          <w:szCs w:val="21"/>
        </w:rPr>
      </w:pPr>
      <w:r>
        <w:rPr>
          <w:rFonts w:ascii="华文楷体" w:eastAsia="华文楷体" w:hAnsi="华文楷体" w:hint="eastAsia"/>
          <w:bCs/>
          <w:color w:val="000000" w:themeColor="text1"/>
          <w:szCs w:val="21"/>
        </w:rPr>
        <w:t>141</w:t>
      </w:r>
      <w:r w:rsidRPr="005875E5">
        <w:rPr>
          <w:rFonts w:ascii="华文楷体" w:eastAsia="华文楷体" w:hAnsi="华文楷体" w:hint="eastAsia"/>
          <w:bCs/>
          <w:color w:val="000000" w:themeColor="text1"/>
          <w:szCs w:val="21"/>
        </w:rPr>
        <w:t>、</w:t>
      </w:r>
      <w:r w:rsidRPr="005875E5">
        <w:rPr>
          <w:rFonts w:ascii="华文楷体" w:eastAsia="华文楷体" w:hAnsi="华文楷体"/>
          <w:bCs/>
          <w:color w:val="000000" w:themeColor="text1"/>
          <w:szCs w:val="21"/>
        </w:rPr>
        <w:t>体内运输氨的主要</w:t>
      </w:r>
      <w:r w:rsidRPr="005875E5">
        <w:rPr>
          <w:rFonts w:ascii="华文楷体" w:eastAsia="华文楷体" w:hAnsi="华文楷体" w:hint="eastAsia"/>
          <w:bCs/>
          <w:color w:val="000000" w:themeColor="text1"/>
          <w:szCs w:val="21"/>
        </w:rPr>
        <w:t>氨基酸</w:t>
      </w:r>
      <w:r w:rsidRPr="005875E5">
        <w:rPr>
          <w:rFonts w:ascii="华文楷体" w:eastAsia="华文楷体" w:hAnsi="华文楷体"/>
          <w:bCs/>
          <w:color w:val="000000" w:themeColor="text1"/>
          <w:szCs w:val="21"/>
        </w:rPr>
        <w:t>是</w:t>
      </w:r>
      <w:r w:rsidRPr="005875E5">
        <w:rPr>
          <w:rFonts w:ascii="华文楷体" w:eastAsia="华文楷体" w:hAnsi="华文楷体"/>
          <w:bCs/>
          <w:color w:val="000000" w:themeColor="text1"/>
          <w:szCs w:val="21"/>
          <w:u w:val="single"/>
        </w:rPr>
        <w:t xml:space="preserve">  </w:t>
      </w:r>
      <w:r>
        <w:rPr>
          <w:rFonts w:ascii="华文楷体" w:eastAsia="华文楷体" w:hAnsi="华文楷体" w:hint="eastAsia"/>
          <w:bCs/>
          <w:color w:val="000000" w:themeColor="text1"/>
          <w:szCs w:val="21"/>
          <w:u w:val="single"/>
        </w:rPr>
        <w:t>谷氨酰胺</w:t>
      </w:r>
      <w:r w:rsidRPr="005875E5">
        <w:rPr>
          <w:rFonts w:ascii="华文楷体" w:eastAsia="华文楷体" w:hAnsi="华文楷体"/>
          <w:bCs/>
          <w:color w:val="000000" w:themeColor="text1"/>
          <w:szCs w:val="21"/>
          <w:u w:val="single"/>
        </w:rPr>
        <w:t xml:space="preserve"> </w:t>
      </w:r>
      <w:r w:rsidRPr="005875E5">
        <w:rPr>
          <w:rFonts w:ascii="华文楷体" w:eastAsia="华文楷体" w:hAnsi="华文楷体"/>
          <w:bCs/>
          <w:color w:val="000000" w:themeColor="text1"/>
          <w:szCs w:val="21"/>
        </w:rPr>
        <w:t>和</w:t>
      </w:r>
      <w:r w:rsidRPr="005875E5">
        <w:rPr>
          <w:rFonts w:ascii="华文楷体" w:eastAsia="华文楷体" w:hAnsi="华文楷体"/>
          <w:bCs/>
          <w:color w:val="000000" w:themeColor="text1"/>
          <w:szCs w:val="21"/>
          <w:u w:val="single"/>
        </w:rPr>
        <w:t xml:space="preserve"> </w:t>
      </w:r>
      <w:r>
        <w:rPr>
          <w:rFonts w:ascii="华文楷体" w:eastAsia="华文楷体" w:hAnsi="华文楷体" w:hint="eastAsia"/>
          <w:bCs/>
          <w:color w:val="000000" w:themeColor="text1"/>
          <w:szCs w:val="21"/>
          <w:u w:val="single"/>
        </w:rPr>
        <w:t>丙氨酸</w:t>
      </w:r>
      <w:r w:rsidRPr="005875E5">
        <w:rPr>
          <w:rFonts w:ascii="华文楷体" w:eastAsia="华文楷体" w:hAnsi="华文楷体"/>
          <w:bCs/>
          <w:color w:val="000000" w:themeColor="text1"/>
          <w:szCs w:val="21"/>
          <w:u w:val="single"/>
        </w:rPr>
        <w:t xml:space="preserve"> </w:t>
      </w:r>
      <w:r w:rsidRPr="005875E5">
        <w:rPr>
          <w:rFonts w:ascii="华文楷体" w:eastAsia="华文楷体" w:hAnsi="华文楷体"/>
          <w:bCs/>
          <w:color w:val="000000" w:themeColor="text1"/>
          <w:szCs w:val="21"/>
        </w:rPr>
        <w:t>。</w:t>
      </w:r>
    </w:p>
    <w:p w:rsidR="000225E2" w:rsidRPr="00FF6968" w:rsidRDefault="000225E2" w:rsidP="000225E2">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142</w:t>
      </w:r>
      <w:r w:rsidRPr="005875E5">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丙氨酸-葡萄糖循环可以消除肌肉紧张运动时所产生的</w:t>
      </w:r>
      <w:r w:rsidRPr="005875E5">
        <w:rPr>
          <w:rFonts w:ascii="华文楷体" w:eastAsia="华文楷体" w:hAnsi="华文楷体"/>
          <w:color w:val="000000" w:themeColor="text1"/>
          <w:szCs w:val="21"/>
          <w:u w:val="single"/>
        </w:rPr>
        <w:t xml:space="preserve"> </w:t>
      </w:r>
      <w:r>
        <w:rPr>
          <w:rFonts w:ascii="华文楷体" w:eastAsia="华文楷体" w:hAnsi="华文楷体"/>
          <w:color w:val="000000" w:themeColor="text1"/>
          <w:szCs w:val="21"/>
          <w:u w:val="single"/>
        </w:rPr>
        <w:t>乳酸</w:t>
      </w:r>
      <w:r w:rsidRPr="005875E5">
        <w:rPr>
          <w:rFonts w:ascii="华文楷体" w:eastAsia="华文楷体" w:hAnsi="华文楷体"/>
          <w:color w:val="000000" w:themeColor="text1"/>
          <w:szCs w:val="21"/>
          <w:u w:val="single"/>
        </w:rPr>
        <w:t xml:space="preserve"> </w:t>
      </w:r>
      <w:r w:rsidRPr="005875E5">
        <w:rPr>
          <w:rFonts w:ascii="华文楷体" w:eastAsia="华文楷体" w:hAnsi="华文楷体"/>
          <w:color w:val="000000" w:themeColor="text1"/>
          <w:szCs w:val="21"/>
        </w:rPr>
        <w:t>毒害作用，同时也可以避免过多</w:t>
      </w:r>
      <w:r w:rsidRPr="005875E5">
        <w:rPr>
          <w:rFonts w:ascii="华文楷体" w:eastAsia="华文楷体" w:hAnsi="华文楷体"/>
          <w:color w:val="000000" w:themeColor="text1"/>
          <w:szCs w:val="21"/>
          <w:u w:val="single"/>
        </w:rPr>
        <w:t xml:space="preserve"> </w:t>
      </w:r>
      <w:r>
        <w:rPr>
          <w:rFonts w:ascii="华文楷体" w:eastAsia="华文楷体" w:hAnsi="华文楷体" w:hint="eastAsia"/>
          <w:color w:val="000000" w:themeColor="text1"/>
          <w:szCs w:val="21"/>
          <w:u w:val="single"/>
        </w:rPr>
        <w:t>氨</w:t>
      </w:r>
      <w:r w:rsidRPr="005875E5">
        <w:rPr>
          <w:rFonts w:ascii="华文楷体" w:eastAsia="华文楷体" w:hAnsi="华文楷体"/>
          <w:color w:val="000000" w:themeColor="text1"/>
          <w:szCs w:val="21"/>
          <w:u w:val="single"/>
        </w:rPr>
        <w:t xml:space="preserve">  </w:t>
      </w:r>
      <w:r w:rsidRPr="005875E5">
        <w:rPr>
          <w:rFonts w:ascii="华文楷体" w:eastAsia="华文楷体" w:hAnsi="华文楷体"/>
          <w:color w:val="000000" w:themeColor="text1"/>
          <w:szCs w:val="21"/>
        </w:rPr>
        <w:t>的毒害作用。</w:t>
      </w:r>
      <w:r w:rsidRPr="005875E5">
        <w:rPr>
          <w:rFonts w:ascii="华文楷体" w:eastAsia="华文楷体" w:hAnsi="华文楷体"/>
          <w:bCs/>
          <w:color w:val="000000" w:themeColor="text1"/>
          <w:szCs w:val="21"/>
        </w:rPr>
        <w:t xml:space="preserve">    </w:t>
      </w:r>
    </w:p>
    <w:p w:rsidR="000225E2" w:rsidRPr="005875E5" w:rsidRDefault="000225E2" w:rsidP="000225E2">
      <w:pPr>
        <w:snapToGrid w:val="0"/>
        <w:rPr>
          <w:rFonts w:ascii="华文楷体" w:eastAsia="华文楷体" w:hAnsi="华文楷体"/>
          <w:bCs/>
          <w:color w:val="000000" w:themeColor="text1"/>
          <w:szCs w:val="21"/>
        </w:rPr>
      </w:pPr>
      <w:r>
        <w:rPr>
          <w:rFonts w:ascii="华文楷体" w:eastAsia="华文楷体" w:hAnsi="华文楷体" w:hint="eastAsia"/>
          <w:bCs/>
          <w:color w:val="000000" w:themeColor="text1"/>
          <w:szCs w:val="21"/>
        </w:rPr>
        <w:t>143</w:t>
      </w:r>
      <w:r w:rsidRPr="005875E5">
        <w:rPr>
          <w:rFonts w:ascii="华文楷体" w:eastAsia="华文楷体" w:hAnsi="华文楷体" w:hint="eastAsia"/>
          <w:bCs/>
          <w:color w:val="000000" w:themeColor="text1"/>
          <w:szCs w:val="21"/>
        </w:rPr>
        <w:t>、</w:t>
      </w:r>
      <w:r w:rsidRPr="005875E5">
        <w:rPr>
          <w:rFonts w:ascii="华文楷体" w:eastAsia="华文楷体" w:hAnsi="华文楷体"/>
          <w:bCs/>
          <w:color w:val="000000" w:themeColor="text1"/>
          <w:szCs w:val="21"/>
        </w:rPr>
        <w:t>参与尿素合成的氨基酸</w:t>
      </w:r>
      <w:r w:rsidRPr="005875E5">
        <w:rPr>
          <w:rFonts w:ascii="华文楷体" w:eastAsia="华文楷体" w:hAnsi="华文楷体" w:hint="eastAsia"/>
          <w:bCs/>
          <w:color w:val="000000" w:themeColor="text1"/>
          <w:szCs w:val="21"/>
        </w:rPr>
        <w:t>有</w:t>
      </w:r>
      <w:r w:rsidRPr="005875E5">
        <w:rPr>
          <w:rFonts w:ascii="华文楷体" w:eastAsia="华文楷体" w:hAnsi="华文楷体"/>
          <w:bCs/>
          <w:color w:val="000000" w:themeColor="text1"/>
          <w:szCs w:val="21"/>
          <w:u w:val="single"/>
        </w:rPr>
        <w:t xml:space="preserve"> </w:t>
      </w:r>
      <w:r>
        <w:rPr>
          <w:rFonts w:ascii="华文楷体" w:eastAsia="华文楷体" w:hAnsi="华文楷体" w:hint="eastAsia"/>
          <w:bCs/>
          <w:color w:val="000000" w:themeColor="text1"/>
          <w:szCs w:val="21"/>
          <w:u w:val="single"/>
        </w:rPr>
        <w:t>精氨酸</w:t>
      </w:r>
      <w:r w:rsidRPr="005875E5">
        <w:rPr>
          <w:rFonts w:ascii="华文楷体" w:eastAsia="华文楷体" w:hAnsi="华文楷体"/>
          <w:bCs/>
          <w:color w:val="000000" w:themeColor="text1"/>
          <w:szCs w:val="21"/>
          <w:u w:val="single"/>
        </w:rPr>
        <w:t xml:space="preserve">  </w:t>
      </w:r>
      <w:r w:rsidRPr="005875E5">
        <w:rPr>
          <w:rFonts w:ascii="华文楷体" w:eastAsia="华文楷体" w:hAnsi="华文楷体"/>
          <w:bCs/>
          <w:color w:val="000000" w:themeColor="text1"/>
          <w:szCs w:val="21"/>
        </w:rPr>
        <w:t>、</w:t>
      </w:r>
      <w:r w:rsidRPr="005875E5">
        <w:rPr>
          <w:rFonts w:ascii="华文楷体" w:eastAsia="华文楷体" w:hAnsi="华文楷体"/>
          <w:bCs/>
          <w:color w:val="000000" w:themeColor="text1"/>
          <w:szCs w:val="21"/>
          <w:u w:val="single"/>
        </w:rPr>
        <w:t xml:space="preserve"> </w:t>
      </w:r>
      <w:r>
        <w:rPr>
          <w:rFonts w:ascii="华文楷体" w:eastAsia="华文楷体" w:hAnsi="华文楷体" w:hint="eastAsia"/>
          <w:bCs/>
          <w:color w:val="000000" w:themeColor="text1"/>
          <w:szCs w:val="21"/>
          <w:u w:val="single"/>
        </w:rPr>
        <w:t>天冬氨酸</w:t>
      </w:r>
      <w:r w:rsidRPr="005875E5">
        <w:rPr>
          <w:rFonts w:ascii="华文楷体" w:eastAsia="华文楷体" w:hAnsi="华文楷体"/>
          <w:bCs/>
          <w:color w:val="000000" w:themeColor="text1"/>
          <w:szCs w:val="21"/>
          <w:u w:val="single"/>
        </w:rPr>
        <w:t xml:space="preserve"> </w:t>
      </w:r>
      <w:r w:rsidRPr="005875E5">
        <w:rPr>
          <w:rFonts w:ascii="华文楷体" w:eastAsia="华文楷体" w:hAnsi="华文楷体"/>
          <w:bCs/>
          <w:color w:val="000000" w:themeColor="text1"/>
          <w:szCs w:val="21"/>
        </w:rPr>
        <w:t>和谷氨酸，这些氨基酸可参与蛋白质的生物合成。</w:t>
      </w:r>
    </w:p>
    <w:p w:rsidR="000225E2" w:rsidRPr="005875E5" w:rsidRDefault="000225E2" w:rsidP="000225E2">
      <w:pPr>
        <w:snapToGrid w:val="0"/>
        <w:rPr>
          <w:rFonts w:ascii="华文楷体" w:eastAsia="华文楷体" w:hAnsi="华文楷体"/>
          <w:bCs/>
          <w:color w:val="000000" w:themeColor="text1"/>
          <w:szCs w:val="21"/>
        </w:rPr>
      </w:pPr>
      <w:r>
        <w:rPr>
          <w:rFonts w:ascii="华文楷体" w:eastAsia="华文楷体" w:hAnsi="华文楷体" w:hint="eastAsia"/>
          <w:bCs/>
          <w:color w:val="000000" w:themeColor="text1"/>
          <w:szCs w:val="21"/>
        </w:rPr>
        <w:t>144</w:t>
      </w:r>
      <w:r w:rsidRPr="005875E5">
        <w:rPr>
          <w:rFonts w:ascii="华文楷体" w:eastAsia="华文楷体" w:hAnsi="华文楷体" w:hint="eastAsia"/>
          <w:bCs/>
          <w:color w:val="000000" w:themeColor="text1"/>
          <w:szCs w:val="21"/>
        </w:rPr>
        <w:t>、</w:t>
      </w:r>
      <w:r w:rsidRPr="005875E5">
        <w:rPr>
          <w:rFonts w:ascii="华文楷体" w:eastAsia="华文楷体" w:hAnsi="华文楷体"/>
          <w:bCs/>
          <w:color w:val="000000" w:themeColor="text1"/>
          <w:szCs w:val="21"/>
        </w:rPr>
        <w:t>在</w:t>
      </w:r>
      <w:proofErr w:type="gramStart"/>
      <w:r w:rsidRPr="005875E5">
        <w:rPr>
          <w:rFonts w:ascii="华文楷体" w:eastAsia="华文楷体" w:hAnsi="华文楷体"/>
          <w:bCs/>
          <w:color w:val="000000" w:themeColor="text1"/>
          <w:szCs w:val="21"/>
        </w:rPr>
        <w:t>一</w:t>
      </w:r>
      <w:proofErr w:type="gramEnd"/>
      <w:r w:rsidRPr="005875E5">
        <w:rPr>
          <w:rFonts w:ascii="华文楷体" w:eastAsia="华文楷体" w:hAnsi="华文楷体"/>
          <w:bCs/>
          <w:color w:val="000000" w:themeColor="text1"/>
          <w:szCs w:val="21"/>
        </w:rPr>
        <w:t>碳基团转移的过程中，起辅酶作用的是</w:t>
      </w:r>
      <w:r w:rsidRPr="005875E5">
        <w:rPr>
          <w:rFonts w:ascii="华文楷体" w:eastAsia="华文楷体" w:hAnsi="华文楷体"/>
          <w:bCs/>
          <w:color w:val="000000" w:themeColor="text1"/>
          <w:szCs w:val="21"/>
          <w:u w:val="single"/>
        </w:rPr>
        <w:t xml:space="preserve"> </w:t>
      </w:r>
      <w:r>
        <w:rPr>
          <w:rFonts w:ascii="华文楷体" w:eastAsia="华文楷体" w:hAnsi="华文楷体" w:hint="eastAsia"/>
          <w:bCs/>
          <w:color w:val="000000" w:themeColor="text1"/>
          <w:szCs w:val="21"/>
          <w:u w:val="single"/>
        </w:rPr>
        <w:t>FH</w:t>
      </w:r>
      <w:r w:rsidRPr="00FF6968">
        <w:rPr>
          <w:rFonts w:ascii="华文楷体" w:eastAsia="华文楷体" w:hAnsi="华文楷体" w:hint="eastAsia"/>
          <w:bCs/>
          <w:color w:val="000000" w:themeColor="text1"/>
          <w:szCs w:val="21"/>
          <w:u w:val="single"/>
          <w:vertAlign w:val="subscript"/>
        </w:rPr>
        <w:t>4</w:t>
      </w:r>
      <w:r w:rsidRPr="005875E5">
        <w:rPr>
          <w:rFonts w:ascii="华文楷体" w:eastAsia="华文楷体" w:hAnsi="华文楷体"/>
          <w:bCs/>
          <w:color w:val="000000" w:themeColor="text1"/>
          <w:szCs w:val="21"/>
          <w:u w:val="single"/>
        </w:rPr>
        <w:t xml:space="preserve">  </w:t>
      </w:r>
      <w:r w:rsidRPr="005875E5">
        <w:rPr>
          <w:rFonts w:ascii="华文楷体" w:eastAsia="华文楷体" w:hAnsi="华文楷体"/>
          <w:bCs/>
          <w:color w:val="000000" w:themeColor="text1"/>
          <w:szCs w:val="21"/>
        </w:rPr>
        <w:t>。其分子中的</w:t>
      </w:r>
      <w:r w:rsidRPr="005875E5">
        <w:rPr>
          <w:rFonts w:ascii="华文楷体" w:eastAsia="华文楷体" w:hAnsi="华文楷体"/>
          <w:bCs/>
          <w:color w:val="000000" w:themeColor="text1"/>
          <w:szCs w:val="21"/>
          <w:u w:val="single"/>
        </w:rPr>
        <w:t xml:space="preserve"> </w:t>
      </w:r>
      <w:r w:rsidRPr="005875E5">
        <w:rPr>
          <w:rFonts w:ascii="华文楷体" w:eastAsia="华文楷体" w:hAnsi="华文楷体" w:hint="eastAsia"/>
          <w:bCs/>
          <w:color w:val="000000" w:themeColor="text1"/>
          <w:szCs w:val="21"/>
          <w:u w:val="single"/>
        </w:rPr>
        <w:t xml:space="preserve"> </w:t>
      </w:r>
      <w:r>
        <w:rPr>
          <w:rFonts w:ascii="华文楷体" w:eastAsia="华文楷体" w:hAnsi="华文楷体" w:hint="eastAsia"/>
          <w:bCs/>
          <w:color w:val="000000" w:themeColor="text1"/>
          <w:szCs w:val="21"/>
          <w:u w:val="single"/>
        </w:rPr>
        <w:t xml:space="preserve">5 </w:t>
      </w:r>
      <w:r w:rsidRPr="005875E5">
        <w:rPr>
          <w:rFonts w:ascii="华文楷体" w:eastAsia="华文楷体" w:hAnsi="华文楷体"/>
          <w:bCs/>
          <w:color w:val="000000" w:themeColor="text1"/>
          <w:szCs w:val="21"/>
          <w:u w:val="single"/>
        </w:rPr>
        <w:t xml:space="preserve"> </w:t>
      </w:r>
      <w:r w:rsidRPr="005875E5">
        <w:rPr>
          <w:rFonts w:ascii="华文楷体" w:eastAsia="华文楷体" w:hAnsi="华文楷体"/>
          <w:bCs/>
          <w:color w:val="000000" w:themeColor="text1"/>
          <w:szCs w:val="21"/>
        </w:rPr>
        <w:t>位和</w:t>
      </w:r>
      <w:r w:rsidRPr="005875E5">
        <w:rPr>
          <w:rFonts w:ascii="华文楷体" w:eastAsia="华文楷体" w:hAnsi="华文楷体"/>
          <w:bCs/>
          <w:color w:val="000000" w:themeColor="text1"/>
          <w:szCs w:val="21"/>
          <w:u w:val="single"/>
        </w:rPr>
        <w:t xml:space="preserve">  </w:t>
      </w:r>
      <w:r>
        <w:rPr>
          <w:rFonts w:ascii="华文楷体" w:eastAsia="华文楷体" w:hAnsi="华文楷体" w:hint="eastAsia"/>
          <w:bCs/>
          <w:color w:val="000000" w:themeColor="text1"/>
          <w:szCs w:val="21"/>
          <w:u w:val="single"/>
        </w:rPr>
        <w:t>1 0</w:t>
      </w:r>
      <w:r w:rsidRPr="005875E5">
        <w:rPr>
          <w:rFonts w:ascii="华文楷体" w:eastAsia="华文楷体" w:hAnsi="华文楷体"/>
          <w:bCs/>
          <w:color w:val="000000" w:themeColor="text1"/>
          <w:szCs w:val="21"/>
          <w:u w:val="single"/>
        </w:rPr>
        <w:t xml:space="preserve"> </w:t>
      </w:r>
      <w:proofErr w:type="gramStart"/>
      <w:r w:rsidRPr="005875E5">
        <w:rPr>
          <w:rFonts w:ascii="华文楷体" w:eastAsia="华文楷体" w:hAnsi="华文楷体"/>
          <w:bCs/>
          <w:color w:val="000000" w:themeColor="text1"/>
          <w:szCs w:val="21"/>
        </w:rPr>
        <w:t>位氮原子</w:t>
      </w:r>
      <w:proofErr w:type="gramEnd"/>
      <w:r w:rsidRPr="005875E5">
        <w:rPr>
          <w:rFonts w:ascii="华文楷体" w:eastAsia="华文楷体" w:hAnsi="华文楷体"/>
          <w:bCs/>
          <w:color w:val="000000" w:themeColor="text1"/>
          <w:szCs w:val="21"/>
        </w:rPr>
        <w:t>是携带</w:t>
      </w:r>
      <w:proofErr w:type="gramStart"/>
      <w:r w:rsidRPr="005875E5">
        <w:rPr>
          <w:rFonts w:ascii="华文楷体" w:eastAsia="华文楷体" w:hAnsi="华文楷体"/>
          <w:bCs/>
          <w:color w:val="000000" w:themeColor="text1"/>
          <w:szCs w:val="21"/>
        </w:rPr>
        <w:t>一</w:t>
      </w:r>
      <w:proofErr w:type="gramEnd"/>
      <w:r w:rsidRPr="005875E5">
        <w:rPr>
          <w:rFonts w:ascii="华文楷体" w:eastAsia="华文楷体" w:hAnsi="华文楷体"/>
          <w:bCs/>
          <w:color w:val="000000" w:themeColor="text1"/>
          <w:szCs w:val="21"/>
        </w:rPr>
        <w:t>碳基团的位置。</w:t>
      </w:r>
    </w:p>
    <w:p w:rsidR="000225E2" w:rsidRPr="005875E5" w:rsidRDefault="000225E2" w:rsidP="000225E2">
      <w:pPr>
        <w:snapToGrid w:val="0"/>
        <w:rPr>
          <w:rFonts w:ascii="华文楷体" w:eastAsia="华文楷体" w:hAnsi="华文楷体"/>
          <w:bCs/>
          <w:color w:val="000000" w:themeColor="text1"/>
          <w:szCs w:val="21"/>
        </w:rPr>
      </w:pPr>
      <w:r>
        <w:rPr>
          <w:rFonts w:ascii="华文楷体" w:eastAsia="华文楷体" w:hAnsi="华文楷体" w:hint="eastAsia"/>
          <w:bCs/>
          <w:color w:val="000000" w:themeColor="text1"/>
          <w:szCs w:val="21"/>
        </w:rPr>
        <w:t>145</w:t>
      </w:r>
      <w:r w:rsidRPr="005875E5">
        <w:rPr>
          <w:rFonts w:ascii="华文楷体" w:eastAsia="华文楷体" w:hAnsi="华文楷体" w:hint="eastAsia"/>
          <w:bCs/>
          <w:color w:val="000000" w:themeColor="text1"/>
          <w:szCs w:val="21"/>
        </w:rPr>
        <w:t>、</w:t>
      </w:r>
      <w:r w:rsidRPr="005875E5">
        <w:rPr>
          <w:rFonts w:ascii="华文楷体" w:eastAsia="华文楷体" w:hAnsi="华文楷体"/>
          <w:bCs/>
          <w:color w:val="000000" w:themeColor="text1"/>
          <w:szCs w:val="21"/>
        </w:rPr>
        <w:t>半胱氨酸在代谢的过程中，可被氧化成</w:t>
      </w:r>
      <w:r w:rsidRPr="005875E5">
        <w:rPr>
          <w:rFonts w:ascii="华文楷体" w:eastAsia="华文楷体" w:hAnsi="华文楷体"/>
          <w:bCs/>
          <w:color w:val="000000" w:themeColor="text1"/>
          <w:szCs w:val="21"/>
          <w:u w:val="single"/>
        </w:rPr>
        <w:t xml:space="preserve"> </w:t>
      </w:r>
      <w:r>
        <w:rPr>
          <w:rFonts w:ascii="华文楷体" w:eastAsia="华文楷体" w:hAnsi="华文楷体" w:hint="eastAsia"/>
          <w:bCs/>
          <w:color w:val="000000" w:themeColor="text1"/>
          <w:szCs w:val="21"/>
          <w:u w:val="single"/>
        </w:rPr>
        <w:t>牛磺酸</w:t>
      </w:r>
      <w:r w:rsidRPr="005875E5">
        <w:rPr>
          <w:rFonts w:ascii="华文楷体" w:eastAsia="华文楷体" w:hAnsi="华文楷体"/>
          <w:bCs/>
          <w:color w:val="000000" w:themeColor="text1"/>
          <w:szCs w:val="21"/>
          <w:u w:val="single"/>
        </w:rPr>
        <w:t xml:space="preserve"> </w:t>
      </w:r>
      <w:r>
        <w:rPr>
          <w:rFonts w:ascii="华文楷体" w:eastAsia="华文楷体" w:hAnsi="华文楷体" w:hint="eastAsia"/>
          <w:bCs/>
          <w:color w:val="000000" w:themeColor="text1"/>
          <w:szCs w:val="21"/>
          <w:u w:val="single"/>
        </w:rPr>
        <w:t xml:space="preserve"> </w:t>
      </w:r>
      <w:r w:rsidRPr="005875E5">
        <w:rPr>
          <w:rFonts w:ascii="华文楷体" w:eastAsia="华文楷体" w:hAnsi="华文楷体"/>
          <w:bCs/>
          <w:color w:val="000000" w:themeColor="text1"/>
          <w:szCs w:val="21"/>
        </w:rPr>
        <w:t>，它是</w:t>
      </w:r>
      <w:r w:rsidRPr="005875E5">
        <w:rPr>
          <w:rFonts w:ascii="华文楷体" w:eastAsia="华文楷体" w:hAnsi="华文楷体"/>
          <w:bCs/>
          <w:color w:val="000000" w:themeColor="text1"/>
          <w:szCs w:val="21"/>
          <w:u w:val="single"/>
        </w:rPr>
        <w:t xml:space="preserve">  </w:t>
      </w:r>
      <w:r>
        <w:rPr>
          <w:rFonts w:ascii="华文楷体" w:eastAsia="华文楷体" w:hAnsi="华文楷体" w:hint="eastAsia"/>
          <w:bCs/>
          <w:color w:val="000000" w:themeColor="text1"/>
          <w:szCs w:val="21"/>
          <w:u w:val="single"/>
        </w:rPr>
        <w:t xml:space="preserve">胆汁酸 </w:t>
      </w:r>
      <w:r w:rsidRPr="005875E5">
        <w:rPr>
          <w:rFonts w:ascii="华文楷体" w:eastAsia="华文楷体" w:hAnsi="华文楷体"/>
          <w:bCs/>
          <w:color w:val="000000" w:themeColor="text1"/>
          <w:szCs w:val="21"/>
          <w:u w:val="single"/>
        </w:rPr>
        <w:t xml:space="preserve"> </w:t>
      </w:r>
      <w:r w:rsidRPr="005875E5">
        <w:rPr>
          <w:rFonts w:ascii="华文楷体" w:eastAsia="华文楷体" w:hAnsi="华文楷体"/>
          <w:bCs/>
          <w:color w:val="000000" w:themeColor="text1"/>
          <w:szCs w:val="21"/>
        </w:rPr>
        <w:t>的组成成分，有助于促进脂类的消化吸收。</w:t>
      </w:r>
    </w:p>
    <w:p w:rsidR="000225E2" w:rsidRPr="005875E5" w:rsidRDefault="000225E2" w:rsidP="000225E2">
      <w:pPr>
        <w:snapToGrid w:val="0"/>
        <w:rPr>
          <w:rFonts w:ascii="华文楷体" w:eastAsia="华文楷体" w:hAnsi="华文楷体"/>
          <w:bCs/>
          <w:color w:val="000000" w:themeColor="text1"/>
          <w:szCs w:val="21"/>
        </w:rPr>
      </w:pPr>
      <w:r>
        <w:rPr>
          <w:rFonts w:ascii="华文楷体" w:eastAsia="华文楷体" w:hAnsi="华文楷体" w:hint="eastAsia"/>
          <w:bCs/>
          <w:color w:val="000000" w:themeColor="text1"/>
          <w:szCs w:val="21"/>
        </w:rPr>
        <w:t>146</w:t>
      </w:r>
      <w:r w:rsidRPr="005875E5">
        <w:rPr>
          <w:rFonts w:ascii="华文楷体" w:eastAsia="华文楷体" w:hAnsi="华文楷体" w:hint="eastAsia"/>
          <w:bCs/>
          <w:color w:val="000000" w:themeColor="text1"/>
          <w:szCs w:val="21"/>
        </w:rPr>
        <w:t>、</w:t>
      </w:r>
      <w:r w:rsidRPr="005875E5">
        <w:rPr>
          <w:rFonts w:ascii="华文楷体" w:eastAsia="华文楷体" w:hAnsi="华文楷体"/>
          <w:bCs/>
          <w:color w:val="000000" w:themeColor="text1"/>
          <w:szCs w:val="21"/>
        </w:rPr>
        <w:t>高半胱氨酸是由必需氨基酸中的</w:t>
      </w:r>
      <w:r w:rsidRPr="005875E5">
        <w:rPr>
          <w:rFonts w:ascii="华文楷体" w:eastAsia="华文楷体" w:hAnsi="华文楷体"/>
          <w:bCs/>
          <w:color w:val="000000" w:themeColor="text1"/>
          <w:szCs w:val="21"/>
          <w:u w:val="single"/>
        </w:rPr>
        <w:t xml:space="preserve">  </w:t>
      </w:r>
      <w:r>
        <w:rPr>
          <w:rFonts w:ascii="华文楷体" w:eastAsia="华文楷体" w:hAnsi="华文楷体" w:hint="eastAsia"/>
          <w:bCs/>
          <w:color w:val="000000" w:themeColor="text1"/>
          <w:szCs w:val="21"/>
          <w:u w:val="single"/>
        </w:rPr>
        <w:t>甲硫氨酸</w:t>
      </w:r>
      <w:r w:rsidRPr="005875E5">
        <w:rPr>
          <w:rFonts w:ascii="华文楷体" w:eastAsia="华文楷体" w:hAnsi="华文楷体"/>
          <w:bCs/>
          <w:color w:val="000000" w:themeColor="text1"/>
          <w:szCs w:val="21"/>
          <w:u w:val="single"/>
        </w:rPr>
        <w:t xml:space="preserve">  </w:t>
      </w:r>
      <w:r w:rsidRPr="005875E5">
        <w:rPr>
          <w:rFonts w:ascii="华文楷体" w:eastAsia="华文楷体" w:hAnsi="华文楷体"/>
          <w:bCs/>
          <w:color w:val="000000" w:themeColor="text1"/>
          <w:szCs w:val="21"/>
        </w:rPr>
        <w:t>脱去</w:t>
      </w:r>
      <w:r w:rsidRPr="005875E5">
        <w:rPr>
          <w:rFonts w:ascii="华文楷体" w:eastAsia="华文楷体" w:hAnsi="华文楷体"/>
          <w:bCs/>
          <w:color w:val="000000" w:themeColor="text1"/>
          <w:szCs w:val="21"/>
          <w:u w:val="single"/>
        </w:rPr>
        <w:t xml:space="preserve"> </w:t>
      </w:r>
      <w:r>
        <w:rPr>
          <w:rFonts w:ascii="华文楷体" w:eastAsia="华文楷体" w:hAnsi="华文楷体" w:hint="eastAsia"/>
          <w:bCs/>
          <w:color w:val="000000" w:themeColor="text1"/>
          <w:szCs w:val="21"/>
          <w:u w:val="single"/>
        </w:rPr>
        <w:t xml:space="preserve"> 甲基</w:t>
      </w:r>
      <w:r w:rsidRPr="005875E5">
        <w:rPr>
          <w:rFonts w:ascii="华文楷体" w:eastAsia="华文楷体" w:hAnsi="华文楷体"/>
          <w:bCs/>
          <w:color w:val="000000" w:themeColor="text1"/>
          <w:szCs w:val="21"/>
          <w:u w:val="single"/>
        </w:rPr>
        <w:t xml:space="preserve">  </w:t>
      </w:r>
      <w:r w:rsidRPr="005875E5">
        <w:rPr>
          <w:rFonts w:ascii="华文楷体" w:eastAsia="华文楷体" w:hAnsi="华文楷体"/>
          <w:bCs/>
          <w:color w:val="000000" w:themeColor="text1"/>
          <w:szCs w:val="21"/>
        </w:rPr>
        <w:t>后形成的</w:t>
      </w:r>
      <w:r w:rsidRPr="005875E5">
        <w:rPr>
          <w:rFonts w:ascii="华文楷体" w:eastAsia="华文楷体" w:hAnsi="华文楷体" w:hint="eastAsia"/>
          <w:bCs/>
          <w:color w:val="000000" w:themeColor="text1"/>
          <w:szCs w:val="21"/>
        </w:rPr>
        <w:t>；</w:t>
      </w:r>
      <w:r w:rsidRPr="005875E5">
        <w:rPr>
          <w:rFonts w:ascii="华文楷体" w:eastAsia="华文楷体" w:hAnsi="华文楷体"/>
          <w:bCs/>
          <w:color w:val="000000" w:themeColor="text1"/>
          <w:szCs w:val="21"/>
        </w:rPr>
        <w:t>体内硫酸根的主要来源是</w:t>
      </w:r>
      <w:r w:rsidRPr="005875E5">
        <w:rPr>
          <w:rFonts w:ascii="华文楷体" w:eastAsia="华文楷体" w:hAnsi="华文楷体"/>
          <w:bCs/>
          <w:color w:val="000000" w:themeColor="text1"/>
          <w:szCs w:val="21"/>
          <w:u w:val="single"/>
        </w:rPr>
        <w:t xml:space="preserve">  </w:t>
      </w:r>
      <w:r>
        <w:rPr>
          <w:rFonts w:ascii="华文楷体" w:eastAsia="华文楷体" w:hAnsi="华文楷体" w:hint="eastAsia"/>
          <w:bCs/>
          <w:color w:val="000000" w:themeColor="text1"/>
          <w:szCs w:val="21"/>
          <w:u w:val="single"/>
        </w:rPr>
        <w:t>半胱氨酸</w:t>
      </w:r>
      <w:r w:rsidRPr="005875E5">
        <w:rPr>
          <w:rFonts w:ascii="华文楷体" w:eastAsia="华文楷体" w:hAnsi="华文楷体"/>
          <w:bCs/>
          <w:color w:val="000000" w:themeColor="text1"/>
          <w:szCs w:val="21"/>
          <w:u w:val="single"/>
        </w:rPr>
        <w:t xml:space="preserve">  </w:t>
      </w:r>
      <w:r w:rsidRPr="005875E5">
        <w:rPr>
          <w:rFonts w:ascii="华文楷体" w:eastAsia="华文楷体" w:hAnsi="华文楷体"/>
          <w:bCs/>
          <w:color w:val="000000" w:themeColor="text1"/>
          <w:szCs w:val="21"/>
        </w:rPr>
        <w:t>。</w:t>
      </w:r>
    </w:p>
    <w:p w:rsidR="000225E2" w:rsidRPr="005875E5" w:rsidRDefault="000225E2" w:rsidP="000225E2">
      <w:pPr>
        <w:snapToGrid w:val="0"/>
        <w:rPr>
          <w:rFonts w:ascii="华文楷体" w:eastAsia="华文楷体" w:hAnsi="华文楷体"/>
          <w:bCs/>
          <w:color w:val="000000" w:themeColor="text1"/>
          <w:szCs w:val="21"/>
        </w:rPr>
      </w:pPr>
      <w:r>
        <w:rPr>
          <w:rFonts w:ascii="华文楷体" w:eastAsia="华文楷体" w:hAnsi="华文楷体" w:hint="eastAsia"/>
          <w:bCs/>
          <w:color w:val="000000" w:themeColor="text1"/>
          <w:szCs w:val="21"/>
        </w:rPr>
        <w:t>147</w:t>
      </w:r>
      <w:r w:rsidRPr="005875E5">
        <w:rPr>
          <w:rFonts w:ascii="华文楷体" w:eastAsia="华文楷体" w:hAnsi="华文楷体" w:hint="eastAsia"/>
          <w:bCs/>
          <w:color w:val="000000" w:themeColor="text1"/>
          <w:szCs w:val="21"/>
        </w:rPr>
        <w:t>、</w:t>
      </w:r>
      <w:r w:rsidRPr="005875E5">
        <w:rPr>
          <w:rFonts w:ascii="华文楷体" w:eastAsia="华文楷体" w:hAnsi="华文楷体"/>
          <w:bCs/>
          <w:color w:val="000000" w:themeColor="text1"/>
          <w:szCs w:val="21"/>
        </w:rPr>
        <w:t>色氨酸通过脱氨和氧化脱羧作用，可转变成</w:t>
      </w:r>
      <w:r w:rsidRPr="005875E5">
        <w:rPr>
          <w:rFonts w:ascii="华文楷体" w:eastAsia="华文楷体" w:hAnsi="华文楷体"/>
          <w:bCs/>
          <w:color w:val="000000" w:themeColor="text1"/>
          <w:szCs w:val="21"/>
          <w:u w:val="single"/>
        </w:rPr>
        <w:t xml:space="preserve"> </w:t>
      </w:r>
      <w:r>
        <w:rPr>
          <w:rFonts w:ascii="华文楷体" w:eastAsia="华文楷体" w:hAnsi="华文楷体" w:hint="eastAsia"/>
          <w:bCs/>
          <w:color w:val="000000" w:themeColor="text1"/>
          <w:szCs w:val="21"/>
          <w:u w:val="single"/>
        </w:rPr>
        <w:t>吲哚乙酸</w:t>
      </w:r>
      <w:r w:rsidRPr="005875E5">
        <w:rPr>
          <w:rFonts w:ascii="华文楷体" w:eastAsia="华文楷体" w:hAnsi="华文楷体"/>
          <w:bCs/>
          <w:color w:val="000000" w:themeColor="text1"/>
          <w:szCs w:val="21"/>
          <w:u w:val="single"/>
        </w:rPr>
        <w:t xml:space="preserve"> </w:t>
      </w:r>
      <w:r w:rsidRPr="005875E5">
        <w:rPr>
          <w:rFonts w:ascii="华文楷体" w:eastAsia="华文楷体" w:hAnsi="华文楷体"/>
          <w:bCs/>
          <w:color w:val="000000" w:themeColor="text1"/>
          <w:szCs w:val="21"/>
        </w:rPr>
        <w:t>从尿中排出</w:t>
      </w:r>
      <w:r w:rsidRPr="005875E5">
        <w:rPr>
          <w:rFonts w:ascii="华文楷体" w:eastAsia="华文楷体" w:hAnsi="华文楷体" w:hint="eastAsia"/>
          <w:bCs/>
          <w:color w:val="000000" w:themeColor="text1"/>
          <w:szCs w:val="21"/>
        </w:rPr>
        <w:t>；</w:t>
      </w:r>
      <w:r w:rsidRPr="005875E5">
        <w:rPr>
          <w:rFonts w:ascii="华文楷体" w:eastAsia="华文楷体" w:hAnsi="华文楷体"/>
          <w:bCs/>
          <w:color w:val="000000" w:themeColor="text1"/>
          <w:szCs w:val="21"/>
        </w:rPr>
        <w:t>色氨酸还可转变成</w:t>
      </w:r>
      <w:r w:rsidRPr="005875E5">
        <w:rPr>
          <w:rFonts w:ascii="华文楷体" w:eastAsia="华文楷体" w:hAnsi="华文楷体"/>
          <w:bCs/>
          <w:color w:val="000000" w:themeColor="text1"/>
          <w:szCs w:val="21"/>
          <w:u w:val="single"/>
        </w:rPr>
        <w:t xml:space="preserve">  </w:t>
      </w:r>
      <w:r>
        <w:rPr>
          <w:rFonts w:ascii="华文楷体" w:eastAsia="华文楷体" w:hAnsi="华文楷体" w:hint="eastAsia"/>
          <w:bCs/>
          <w:color w:val="000000" w:themeColor="text1"/>
          <w:szCs w:val="21"/>
          <w:u w:val="single"/>
        </w:rPr>
        <w:t>尼可酸/尼克酰胺</w:t>
      </w:r>
      <w:r w:rsidRPr="005875E5">
        <w:rPr>
          <w:rFonts w:ascii="华文楷体" w:eastAsia="华文楷体" w:hAnsi="华文楷体"/>
          <w:bCs/>
          <w:color w:val="000000" w:themeColor="text1"/>
          <w:szCs w:val="21"/>
          <w:u w:val="single"/>
        </w:rPr>
        <w:t xml:space="preserve">  </w:t>
      </w:r>
      <w:r w:rsidRPr="005875E5">
        <w:rPr>
          <w:rFonts w:ascii="华文楷体" w:eastAsia="华文楷体" w:hAnsi="华文楷体"/>
          <w:bCs/>
          <w:color w:val="000000" w:themeColor="text1"/>
          <w:szCs w:val="21"/>
        </w:rPr>
        <w:t>，它是组成辅酶Ⅰ和辅酶Ⅱ的成分。</w:t>
      </w:r>
    </w:p>
    <w:p w:rsidR="000225E2" w:rsidRPr="005875E5" w:rsidRDefault="000225E2" w:rsidP="000225E2">
      <w:pPr>
        <w:snapToGrid w:val="0"/>
        <w:rPr>
          <w:rFonts w:ascii="华文楷体" w:eastAsia="华文楷体" w:hAnsi="华文楷体"/>
          <w:bCs/>
          <w:color w:val="000000" w:themeColor="text1"/>
          <w:szCs w:val="21"/>
        </w:rPr>
      </w:pPr>
      <w:r>
        <w:rPr>
          <w:rFonts w:ascii="华文楷体" w:eastAsia="华文楷体" w:hAnsi="华文楷体" w:hint="eastAsia"/>
          <w:bCs/>
          <w:color w:val="000000" w:themeColor="text1"/>
          <w:szCs w:val="21"/>
        </w:rPr>
        <w:t>148</w:t>
      </w:r>
      <w:r w:rsidRPr="005875E5">
        <w:rPr>
          <w:rFonts w:ascii="华文楷体" w:eastAsia="华文楷体" w:hAnsi="华文楷体" w:hint="eastAsia"/>
          <w:bCs/>
          <w:color w:val="000000" w:themeColor="text1"/>
          <w:szCs w:val="21"/>
        </w:rPr>
        <w:t>、</w:t>
      </w:r>
      <w:r w:rsidRPr="005875E5">
        <w:rPr>
          <w:rFonts w:ascii="华文楷体" w:eastAsia="华文楷体" w:hAnsi="华文楷体"/>
          <w:bCs/>
          <w:color w:val="000000" w:themeColor="text1"/>
          <w:szCs w:val="21"/>
        </w:rPr>
        <w:t>肌酸在</w:t>
      </w:r>
      <w:r w:rsidRPr="005875E5">
        <w:rPr>
          <w:rFonts w:ascii="华文楷体" w:eastAsia="华文楷体" w:hAnsi="华文楷体"/>
          <w:bCs/>
          <w:color w:val="000000" w:themeColor="text1"/>
          <w:szCs w:val="21"/>
          <w:u w:val="single"/>
        </w:rPr>
        <w:t xml:space="preserve">  </w:t>
      </w:r>
      <w:r>
        <w:rPr>
          <w:rFonts w:ascii="华文楷体" w:eastAsia="华文楷体" w:hAnsi="华文楷体" w:hint="eastAsia"/>
          <w:bCs/>
          <w:color w:val="000000" w:themeColor="text1"/>
          <w:szCs w:val="21"/>
          <w:u w:val="single"/>
        </w:rPr>
        <w:t>肌酸激酶</w:t>
      </w:r>
      <w:r w:rsidRPr="005875E5">
        <w:rPr>
          <w:rFonts w:ascii="华文楷体" w:eastAsia="华文楷体" w:hAnsi="华文楷体"/>
          <w:bCs/>
          <w:color w:val="000000" w:themeColor="text1"/>
          <w:szCs w:val="21"/>
          <w:u w:val="single"/>
        </w:rPr>
        <w:t xml:space="preserve">  </w:t>
      </w:r>
      <w:r w:rsidRPr="005875E5">
        <w:rPr>
          <w:rFonts w:ascii="华文楷体" w:eastAsia="华文楷体" w:hAnsi="华文楷体"/>
          <w:bCs/>
          <w:color w:val="000000" w:themeColor="text1"/>
          <w:szCs w:val="21"/>
        </w:rPr>
        <w:t>的催化下，可与ATP反应生成</w:t>
      </w:r>
      <w:r w:rsidRPr="005875E5">
        <w:rPr>
          <w:rFonts w:ascii="华文楷体" w:eastAsia="华文楷体" w:hAnsi="华文楷体"/>
          <w:bCs/>
          <w:color w:val="000000" w:themeColor="text1"/>
          <w:szCs w:val="21"/>
          <w:u w:val="single"/>
        </w:rPr>
        <w:t xml:space="preserve">  </w:t>
      </w:r>
      <w:r>
        <w:rPr>
          <w:rFonts w:ascii="华文楷体" w:eastAsia="华文楷体" w:hAnsi="华文楷体" w:hint="eastAsia"/>
          <w:bCs/>
          <w:color w:val="000000" w:themeColor="text1"/>
          <w:szCs w:val="21"/>
          <w:u w:val="single"/>
        </w:rPr>
        <w:t>磷酸肌酸</w:t>
      </w:r>
      <w:r w:rsidRPr="005875E5">
        <w:rPr>
          <w:rFonts w:ascii="华文楷体" w:eastAsia="华文楷体" w:hAnsi="华文楷体"/>
          <w:bCs/>
          <w:color w:val="000000" w:themeColor="text1"/>
          <w:szCs w:val="21"/>
          <w:u w:val="single"/>
        </w:rPr>
        <w:t xml:space="preserve">  </w:t>
      </w:r>
      <w:r w:rsidRPr="005875E5">
        <w:rPr>
          <w:rFonts w:ascii="华文楷体" w:eastAsia="华文楷体" w:hAnsi="华文楷体"/>
          <w:bCs/>
          <w:color w:val="000000" w:themeColor="text1"/>
          <w:szCs w:val="21"/>
        </w:rPr>
        <w:t>。</w:t>
      </w:r>
    </w:p>
    <w:p w:rsidR="000225E2" w:rsidRPr="005875E5" w:rsidRDefault="000225E2" w:rsidP="000225E2">
      <w:pPr>
        <w:snapToGrid w:val="0"/>
        <w:rPr>
          <w:rFonts w:ascii="华文楷体" w:eastAsia="华文楷体" w:hAnsi="华文楷体"/>
          <w:bCs/>
          <w:color w:val="000000" w:themeColor="text1"/>
          <w:szCs w:val="21"/>
        </w:rPr>
      </w:pPr>
      <w:r w:rsidRPr="005875E5">
        <w:rPr>
          <w:rFonts w:ascii="华文楷体" w:eastAsia="华文楷体" w:hAnsi="华文楷体" w:hint="eastAsia"/>
          <w:bCs/>
          <w:color w:val="000000" w:themeColor="text1"/>
          <w:szCs w:val="21"/>
        </w:rPr>
        <w:t>1</w:t>
      </w:r>
      <w:r>
        <w:rPr>
          <w:rFonts w:ascii="华文楷体" w:eastAsia="华文楷体" w:hAnsi="华文楷体" w:hint="eastAsia"/>
          <w:bCs/>
          <w:color w:val="000000" w:themeColor="text1"/>
          <w:szCs w:val="21"/>
        </w:rPr>
        <w:t>49</w:t>
      </w:r>
      <w:r w:rsidRPr="005875E5">
        <w:rPr>
          <w:rFonts w:ascii="华文楷体" w:eastAsia="华文楷体" w:hAnsi="华文楷体" w:hint="eastAsia"/>
          <w:bCs/>
          <w:color w:val="000000" w:themeColor="text1"/>
          <w:szCs w:val="21"/>
        </w:rPr>
        <w:t>、促使</w:t>
      </w:r>
      <w:r w:rsidRPr="005875E5">
        <w:rPr>
          <w:rFonts w:ascii="华文楷体" w:eastAsia="华文楷体" w:hAnsi="华文楷体"/>
          <w:bCs/>
          <w:color w:val="000000" w:themeColor="text1"/>
          <w:szCs w:val="21"/>
        </w:rPr>
        <w:t>黑色素合成的</w:t>
      </w:r>
      <w:r w:rsidRPr="005875E5">
        <w:rPr>
          <w:rFonts w:ascii="华文楷体" w:eastAsia="华文楷体" w:hAnsi="华文楷体" w:hint="eastAsia"/>
          <w:bCs/>
          <w:color w:val="000000" w:themeColor="text1"/>
          <w:szCs w:val="21"/>
        </w:rPr>
        <w:t>两种</w:t>
      </w:r>
      <w:r w:rsidRPr="005875E5">
        <w:rPr>
          <w:rFonts w:ascii="华文楷体" w:eastAsia="华文楷体" w:hAnsi="华文楷体"/>
          <w:bCs/>
          <w:color w:val="000000" w:themeColor="text1"/>
          <w:szCs w:val="21"/>
        </w:rPr>
        <w:t>主要</w:t>
      </w:r>
      <w:r w:rsidRPr="005875E5">
        <w:rPr>
          <w:rFonts w:ascii="华文楷体" w:eastAsia="华文楷体" w:hAnsi="华文楷体" w:hint="eastAsia"/>
          <w:bCs/>
          <w:color w:val="000000" w:themeColor="text1"/>
          <w:szCs w:val="21"/>
        </w:rPr>
        <w:t>氨基酸</w:t>
      </w:r>
      <w:r w:rsidRPr="005875E5">
        <w:rPr>
          <w:rFonts w:ascii="华文楷体" w:eastAsia="华文楷体" w:hAnsi="华文楷体"/>
          <w:bCs/>
          <w:color w:val="000000" w:themeColor="text1"/>
          <w:szCs w:val="21"/>
        </w:rPr>
        <w:t>是</w:t>
      </w:r>
      <w:r w:rsidRPr="005875E5">
        <w:rPr>
          <w:rFonts w:ascii="华文楷体" w:eastAsia="华文楷体" w:hAnsi="华文楷体"/>
          <w:bCs/>
          <w:color w:val="000000" w:themeColor="text1"/>
          <w:szCs w:val="21"/>
          <w:u w:val="single"/>
        </w:rPr>
        <w:t xml:space="preserve">  </w:t>
      </w:r>
      <w:r>
        <w:rPr>
          <w:rFonts w:ascii="华文楷体" w:eastAsia="华文楷体" w:hAnsi="华文楷体" w:hint="eastAsia"/>
          <w:bCs/>
          <w:color w:val="000000" w:themeColor="text1"/>
          <w:szCs w:val="21"/>
          <w:u w:val="single"/>
        </w:rPr>
        <w:t>苯丙氨酸</w:t>
      </w:r>
      <w:r w:rsidRPr="005875E5">
        <w:rPr>
          <w:rFonts w:ascii="华文楷体" w:eastAsia="华文楷体" w:hAnsi="华文楷体"/>
          <w:bCs/>
          <w:color w:val="000000" w:themeColor="text1"/>
          <w:szCs w:val="21"/>
          <w:u w:val="single"/>
        </w:rPr>
        <w:t xml:space="preserve">  </w:t>
      </w:r>
      <w:r w:rsidRPr="005875E5">
        <w:rPr>
          <w:rFonts w:ascii="华文楷体" w:eastAsia="华文楷体" w:hAnsi="华文楷体"/>
          <w:bCs/>
          <w:color w:val="000000" w:themeColor="text1"/>
          <w:szCs w:val="21"/>
        </w:rPr>
        <w:t>和</w:t>
      </w:r>
      <w:r w:rsidRPr="005875E5">
        <w:rPr>
          <w:rFonts w:ascii="华文楷体" w:eastAsia="华文楷体" w:hAnsi="华文楷体"/>
          <w:bCs/>
          <w:color w:val="000000" w:themeColor="text1"/>
          <w:szCs w:val="21"/>
          <w:u w:val="single"/>
        </w:rPr>
        <w:t xml:space="preserve">  </w:t>
      </w:r>
      <w:r>
        <w:rPr>
          <w:rFonts w:ascii="华文楷体" w:eastAsia="华文楷体" w:hAnsi="华文楷体"/>
          <w:bCs/>
          <w:color w:val="000000" w:themeColor="text1"/>
          <w:szCs w:val="21"/>
          <w:u w:val="single"/>
        </w:rPr>
        <w:t>酪氨酸</w:t>
      </w:r>
      <w:r w:rsidRPr="005875E5">
        <w:rPr>
          <w:rFonts w:ascii="华文楷体" w:eastAsia="华文楷体" w:hAnsi="华文楷体"/>
          <w:bCs/>
          <w:color w:val="000000" w:themeColor="text1"/>
          <w:szCs w:val="21"/>
          <w:u w:val="single"/>
        </w:rPr>
        <w:t xml:space="preserve">  </w:t>
      </w:r>
      <w:r w:rsidRPr="005875E5">
        <w:rPr>
          <w:rFonts w:ascii="华文楷体" w:eastAsia="华文楷体" w:hAnsi="华文楷体"/>
          <w:bCs/>
          <w:color w:val="000000" w:themeColor="text1"/>
          <w:szCs w:val="21"/>
        </w:rPr>
        <w:t>。</w:t>
      </w:r>
    </w:p>
    <w:p w:rsidR="000225E2" w:rsidRPr="005875E5" w:rsidRDefault="000225E2" w:rsidP="000225E2">
      <w:pPr>
        <w:snapToGrid w:val="0"/>
        <w:rPr>
          <w:rFonts w:ascii="华文楷体" w:eastAsia="华文楷体" w:hAnsi="华文楷体"/>
          <w:color w:val="000000" w:themeColor="text1"/>
          <w:szCs w:val="21"/>
        </w:rPr>
      </w:pPr>
      <w:r w:rsidRPr="005875E5">
        <w:rPr>
          <w:rFonts w:ascii="华文楷体" w:eastAsia="华文楷体" w:hAnsi="华文楷体" w:hint="eastAsia"/>
          <w:color w:val="000000" w:themeColor="text1"/>
          <w:szCs w:val="21"/>
        </w:rPr>
        <w:t>1</w:t>
      </w:r>
      <w:r>
        <w:rPr>
          <w:rFonts w:ascii="华文楷体" w:eastAsia="华文楷体" w:hAnsi="华文楷体" w:hint="eastAsia"/>
          <w:color w:val="000000" w:themeColor="text1"/>
          <w:szCs w:val="21"/>
        </w:rPr>
        <w:t>50</w:t>
      </w:r>
      <w:r w:rsidRPr="005875E5">
        <w:rPr>
          <w:rFonts w:ascii="华文楷体" w:eastAsia="华文楷体" w:hAnsi="华文楷体" w:hint="eastAsia"/>
          <w:color w:val="000000" w:themeColor="text1"/>
          <w:szCs w:val="21"/>
        </w:rPr>
        <w:t>、人类、灵长类的动物体内嘌呤代谢的最终产物是</w:t>
      </w:r>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尿酸</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。由于后者生成过多或排泄减少，在体内积累，可引起</w:t>
      </w:r>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痛风</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 xml:space="preserve">症。 </w:t>
      </w:r>
    </w:p>
    <w:p w:rsidR="000225E2" w:rsidRPr="005875E5" w:rsidRDefault="000225E2" w:rsidP="000225E2">
      <w:pPr>
        <w:snapToGrid w:val="0"/>
        <w:rPr>
          <w:rFonts w:ascii="华文楷体" w:eastAsia="华文楷体" w:hAnsi="华文楷体"/>
          <w:color w:val="000000" w:themeColor="text1"/>
          <w:szCs w:val="21"/>
        </w:rPr>
      </w:pPr>
      <w:r w:rsidRPr="005875E5">
        <w:rPr>
          <w:rFonts w:ascii="华文楷体" w:eastAsia="华文楷体" w:hAnsi="华文楷体" w:hint="eastAsia"/>
          <w:color w:val="000000" w:themeColor="text1"/>
          <w:szCs w:val="21"/>
        </w:rPr>
        <w:t>1</w:t>
      </w:r>
      <w:r>
        <w:rPr>
          <w:rFonts w:ascii="华文楷体" w:eastAsia="华文楷体" w:hAnsi="华文楷体" w:hint="eastAsia"/>
          <w:color w:val="000000" w:themeColor="text1"/>
          <w:szCs w:val="21"/>
        </w:rPr>
        <w:t>51</w:t>
      </w:r>
      <w:r w:rsidRPr="005875E5">
        <w:rPr>
          <w:rFonts w:ascii="华文楷体" w:eastAsia="华文楷体" w:hAnsi="华文楷体" w:hint="eastAsia"/>
          <w:color w:val="000000" w:themeColor="text1"/>
          <w:szCs w:val="21"/>
        </w:rPr>
        <w:t>、嘌呤核苷酸从头合成过程中，第一个具有嘌呤环结构的中间化合物是</w:t>
      </w:r>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IMP</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；嘧啶核苷酸从头合成过程中，第一个具有嘧啶环结构的中间化合物是</w:t>
      </w:r>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乳酸请</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w:t>
      </w:r>
    </w:p>
    <w:p w:rsidR="000225E2" w:rsidRPr="005875E5" w:rsidRDefault="000225E2" w:rsidP="000225E2">
      <w:pPr>
        <w:snapToGrid w:val="0"/>
        <w:rPr>
          <w:rFonts w:ascii="华文楷体" w:eastAsia="华文楷体" w:hAnsi="华文楷体"/>
          <w:color w:val="000000" w:themeColor="text1"/>
          <w:szCs w:val="21"/>
        </w:rPr>
      </w:pPr>
      <w:r w:rsidRPr="005875E5">
        <w:rPr>
          <w:rFonts w:ascii="华文楷体" w:eastAsia="华文楷体" w:hAnsi="华文楷体" w:hint="eastAsia"/>
          <w:color w:val="000000" w:themeColor="text1"/>
          <w:szCs w:val="21"/>
        </w:rPr>
        <w:t>1</w:t>
      </w:r>
      <w:r>
        <w:rPr>
          <w:rFonts w:ascii="华文楷体" w:eastAsia="华文楷体" w:hAnsi="华文楷体" w:hint="eastAsia"/>
          <w:color w:val="000000" w:themeColor="text1"/>
          <w:szCs w:val="21"/>
        </w:rPr>
        <w:t>52</w:t>
      </w:r>
      <w:r w:rsidRPr="005875E5">
        <w:rPr>
          <w:rFonts w:ascii="华文楷体" w:eastAsia="华文楷体" w:hAnsi="华文楷体" w:hint="eastAsia"/>
          <w:color w:val="000000" w:themeColor="text1"/>
          <w:szCs w:val="21"/>
        </w:rPr>
        <w:t>、胞嘧啶在胞嘧啶脱氨酶的催化下生成</w:t>
      </w:r>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尿嘧啶</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，最终分解可生成</w:t>
      </w:r>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β-丙氨酸</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、NH</w:t>
      </w:r>
      <w:r w:rsidRPr="005875E5">
        <w:rPr>
          <w:rFonts w:ascii="华文楷体" w:eastAsia="华文楷体" w:hAnsi="华文楷体" w:hint="eastAsia"/>
          <w:color w:val="000000" w:themeColor="text1"/>
          <w:szCs w:val="21"/>
          <w:vertAlign w:val="subscript"/>
        </w:rPr>
        <w:t>3</w:t>
      </w:r>
      <w:r w:rsidRPr="005875E5">
        <w:rPr>
          <w:rFonts w:ascii="华文楷体" w:eastAsia="华文楷体" w:hAnsi="华文楷体" w:hint="eastAsia"/>
          <w:color w:val="000000" w:themeColor="text1"/>
          <w:szCs w:val="21"/>
        </w:rPr>
        <w:t>和CO</w:t>
      </w:r>
      <w:r w:rsidRPr="005875E5">
        <w:rPr>
          <w:rFonts w:ascii="华文楷体" w:eastAsia="华文楷体" w:hAnsi="华文楷体" w:hint="eastAsia"/>
          <w:color w:val="000000" w:themeColor="text1"/>
          <w:szCs w:val="21"/>
          <w:vertAlign w:val="subscript"/>
        </w:rPr>
        <w:t>2</w:t>
      </w:r>
      <w:r w:rsidRPr="005875E5">
        <w:rPr>
          <w:rFonts w:ascii="华文楷体" w:eastAsia="华文楷体" w:hAnsi="华文楷体" w:hint="eastAsia"/>
          <w:color w:val="000000" w:themeColor="text1"/>
          <w:szCs w:val="21"/>
        </w:rPr>
        <w:t>。胸腺嘧啶分解的最终产物是</w:t>
      </w:r>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β-氨基异丁酸</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、NH</w:t>
      </w:r>
      <w:r w:rsidRPr="005875E5">
        <w:rPr>
          <w:rFonts w:ascii="华文楷体" w:eastAsia="华文楷体" w:hAnsi="华文楷体" w:hint="eastAsia"/>
          <w:color w:val="000000" w:themeColor="text1"/>
          <w:szCs w:val="21"/>
          <w:vertAlign w:val="subscript"/>
        </w:rPr>
        <w:t>3</w:t>
      </w:r>
      <w:r w:rsidRPr="005875E5">
        <w:rPr>
          <w:rFonts w:ascii="华文楷体" w:eastAsia="华文楷体" w:hAnsi="华文楷体" w:hint="eastAsia"/>
          <w:color w:val="000000" w:themeColor="text1"/>
          <w:szCs w:val="21"/>
        </w:rPr>
        <w:t>和CO</w:t>
      </w:r>
      <w:r w:rsidRPr="005875E5">
        <w:rPr>
          <w:rFonts w:ascii="华文楷体" w:eastAsia="华文楷体" w:hAnsi="华文楷体" w:hint="eastAsia"/>
          <w:color w:val="000000" w:themeColor="text1"/>
          <w:szCs w:val="21"/>
          <w:vertAlign w:val="subscript"/>
        </w:rPr>
        <w:t>2</w:t>
      </w:r>
      <w:r w:rsidRPr="005875E5">
        <w:rPr>
          <w:rFonts w:ascii="华文楷体" w:eastAsia="华文楷体" w:hAnsi="华文楷体" w:hint="eastAsia"/>
          <w:color w:val="000000" w:themeColor="text1"/>
          <w:szCs w:val="21"/>
        </w:rPr>
        <w:t>。</w:t>
      </w:r>
    </w:p>
    <w:p w:rsidR="000225E2" w:rsidRPr="005875E5" w:rsidRDefault="000225E2" w:rsidP="000225E2">
      <w:pPr>
        <w:snapToGrid w:val="0"/>
        <w:rPr>
          <w:rFonts w:ascii="华文楷体" w:eastAsia="华文楷体" w:hAnsi="华文楷体"/>
          <w:color w:val="000000" w:themeColor="text1"/>
          <w:szCs w:val="21"/>
        </w:rPr>
      </w:pPr>
      <w:r w:rsidRPr="005875E5">
        <w:rPr>
          <w:rFonts w:ascii="华文楷体" w:eastAsia="华文楷体" w:hAnsi="华文楷体" w:hint="eastAsia"/>
          <w:color w:val="000000" w:themeColor="text1"/>
          <w:szCs w:val="21"/>
        </w:rPr>
        <w:t>1</w:t>
      </w:r>
      <w:r>
        <w:rPr>
          <w:rFonts w:ascii="华文楷体" w:eastAsia="华文楷体" w:hAnsi="华文楷体" w:hint="eastAsia"/>
          <w:color w:val="000000" w:themeColor="text1"/>
          <w:szCs w:val="21"/>
        </w:rPr>
        <w:t>53</w:t>
      </w:r>
      <w:r w:rsidRPr="005875E5">
        <w:rPr>
          <w:rFonts w:ascii="华文楷体" w:eastAsia="华文楷体" w:hAnsi="华文楷体" w:hint="eastAsia"/>
          <w:color w:val="000000" w:themeColor="text1"/>
          <w:szCs w:val="21"/>
        </w:rPr>
        <w:t>、无论是嘌呤核苷酸还是嘧啶核苷酸的合成都有两种不同的途径，其中一条是主要的，称为</w:t>
      </w:r>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从头合成</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途径；另一条是次要的，称为</w:t>
      </w:r>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补救合成</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途径。</w:t>
      </w:r>
    </w:p>
    <w:p w:rsidR="000225E2" w:rsidRPr="005875E5" w:rsidRDefault="000225E2" w:rsidP="000225E2">
      <w:pPr>
        <w:snapToGrid w:val="0"/>
        <w:rPr>
          <w:rFonts w:ascii="华文楷体" w:eastAsia="华文楷体" w:hAnsi="华文楷体"/>
          <w:color w:val="000000" w:themeColor="text1"/>
          <w:szCs w:val="21"/>
        </w:rPr>
      </w:pPr>
      <w:r w:rsidRPr="005875E5">
        <w:rPr>
          <w:rFonts w:ascii="华文楷体" w:eastAsia="华文楷体" w:hAnsi="华文楷体" w:hint="eastAsia"/>
          <w:color w:val="000000" w:themeColor="text1"/>
          <w:szCs w:val="21"/>
        </w:rPr>
        <w:t>15</w:t>
      </w:r>
      <w:r>
        <w:rPr>
          <w:rFonts w:ascii="华文楷体" w:eastAsia="华文楷体" w:hAnsi="华文楷体" w:hint="eastAsia"/>
          <w:color w:val="000000" w:themeColor="text1"/>
          <w:szCs w:val="21"/>
        </w:rPr>
        <w:t>4</w:t>
      </w:r>
      <w:r w:rsidRPr="005875E5">
        <w:rPr>
          <w:rFonts w:ascii="华文楷体" w:eastAsia="华文楷体" w:hAnsi="华文楷体" w:hint="eastAsia"/>
          <w:color w:val="000000" w:themeColor="text1"/>
          <w:szCs w:val="21"/>
        </w:rPr>
        <w:t>、嘌呤环的第4位和第5位碳以及第7位</w:t>
      </w:r>
      <w:proofErr w:type="gramStart"/>
      <w:r w:rsidRPr="005875E5">
        <w:rPr>
          <w:rFonts w:ascii="华文楷体" w:eastAsia="华文楷体" w:hAnsi="华文楷体" w:hint="eastAsia"/>
          <w:color w:val="000000" w:themeColor="text1"/>
          <w:szCs w:val="21"/>
        </w:rPr>
        <w:t>氮来自</w:t>
      </w:r>
      <w:proofErr w:type="gramEnd"/>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甘氨酸</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，第2位、8位</w:t>
      </w:r>
      <w:proofErr w:type="gramStart"/>
      <w:r w:rsidRPr="005875E5">
        <w:rPr>
          <w:rFonts w:ascii="华文楷体" w:eastAsia="华文楷体" w:hAnsi="华文楷体" w:hint="eastAsia"/>
          <w:color w:val="000000" w:themeColor="text1"/>
          <w:szCs w:val="21"/>
        </w:rPr>
        <w:t>碳来自</w:t>
      </w:r>
      <w:proofErr w:type="gramEnd"/>
      <w:r w:rsidRPr="005875E5">
        <w:rPr>
          <w:rFonts w:ascii="华文楷体" w:eastAsia="华文楷体" w:hAnsi="华文楷体" w:hint="eastAsia"/>
          <w:color w:val="000000" w:themeColor="text1"/>
          <w:szCs w:val="21"/>
          <w:u w:val="single"/>
        </w:rPr>
        <w:t xml:space="preserve">  </w:t>
      </w:r>
      <w:proofErr w:type="gramStart"/>
      <w:r>
        <w:rPr>
          <w:rFonts w:ascii="华文楷体" w:eastAsia="华文楷体" w:hAnsi="华文楷体" w:hint="eastAsia"/>
          <w:color w:val="000000" w:themeColor="text1"/>
          <w:szCs w:val="21"/>
          <w:u w:val="single"/>
        </w:rPr>
        <w:t>一碳单位</w:t>
      </w:r>
      <w:proofErr w:type="gramEnd"/>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，第6位</w:t>
      </w:r>
      <w:proofErr w:type="gramStart"/>
      <w:r w:rsidRPr="005875E5">
        <w:rPr>
          <w:rFonts w:ascii="华文楷体" w:eastAsia="华文楷体" w:hAnsi="华文楷体" w:hint="eastAsia"/>
          <w:color w:val="000000" w:themeColor="text1"/>
          <w:szCs w:val="21"/>
        </w:rPr>
        <w:t>碳来自</w:t>
      </w:r>
      <w:proofErr w:type="gramEnd"/>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CO</w:t>
      </w:r>
      <w:r w:rsidRPr="00FF6968">
        <w:rPr>
          <w:rFonts w:ascii="华文楷体" w:eastAsia="华文楷体" w:hAnsi="华文楷体" w:hint="eastAsia"/>
          <w:color w:val="000000" w:themeColor="text1"/>
          <w:szCs w:val="21"/>
          <w:u w:val="single"/>
          <w:vertAlign w:val="subscript"/>
        </w:rPr>
        <w:t>2</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，第3位和第9位</w:t>
      </w:r>
      <w:proofErr w:type="gramStart"/>
      <w:r w:rsidRPr="005875E5">
        <w:rPr>
          <w:rFonts w:ascii="华文楷体" w:eastAsia="华文楷体" w:hAnsi="华文楷体" w:hint="eastAsia"/>
          <w:color w:val="000000" w:themeColor="text1"/>
          <w:szCs w:val="21"/>
        </w:rPr>
        <w:t>氮来自</w:t>
      </w:r>
      <w:proofErr w:type="gramEnd"/>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谷氨酰胺</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，第1位</w:t>
      </w:r>
      <w:proofErr w:type="gramStart"/>
      <w:r w:rsidRPr="005875E5">
        <w:rPr>
          <w:rFonts w:ascii="华文楷体" w:eastAsia="华文楷体" w:hAnsi="华文楷体" w:hint="eastAsia"/>
          <w:color w:val="000000" w:themeColor="text1"/>
          <w:szCs w:val="21"/>
        </w:rPr>
        <w:t>氮来自</w:t>
      </w:r>
      <w:proofErr w:type="gramEnd"/>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天冬氨酸</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w:t>
      </w:r>
    </w:p>
    <w:p w:rsidR="000225E2" w:rsidRPr="005875E5" w:rsidRDefault="000225E2" w:rsidP="000225E2">
      <w:pPr>
        <w:snapToGrid w:val="0"/>
        <w:rPr>
          <w:rFonts w:ascii="华文楷体" w:eastAsia="华文楷体" w:hAnsi="华文楷体"/>
          <w:color w:val="000000" w:themeColor="text1"/>
          <w:szCs w:val="21"/>
        </w:rPr>
      </w:pPr>
      <w:r w:rsidRPr="005875E5">
        <w:rPr>
          <w:rFonts w:ascii="华文楷体" w:eastAsia="华文楷体" w:hAnsi="华文楷体" w:hint="eastAsia"/>
          <w:color w:val="000000" w:themeColor="text1"/>
          <w:szCs w:val="21"/>
        </w:rPr>
        <w:t>1</w:t>
      </w:r>
      <w:r>
        <w:rPr>
          <w:rFonts w:ascii="华文楷体" w:eastAsia="华文楷体" w:hAnsi="华文楷体" w:hint="eastAsia"/>
          <w:color w:val="000000" w:themeColor="text1"/>
          <w:szCs w:val="21"/>
        </w:rPr>
        <w:t>55</w:t>
      </w:r>
      <w:r w:rsidRPr="005875E5">
        <w:rPr>
          <w:rFonts w:ascii="华文楷体" w:eastAsia="华文楷体" w:hAnsi="华文楷体" w:hint="eastAsia"/>
          <w:color w:val="000000" w:themeColor="text1"/>
          <w:szCs w:val="21"/>
        </w:rPr>
        <w:t>、嘧啶环的第1位氮及第4、5、6位</w:t>
      </w:r>
      <w:proofErr w:type="gramStart"/>
      <w:r w:rsidRPr="005875E5">
        <w:rPr>
          <w:rFonts w:ascii="华文楷体" w:eastAsia="华文楷体" w:hAnsi="华文楷体" w:hint="eastAsia"/>
          <w:color w:val="000000" w:themeColor="text1"/>
          <w:szCs w:val="21"/>
        </w:rPr>
        <w:t>碳来自</w:t>
      </w:r>
      <w:proofErr w:type="gramEnd"/>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天冬氨酸</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，第2位碳和第3位</w:t>
      </w:r>
      <w:proofErr w:type="gramStart"/>
      <w:r w:rsidRPr="005875E5">
        <w:rPr>
          <w:rFonts w:ascii="华文楷体" w:eastAsia="华文楷体" w:hAnsi="华文楷体" w:hint="eastAsia"/>
          <w:color w:val="000000" w:themeColor="text1"/>
          <w:szCs w:val="21"/>
        </w:rPr>
        <w:t>氮来自</w:t>
      </w:r>
      <w:proofErr w:type="gramEnd"/>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氨甲酰磷酸</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w:t>
      </w:r>
    </w:p>
    <w:p w:rsidR="000225E2" w:rsidRPr="005875E5" w:rsidRDefault="000225E2" w:rsidP="000225E2">
      <w:pPr>
        <w:snapToGrid w:val="0"/>
        <w:rPr>
          <w:rFonts w:ascii="华文楷体" w:eastAsia="华文楷体" w:hAnsi="华文楷体"/>
          <w:color w:val="000000" w:themeColor="text1"/>
          <w:szCs w:val="21"/>
        </w:rPr>
      </w:pPr>
      <w:r w:rsidRPr="005875E5">
        <w:rPr>
          <w:rFonts w:ascii="华文楷体" w:eastAsia="华文楷体" w:hAnsi="华文楷体" w:hint="eastAsia"/>
          <w:color w:val="000000" w:themeColor="text1"/>
          <w:szCs w:val="21"/>
        </w:rPr>
        <w:t>1</w:t>
      </w:r>
      <w:r>
        <w:rPr>
          <w:rFonts w:ascii="华文楷体" w:eastAsia="华文楷体" w:hAnsi="华文楷体" w:hint="eastAsia"/>
          <w:color w:val="000000" w:themeColor="text1"/>
          <w:szCs w:val="21"/>
        </w:rPr>
        <w:t>56</w:t>
      </w:r>
      <w:r w:rsidRPr="005875E5">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体内脱氧核苷酸是由</w:t>
      </w:r>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二磷酸核苷</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color w:val="000000" w:themeColor="text1"/>
          <w:szCs w:val="21"/>
        </w:rPr>
        <w:t>直接还原而生成，</w:t>
      </w:r>
      <w:proofErr w:type="gramStart"/>
      <w:r w:rsidRPr="005875E5">
        <w:rPr>
          <w:rFonts w:ascii="华文楷体" w:eastAsia="华文楷体" w:hAnsi="华文楷体"/>
          <w:color w:val="000000" w:themeColor="text1"/>
          <w:szCs w:val="21"/>
        </w:rPr>
        <w:t>催化此</w:t>
      </w:r>
      <w:proofErr w:type="gramEnd"/>
      <w:r w:rsidRPr="005875E5">
        <w:rPr>
          <w:rFonts w:ascii="华文楷体" w:eastAsia="华文楷体" w:hAnsi="华文楷体"/>
          <w:color w:val="000000" w:themeColor="text1"/>
          <w:szCs w:val="21"/>
        </w:rPr>
        <w:t>反应的酶是</w:t>
      </w:r>
      <w:r>
        <w:rPr>
          <w:rFonts w:ascii="华文楷体" w:eastAsia="华文楷体" w:hAnsi="华文楷体" w:hint="eastAsia"/>
          <w:color w:val="000000" w:themeColor="text1"/>
          <w:szCs w:val="21"/>
          <w:u w:val="single"/>
        </w:rPr>
        <w:t xml:space="preserve"> </w:t>
      </w:r>
      <w:r w:rsidRPr="00FF6968">
        <w:rPr>
          <w:rFonts w:ascii="华文楷体" w:eastAsia="华文楷体" w:hAnsi="华文楷体" w:hint="eastAsia"/>
          <w:color w:val="000000" w:themeColor="text1"/>
          <w:szCs w:val="21"/>
          <w:u w:val="single"/>
        </w:rPr>
        <w:t>核糖核苷酸还原</w:t>
      </w:r>
      <w:r>
        <w:rPr>
          <w:rFonts w:ascii="华文楷体" w:eastAsia="华文楷体" w:hAnsi="华文楷体" w:hint="eastAsia"/>
          <w:color w:val="000000" w:themeColor="text1"/>
          <w:szCs w:val="21"/>
          <w:u w:val="single"/>
        </w:rPr>
        <w:t xml:space="preserve"> </w:t>
      </w:r>
      <w:r w:rsidRPr="005875E5">
        <w:rPr>
          <w:rFonts w:ascii="华文楷体" w:eastAsia="华文楷体" w:hAnsi="华文楷体"/>
          <w:color w:val="000000" w:themeColor="text1"/>
          <w:szCs w:val="21"/>
        </w:rPr>
        <w:t>酶。</w:t>
      </w:r>
    </w:p>
    <w:p w:rsidR="000225E2" w:rsidRPr="005875E5" w:rsidRDefault="000225E2" w:rsidP="000225E2">
      <w:pPr>
        <w:snapToGrid w:val="0"/>
        <w:rPr>
          <w:rFonts w:ascii="华文楷体" w:eastAsia="华文楷体" w:hAnsi="华文楷体"/>
          <w:color w:val="000000" w:themeColor="text1"/>
          <w:szCs w:val="21"/>
        </w:rPr>
      </w:pPr>
      <w:r w:rsidRPr="005875E5">
        <w:rPr>
          <w:rFonts w:ascii="华文楷体" w:eastAsia="华文楷体" w:hAnsi="华文楷体" w:hint="eastAsia"/>
          <w:color w:val="000000" w:themeColor="text1"/>
          <w:szCs w:val="21"/>
        </w:rPr>
        <w:t>1</w:t>
      </w:r>
      <w:r>
        <w:rPr>
          <w:rFonts w:ascii="华文楷体" w:eastAsia="华文楷体" w:hAnsi="华文楷体" w:hint="eastAsia"/>
          <w:color w:val="000000" w:themeColor="text1"/>
          <w:szCs w:val="21"/>
        </w:rPr>
        <w:t>57</w:t>
      </w:r>
      <w:r w:rsidRPr="005875E5">
        <w:rPr>
          <w:rFonts w:ascii="华文楷体" w:eastAsia="华文楷体" w:hAnsi="华文楷体" w:hint="eastAsia"/>
          <w:color w:val="000000" w:themeColor="text1"/>
          <w:szCs w:val="21"/>
        </w:rPr>
        <w:t>、对嘌呤核苷酸生物合成产生反馈抑制作用的有</w:t>
      </w:r>
      <w:r w:rsidRPr="005875E5">
        <w:rPr>
          <w:rFonts w:ascii="华文楷体" w:eastAsia="华文楷体" w:hAnsi="华文楷体"/>
          <w:color w:val="000000" w:themeColor="text1"/>
          <w:szCs w:val="21"/>
        </w:rPr>
        <w:t>GMP</w:t>
      </w:r>
      <w:r w:rsidRPr="005875E5">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u w:val="single"/>
        </w:rPr>
        <w:t xml:space="preserve"> AMP </w:t>
      </w:r>
      <w:r w:rsidRPr="005875E5">
        <w:rPr>
          <w:rFonts w:ascii="华文楷体" w:eastAsia="华文楷体" w:hAnsi="华文楷体" w:hint="eastAsia"/>
          <w:color w:val="000000" w:themeColor="text1"/>
          <w:szCs w:val="21"/>
        </w:rPr>
        <w:t>和</w:t>
      </w:r>
      <w:r w:rsidRPr="005875E5">
        <w:rPr>
          <w:rFonts w:ascii="华文楷体" w:eastAsia="华文楷体" w:hAnsi="华文楷体"/>
          <w:color w:val="000000" w:themeColor="text1"/>
          <w:szCs w:val="21"/>
        </w:rPr>
        <w:t>IMP</w:t>
      </w:r>
      <w:r w:rsidRPr="005875E5">
        <w:rPr>
          <w:rFonts w:ascii="华文楷体" w:eastAsia="华文楷体" w:hAnsi="华文楷体" w:hint="eastAsia"/>
          <w:color w:val="000000" w:themeColor="text1"/>
          <w:szCs w:val="21"/>
        </w:rPr>
        <w:t>；嘧啶从头合成途径首先合成的核苷酸为</w:t>
      </w:r>
      <w:r>
        <w:rPr>
          <w:rFonts w:ascii="华文楷体" w:eastAsia="华文楷体" w:hAnsi="华文楷体" w:hint="eastAsia"/>
          <w:color w:val="000000" w:themeColor="text1"/>
          <w:szCs w:val="21"/>
          <w:u w:val="single"/>
        </w:rPr>
        <w:t xml:space="preserve"> UMP </w:t>
      </w:r>
      <w:r w:rsidRPr="005875E5">
        <w:rPr>
          <w:rFonts w:ascii="华文楷体" w:eastAsia="华文楷体" w:hAnsi="华文楷体" w:hint="eastAsia"/>
          <w:color w:val="000000" w:themeColor="text1"/>
          <w:szCs w:val="21"/>
        </w:rPr>
        <w:t>。</w:t>
      </w:r>
    </w:p>
    <w:p w:rsidR="000225E2" w:rsidRPr="005875E5" w:rsidRDefault="000225E2" w:rsidP="000225E2">
      <w:pPr>
        <w:snapToGrid w:val="0"/>
        <w:rPr>
          <w:rFonts w:ascii="华文楷体" w:eastAsia="华文楷体" w:hAnsi="华文楷体"/>
          <w:color w:val="000000" w:themeColor="text1"/>
          <w:szCs w:val="21"/>
        </w:rPr>
      </w:pPr>
      <w:r w:rsidRPr="005875E5">
        <w:rPr>
          <w:rFonts w:ascii="华文楷体" w:eastAsia="华文楷体" w:hAnsi="华文楷体" w:hint="eastAsia"/>
          <w:color w:val="000000" w:themeColor="text1"/>
          <w:szCs w:val="21"/>
        </w:rPr>
        <w:t>1</w:t>
      </w:r>
      <w:r>
        <w:rPr>
          <w:rFonts w:ascii="华文楷体" w:eastAsia="华文楷体" w:hAnsi="华文楷体" w:hint="eastAsia"/>
          <w:color w:val="000000" w:themeColor="text1"/>
          <w:szCs w:val="21"/>
        </w:rPr>
        <w:t>58</w:t>
      </w:r>
      <w:r w:rsidRPr="005875E5">
        <w:rPr>
          <w:rFonts w:ascii="华文楷体" w:eastAsia="华文楷体" w:hAnsi="华文楷体" w:hint="eastAsia"/>
          <w:color w:val="000000" w:themeColor="text1"/>
          <w:szCs w:val="21"/>
        </w:rPr>
        <w:t>、用于嘧啶核苷酸合成的氨基甲酰磷酸在细胞的</w:t>
      </w:r>
      <w:r>
        <w:rPr>
          <w:rFonts w:ascii="华文楷体" w:eastAsia="华文楷体" w:hAnsi="华文楷体" w:hint="eastAsia"/>
          <w:color w:val="000000" w:themeColor="text1"/>
          <w:szCs w:val="21"/>
          <w:u w:val="single"/>
        </w:rPr>
        <w:t xml:space="preserve">  </w:t>
      </w:r>
      <w:proofErr w:type="gramStart"/>
      <w:r>
        <w:rPr>
          <w:rFonts w:ascii="华文楷体" w:eastAsia="华文楷体" w:hAnsi="华文楷体" w:hint="eastAsia"/>
          <w:color w:val="000000" w:themeColor="text1"/>
          <w:szCs w:val="21"/>
          <w:u w:val="single"/>
        </w:rPr>
        <w:t>胞液</w:t>
      </w:r>
      <w:proofErr w:type="gramEnd"/>
      <w:r>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中合成，而用于尿素合成的氨基甲酰磷酸是在细胞的</w:t>
      </w:r>
      <w:r>
        <w:rPr>
          <w:rFonts w:ascii="华文楷体" w:eastAsia="华文楷体" w:hAnsi="华文楷体" w:hint="eastAsia"/>
          <w:color w:val="000000" w:themeColor="text1"/>
          <w:szCs w:val="21"/>
          <w:u w:val="single"/>
        </w:rPr>
        <w:t xml:space="preserve">  线粒体  </w:t>
      </w:r>
      <w:r w:rsidRPr="005875E5">
        <w:rPr>
          <w:rFonts w:ascii="华文楷体" w:eastAsia="华文楷体" w:hAnsi="华文楷体" w:hint="eastAsia"/>
          <w:color w:val="000000" w:themeColor="text1"/>
          <w:szCs w:val="21"/>
        </w:rPr>
        <w:t>中合成。</w:t>
      </w:r>
    </w:p>
    <w:p w:rsidR="000225E2" w:rsidRPr="000225E2" w:rsidRDefault="000225E2" w:rsidP="000225E2">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159、</w:t>
      </w:r>
      <w:r w:rsidRPr="000225E2">
        <w:rPr>
          <w:rFonts w:ascii="华文楷体" w:eastAsia="华文楷体" w:hAnsi="华文楷体"/>
          <w:color w:val="000000" w:themeColor="text1"/>
          <w:szCs w:val="21"/>
        </w:rPr>
        <w:t>在嘌呤核苷酸从头合成中最重要的调节酶是</w:t>
      </w:r>
      <w:r w:rsidRPr="000225E2">
        <w:rPr>
          <w:rFonts w:ascii="华文楷体" w:eastAsia="华文楷体" w:hAnsi="华文楷体" w:hint="eastAsia"/>
          <w:color w:val="000000" w:themeColor="text1"/>
          <w:szCs w:val="21"/>
          <w:u w:val="single"/>
        </w:rPr>
        <w:t xml:space="preserve">  磷酸核糖焦磷酸激酶  </w:t>
      </w:r>
      <w:r w:rsidRPr="000225E2">
        <w:rPr>
          <w:rFonts w:ascii="华文楷体" w:eastAsia="华文楷体" w:hAnsi="华文楷体"/>
          <w:color w:val="000000" w:themeColor="text1"/>
          <w:szCs w:val="21"/>
        </w:rPr>
        <w:t>酶和</w:t>
      </w:r>
      <w:r w:rsidRPr="000225E2">
        <w:rPr>
          <w:rFonts w:ascii="华文楷体" w:eastAsia="华文楷体" w:hAnsi="华文楷体" w:hint="eastAsia"/>
          <w:color w:val="000000" w:themeColor="text1"/>
          <w:szCs w:val="21"/>
          <w:u w:val="single"/>
        </w:rPr>
        <w:t xml:space="preserve">  PRPP转酰胺  </w:t>
      </w:r>
      <w:r w:rsidRPr="000225E2">
        <w:rPr>
          <w:rFonts w:ascii="华文楷体" w:eastAsia="华文楷体" w:hAnsi="华文楷体"/>
          <w:color w:val="000000" w:themeColor="text1"/>
          <w:szCs w:val="21"/>
        </w:rPr>
        <w:t>酶。</w:t>
      </w:r>
    </w:p>
    <w:p w:rsidR="000225E2" w:rsidRDefault="000225E2" w:rsidP="000225E2">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160、</w:t>
      </w:r>
      <w:r w:rsidRPr="005875E5">
        <w:rPr>
          <w:rFonts w:ascii="华文楷体" w:eastAsia="华文楷体" w:hAnsi="华文楷体"/>
          <w:color w:val="000000" w:themeColor="text1"/>
          <w:szCs w:val="21"/>
        </w:rPr>
        <w:t>氨甲</w:t>
      </w:r>
      <w:proofErr w:type="gramStart"/>
      <w:r w:rsidRPr="005875E5">
        <w:rPr>
          <w:rFonts w:ascii="华文楷体" w:eastAsia="华文楷体" w:hAnsi="华文楷体"/>
          <w:color w:val="000000" w:themeColor="text1"/>
          <w:szCs w:val="21"/>
        </w:rPr>
        <w:t>喋呤</w:t>
      </w:r>
      <w:proofErr w:type="gramEnd"/>
      <w:r w:rsidRPr="005875E5">
        <w:rPr>
          <w:rFonts w:ascii="华文楷体" w:eastAsia="华文楷体" w:hAnsi="华文楷体"/>
          <w:color w:val="000000" w:themeColor="text1"/>
          <w:szCs w:val="21"/>
        </w:rPr>
        <w:t>（MTX）干扰核苷酸合成是因为其结构与</w:t>
      </w:r>
      <w:r>
        <w:rPr>
          <w:rFonts w:ascii="华文楷体" w:eastAsia="华文楷体" w:hAnsi="华文楷体" w:hint="eastAsia"/>
          <w:color w:val="000000" w:themeColor="text1"/>
          <w:szCs w:val="21"/>
          <w:u w:val="single"/>
        </w:rPr>
        <w:t xml:space="preserve">  叶酸  </w:t>
      </w:r>
      <w:r w:rsidRPr="005875E5">
        <w:rPr>
          <w:rFonts w:ascii="华文楷体" w:eastAsia="华文楷体" w:hAnsi="华文楷体"/>
          <w:color w:val="000000" w:themeColor="text1"/>
          <w:szCs w:val="21"/>
        </w:rPr>
        <w:t>相似，并抑制</w:t>
      </w:r>
      <w:r>
        <w:rPr>
          <w:rFonts w:ascii="华文楷体" w:eastAsia="华文楷体" w:hAnsi="华文楷体" w:hint="eastAsia"/>
          <w:color w:val="000000" w:themeColor="text1"/>
          <w:szCs w:val="21"/>
          <w:u w:val="single"/>
        </w:rPr>
        <w:t xml:space="preserve">  二氢叶酸还原   </w:t>
      </w:r>
      <w:r w:rsidRPr="005875E5">
        <w:rPr>
          <w:rFonts w:ascii="华文楷体" w:eastAsia="华文楷体" w:hAnsi="华文楷体"/>
          <w:color w:val="000000" w:themeColor="text1"/>
          <w:szCs w:val="21"/>
        </w:rPr>
        <w:t>酶，进而影响</w:t>
      </w:r>
      <w:proofErr w:type="gramStart"/>
      <w:r w:rsidRPr="005875E5">
        <w:rPr>
          <w:rFonts w:ascii="华文楷体" w:eastAsia="华文楷体" w:hAnsi="华文楷体"/>
          <w:color w:val="000000" w:themeColor="text1"/>
          <w:szCs w:val="21"/>
        </w:rPr>
        <w:t>一碳单位</w:t>
      </w:r>
      <w:proofErr w:type="gramEnd"/>
      <w:r w:rsidRPr="005875E5">
        <w:rPr>
          <w:rFonts w:ascii="华文楷体" w:eastAsia="华文楷体" w:hAnsi="华文楷体"/>
          <w:color w:val="000000" w:themeColor="text1"/>
          <w:szCs w:val="21"/>
        </w:rPr>
        <w:t>代谢。</w:t>
      </w:r>
    </w:p>
    <w:p w:rsidR="000225E2" w:rsidRPr="005875E5" w:rsidRDefault="000225E2" w:rsidP="000225E2">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161</w:t>
      </w:r>
      <w:r w:rsidRPr="005875E5">
        <w:rPr>
          <w:rFonts w:ascii="华文楷体" w:eastAsia="华文楷体" w:hAnsi="华文楷体" w:hint="eastAsia"/>
          <w:color w:val="000000" w:themeColor="text1"/>
          <w:szCs w:val="21"/>
        </w:rPr>
        <w:t>、PRPP的中文名称是</w:t>
      </w:r>
      <w:r w:rsidRPr="005875E5">
        <w:rPr>
          <w:rFonts w:ascii="华文楷体" w:eastAsia="华文楷体" w:hAnsi="华文楷体" w:hint="eastAsia"/>
          <w:color w:val="000000" w:themeColor="text1"/>
          <w:szCs w:val="21"/>
          <w:u w:val="single"/>
        </w:rPr>
        <w:t xml:space="preserve"> </w:t>
      </w:r>
      <w:r>
        <w:rPr>
          <w:rFonts w:ascii="华文楷体" w:eastAsia="华文楷体" w:hAnsi="华文楷体" w:hint="eastAsia"/>
          <w:color w:val="000000" w:themeColor="text1"/>
          <w:szCs w:val="21"/>
          <w:u w:val="single"/>
        </w:rPr>
        <w:t>5-磷酸核糖焦磷酸</w:t>
      </w:r>
      <w:r w:rsidRPr="005875E5">
        <w:rPr>
          <w:rFonts w:ascii="华文楷体" w:eastAsia="华文楷体" w:hAnsi="华文楷体" w:hint="eastAsia"/>
          <w:color w:val="000000" w:themeColor="text1"/>
          <w:szCs w:val="21"/>
        </w:rPr>
        <w:t>，主要用于合成</w:t>
      </w:r>
      <w:r>
        <w:rPr>
          <w:rFonts w:ascii="华文楷体" w:eastAsia="华文楷体" w:hAnsi="华文楷体" w:hint="eastAsia"/>
          <w:color w:val="000000" w:themeColor="text1"/>
          <w:szCs w:val="21"/>
          <w:u w:val="single"/>
        </w:rPr>
        <w:t>嘌呤核苷酸</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color w:val="000000" w:themeColor="text1"/>
          <w:szCs w:val="21"/>
        </w:rPr>
        <w:t>和</w:t>
      </w:r>
      <w:r>
        <w:rPr>
          <w:rFonts w:ascii="华文楷体" w:eastAsia="华文楷体" w:hAnsi="华文楷体" w:hint="eastAsia"/>
          <w:color w:val="000000" w:themeColor="text1"/>
          <w:szCs w:val="21"/>
          <w:u w:val="single"/>
        </w:rPr>
        <w:t xml:space="preserve">  嘧啶核苷酸</w:t>
      </w:r>
      <w:r w:rsidRPr="005875E5">
        <w:rPr>
          <w:rFonts w:ascii="华文楷体" w:eastAsia="华文楷体" w:hAnsi="华文楷体"/>
          <w:color w:val="000000" w:themeColor="text1"/>
          <w:szCs w:val="21"/>
        </w:rPr>
        <w:t>。</w:t>
      </w:r>
    </w:p>
    <w:p w:rsidR="000C02B1" w:rsidRPr="005875E5" w:rsidRDefault="000C02B1" w:rsidP="000C02B1">
      <w:pPr>
        <w:snapToGrid w:val="0"/>
        <w:rPr>
          <w:rFonts w:ascii="华文楷体" w:eastAsia="华文楷体" w:hAnsi="华文楷体"/>
          <w:color w:val="000000" w:themeColor="text1"/>
          <w:szCs w:val="21"/>
        </w:rPr>
      </w:pPr>
      <w:r w:rsidRPr="005875E5">
        <w:rPr>
          <w:rFonts w:ascii="华文楷体" w:eastAsia="华文楷体" w:hAnsi="华文楷体" w:hint="eastAsia"/>
          <w:color w:val="000000" w:themeColor="text1"/>
          <w:szCs w:val="21"/>
        </w:rPr>
        <w:t>1</w:t>
      </w:r>
      <w:r>
        <w:rPr>
          <w:rFonts w:ascii="华文楷体" w:eastAsia="华文楷体" w:hAnsi="华文楷体" w:hint="eastAsia"/>
          <w:color w:val="000000" w:themeColor="text1"/>
          <w:szCs w:val="21"/>
        </w:rPr>
        <w:t>62</w:t>
      </w:r>
      <w:r w:rsidRPr="005875E5">
        <w:rPr>
          <w:rFonts w:ascii="华文楷体" w:eastAsia="华文楷体" w:hAnsi="华文楷体" w:hint="eastAsia"/>
          <w:color w:val="000000" w:themeColor="text1"/>
          <w:szCs w:val="21"/>
        </w:rPr>
        <w:t>、大肠杆菌DNA聚合酶I除了聚合酶活性外，还兼有</w:t>
      </w:r>
      <w:r w:rsidRPr="005875E5">
        <w:rPr>
          <w:rFonts w:ascii="华文楷体" w:eastAsia="华文楷体" w:hAnsi="华文楷体" w:hint="eastAsia"/>
          <w:color w:val="000000" w:themeColor="text1"/>
          <w:szCs w:val="21"/>
          <w:u w:val="single"/>
        </w:rPr>
        <w:t xml:space="preserve"> 3</w:t>
      </w:r>
      <w:proofErr w:type="gramStart"/>
      <w:r w:rsidRPr="005875E5">
        <w:rPr>
          <w:rFonts w:asciiTheme="majorHAnsi" w:eastAsia="华文楷体" w:hAnsiTheme="majorHAnsi"/>
          <w:color w:val="000000" w:themeColor="text1"/>
          <w:szCs w:val="21"/>
          <w:u w:val="single"/>
        </w:rPr>
        <w:t>’</w:t>
      </w:r>
      <w:proofErr w:type="gramEnd"/>
      <w:r w:rsidRPr="005875E5">
        <w:rPr>
          <w:rFonts w:ascii="华文楷体" w:eastAsia="华文楷体" w:hAnsi="华文楷体" w:hint="eastAsia"/>
          <w:color w:val="000000" w:themeColor="text1"/>
          <w:szCs w:val="21"/>
          <w:u w:val="single"/>
        </w:rPr>
        <w:t>—5</w:t>
      </w:r>
      <w:proofErr w:type="gramStart"/>
      <w:r w:rsidRPr="005875E5">
        <w:rPr>
          <w:rFonts w:asciiTheme="majorHAnsi" w:eastAsia="华文楷体" w:hAnsiTheme="majorHAnsi"/>
          <w:color w:val="000000" w:themeColor="text1"/>
          <w:szCs w:val="21"/>
          <w:u w:val="single"/>
        </w:rPr>
        <w:t>’</w:t>
      </w:r>
      <w:proofErr w:type="gramEnd"/>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和</w:t>
      </w:r>
      <w:r w:rsidRPr="005875E5">
        <w:rPr>
          <w:rFonts w:ascii="华文楷体" w:eastAsia="华文楷体" w:hAnsi="华文楷体" w:hint="eastAsia"/>
          <w:color w:val="000000" w:themeColor="text1"/>
          <w:szCs w:val="21"/>
          <w:u w:val="single"/>
        </w:rPr>
        <w:t xml:space="preserve"> 5</w:t>
      </w:r>
      <w:proofErr w:type="gramStart"/>
      <w:r w:rsidRPr="005875E5">
        <w:rPr>
          <w:rFonts w:asciiTheme="majorHAnsi" w:eastAsia="华文楷体" w:hAnsiTheme="majorHAnsi"/>
          <w:color w:val="000000" w:themeColor="text1"/>
          <w:szCs w:val="21"/>
          <w:u w:val="single"/>
        </w:rPr>
        <w:t>’</w:t>
      </w:r>
      <w:proofErr w:type="gramEnd"/>
      <w:r w:rsidRPr="005875E5">
        <w:rPr>
          <w:rFonts w:ascii="华文楷体" w:eastAsia="华文楷体" w:hAnsi="华文楷体" w:hint="eastAsia"/>
          <w:color w:val="000000" w:themeColor="text1"/>
          <w:szCs w:val="21"/>
          <w:u w:val="single"/>
        </w:rPr>
        <w:t>—3</w:t>
      </w:r>
      <w:proofErr w:type="gramStart"/>
      <w:r w:rsidRPr="005875E5">
        <w:rPr>
          <w:rFonts w:asciiTheme="majorHAnsi" w:eastAsia="华文楷体" w:hAnsiTheme="majorHAnsi"/>
          <w:color w:val="000000" w:themeColor="text1"/>
          <w:szCs w:val="21"/>
          <w:u w:val="single"/>
        </w:rPr>
        <w:t>’</w:t>
      </w:r>
      <w:proofErr w:type="gramEnd"/>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两种外切核酸酶</w:t>
      </w:r>
      <w:r w:rsidRPr="005875E5">
        <w:rPr>
          <w:rFonts w:ascii="华文楷体" w:eastAsia="华文楷体" w:hAnsi="华文楷体" w:hint="eastAsia"/>
          <w:color w:val="000000" w:themeColor="text1"/>
          <w:szCs w:val="21"/>
        </w:rPr>
        <w:lastRenderedPageBreak/>
        <w:t>活性。</w:t>
      </w:r>
    </w:p>
    <w:p w:rsidR="000C02B1" w:rsidRPr="005875E5" w:rsidRDefault="000C02B1" w:rsidP="000C02B1">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163</w:t>
      </w:r>
      <w:r w:rsidRPr="005875E5">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DNA</w:t>
      </w:r>
      <w:r w:rsidRPr="005875E5">
        <w:rPr>
          <w:rFonts w:ascii="华文楷体" w:eastAsia="华文楷体" w:hAnsi="华文楷体" w:hint="eastAsia"/>
          <w:color w:val="000000" w:themeColor="text1"/>
          <w:szCs w:val="21"/>
        </w:rPr>
        <w:t>损伤的暗修复有三种方式，分别是</w:t>
      </w:r>
      <w:r w:rsidRPr="005875E5">
        <w:rPr>
          <w:rFonts w:ascii="华文楷体" w:eastAsia="华文楷体" w:hAnsi="华文楷体" w:hint="eastAsia"/>
          <w:color w:val="000000" w:themeColor="text1"/>
          <w:szCs w:val="21"/>
          <w:u w:val="single"/>
        </w:rPr>
        <w:t xml:space="preserve">  切除修复 </w:t>
      </w:r>
      <w:r w:rsidRPr="005875E5">
        <w:rPr>
          <w:rFonts w:ascii="华文楷体" w:eastAsia="华文楷体" w:hAnsi="华文楷体" w:hint="eastAsia"/>
          <w:color w:val="000000" w:themeColor="text1"/>
          <w:szCs w:val="21"/>
        </w:rPr>
        <w:t>、</w:t>
      </w:r>
      <w:r w:rsidRPr="005875E5">
        <w:rPr>
          <w:rFonts w:ascii="华文楷体" w:eastAsia="华文楷体" w:hAnsi="华文楷体" w:hint="eastAsia"/>
          <w:color w:val="000000" w:themeColor="text1"/>
          <w:szCs w:val="21"/>
          <w:u w:val="single"/>
        </w:rPr>
        <w:t xml:space="preserve"> 重组修复  </w:t>
      </w:r>
      <w:r w:rsidRPr="005875E5">
        <w:rPr>
          <w:rFonts w:ascii="华文楷体" w:eastAsia="华文楷体" w:hAnsi="华文楷体" w:hint="eastAsia"/>
          <w:color w:val="000000" w:themeColor="text1"/>
          <w:szCs w:val="21"/>
        </w:rPr>
        <w:t>和</w:t>
      </w:r>
      <w:r w:rsidRPr="005875E5">
        <w:rPr>
          <w:rFonts w:ascii="华文楷体" w:eastAsia="华文楷体" w:hAnsi="华文楷体" w:hint="eastAsia"/>
          <w:color w:val="000000" w:themeColor="text1"/>
          <w:szCs w:val="21"/>
          <w:u w:val="single"/>
        </w:rPr>
        <w:t xml:space="preserve">  SOS修复  </w:t>
      </w:r>
      <w:r w:rsidRPr="005875E5">
        <w:rPr>
          <w:rFonts w:ascii="华文楷体" w:eastAsia="华文楷体" w:hAnsi="华文楷体" w:hint="eastAsia"/>
          <w:color w:val="000000" w:themeColor="text1"/>
          <w:szCs w:val="21"/>
        </w:rPr>
        <w:t>。</w:t>
      </w:r>
    </w:p>
    <w:p w:rsidR="000C02B1" w:rsidRPr="005875E5" w:rsidRDefault="000C02B1" w:rsidP="000C02B1">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164</w:t>
      </w:r>
      <w:r w:rsidRPr="005875E5">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在DNA复制过程中，合成</w:t>
      </w:r>
      <w:proofErr w:type="gramStart"/>
      <w:r w:rsidRPr="005875E5">
        <w:rPr>
          <w:rFonts w:ascii="华文楷体" w:eastAsia="华文楷体" w:hAnsi="华文楷体"/>
          <w:color w:val="000000" w:themeColor="text1"/>
          <w:szCs w:val="21"/>
        </w:rPr>
        <w:t>的子链</w:t>
      </w:r>
      <w:proofErr w:type="gramEnd"/>
      <w:r w:rsidRPr="005875E5">
        <w:rPr>
          <w:rFonts w:ascii="华文楷体" w:eastAsia="华文楷体" w:hAnsi="华文楷体"/>
          <w:color w:val="000000" w:themeColor="text1"/>
          <w:szCs w:val="21"/>
        </w:rPr>
        <w:t>DNA的延伸方向是</w:t>
      </w:r>
      <w:r w:rsidRPr="005875E5">
        <w:rPr>
          <w:rFonts w:ascii="华文楷体" w:eastAsia="华文楷体" w:hAnsi="华文楷体" w:hint="eastAsia"/>
          <w:color w:val="000000" w:themeColor="text1"/>
          <w:szCs w:val="21"/>
          <w:u w:val="single"/>
        </w:rPr>
        <w:t xml:space="preserve">  5</w:t>
      </w:r>
      <w:proofErr w:type="gramStart"/>
      <w:r w:rsidRPr="005875E5">
        <w:rPr>
          <w:rFonts w:asciiTheme="majorHAnsi" w:eastAsia="华文楷体" w:hAnsiTheme="majorHAnsi"/>
          <w:color w:val="000000" w:themeColor="text1"/>
          <w:szCs w:val="21"/>
          <w:u w:val="single"/>
        </w:rPr>
        <w:t>’</w:t>
      </w:r>
      <w:proofErr w:type="gramEnd"/>
      <w:r w:rsidRPr="005875E5">
        <w:rPr>
          <w:rFonts w:ascii="华文楷体" w:eastAsia="华文楷体" w:hAnsi="华文楷体" w:hint="eastAsia"/>
          <w:color w:val="000000" w:themeColor="text1"/>
          <w:szCs w:val="21"/>
          <w:u w:val="single"/>
        </w:rPr>
        <w:t>—3</w:t>
      </w:r>
      <w:proofErr w:type="gramStart"/>
      <w:r w:rsidRPr="005875E5">
        <w:rPr>
          <w:rFonts w:asciiTheme="majorHAnsi" w:eastAsia="华文楷体" w:hAnsiTheme="majorHAnsi"/>
          <w:color w:val="000000" w:themeColor="text1"/>
          <w:szCs w:val="21"/>
          <w:u w:val="single"/>
        </w:rPr>
        <w:t>’</w:t>
      </w:r>
      <w:proofErr w:type="gramEnd"/>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引物的合成是从DNA模板</w:t>
      </w:r>
      <w:r w:rsidRPr="005875E5">
        <w:rPr>
          <w:rFonts w:ascii="华文楷体" w:eastAsia="华文楷体" w:hAnsi="华文楷体" w:hint="eastAsia"/>
          <w:color w:val="000000" w:themeColor="text1"/>
          <w:szCs w:val="21"/>
        </w:rPr>
        <w:t>的</w:t>
      </w:r>
      <w:r w:rsidRPr="005875E5">
        <w:rPr>
          <w:rFonts w:ascii="华文楷体" w:eastAsia="华文楷体" w:hAnsi="华文楷体" w:hint="eastAsia"/>
          <w:color w:val="000000" w:themeColor="text1"/>
          <w:szCs w:val="21"/>
          <w:u w:val="single"/>
        </w:rPr>
        <w:t xml:space="preserve">  启动子  </w:t>
      </w:r>
      <w:r w:rsidRPr="005875E5">
        <w:rPr>
          <w:rFonts w:ascii="华文楷体" w:eastAsia="华文楷体" w:hAnsi="华文楷体" w:hint="eastAsia"/>
          <w:color w:val="000000" w:themeColor="text1"/>
          <w:szCs w:val="21"/>
        </w:rPr>
        <w:t>位点开始的。</w:t>
      </w:r>
    </w:p>
    <w:p w:rsidR="000C02B1" w:rsidRPr="005875E5" w:rsidRDefault="000C02B1" w:rsidP="000C02B1">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165</w:t>
      </w:r>
      <w:r w:rsidRPr="005875E5">
        <w:rPr>
          <w:rFonts w:ascii="华文楷体" w:eastAsia="华文楷体" w:hAnsi="华文楷体" w:hint="eastAsia"/>
          <w:color w:val="000000" w:themeColor="text1"/>
          <w:szCs w:val="21"/>
        </w:rPr>
        <w:t>、大肠杆</w:t>
      </w:r>
      <w:r w:rsidRPr="005875E5">
        <w:rPr>
          <w:rFonts w:ascii="华文楷体" w:eastAsia="华文楷体" w:hAnsi="华文楷体"/>
          <w:color w:val="000000" w:themeColor="text1"/>
          <w:szCs w:val="21"/>
        </w:rPr>
        <w:t>菌DNA聚合酶I</w:t>
      </w:r>
      <w:r w:rsidRPr="005875E5">
        <w:rPr>
          <w:rFonts w:ascii="华文楷体" w:eastAsia="华文楷体" w:hAnsi="华文楷体" w:hint="eastAsia"/>
          <w:color w:val="000000" w:themeColor="text1"/>
          <w:szCs w:val="21"/>
        </w:rPr>
        <w:t>的3</w:t>
      </w:r>
      <w:r w:rsidRPr="005875E5">
        <w:rPr>
          <w:rFonts w:asciiTheme="majorHAnsi" w:eastAsia="华文楷体" w:hAnsiTheme="majorHAnsi"/>
          <w:color w:val="000000" w:themeColor="text1"/>
          <w:kern w:val="0"/>
          <w:szCs w:val="21"/>
        </w:rPr>
        <w:t>′</w:t>
      </w:r>
      <w:r w:rsidRPr="005875E5">
        <w:rPr>
          <w:rFonts w:ascii="华文楷体" w:eastAsia="华文楷体" w:hAnsi="华文楷体"/>
          <w:color w:val="000000" w:themeColor="text1"/>
          <w:kern w:val="0"/>
          <w:szCs w:val="21"/>
        </w:rPr>
        <w:t>→</w:t>
      </w:r>
      <w:r w:rsidRPr="005875E5">
        <w:rPr>
          <w:rFonts w:ascii="华文楷体" w:eastAsia="华文楷体" w:hAnsi="华文楷体" w:hint="eastAsia"/>
          <w:color w:val="000000" w:themeColor="text1"/>
          <w:szCs w:val="21"/>
        </w:rPr>
        <w:t>5</w:t>
      </w:r>
      <w:r w:rsidRPr="005875E5">
        <w:rPr>
          <w:rFonts w:asciiTheme="majorHAnsi" w:eastAsia="华文楷体" w:hAnsiTheme="majorHAnsi"/>
          <w:color w:val="000000" w:themeColor="text1"/>
          <w:kern w:val="0"/>
          <w:szCs w:val="21"/>
        </w:rPr>
        <w:t>′</w:t>
      </w:r>
      <w:r w:rsidRPr="005875E5">
        <w:rPr>
          <w:rFonts w:ascii="华文楷体" w:eastAsia="华文楷体" w:hAnsi="华文楷体" w:hint="eastAsia"/>
          <w:color w:val="000000" w:themeColor="text1"/>
          <w:szCs w:val="21"/>
        </w:rPr>
        <w:t>外切核酸酶活性的作用是</w:t>
      </w:r>
      <w:r w:rsidRPr="005875E5">
        <w:rPr>
          <w:rFonts w:ascii="华文楷体" w:eastAsia="华文楷体" w:hAnsi="华文楷体" w:hint="eastAsia"/>
          <w:color w:val="000000" w:themeColor="text1"/>
          <w:szCs w:val="21"/>
          <w:u w:val="single"/>
        </w:rPr>
        <w:t xml:space="preserve">  校正错配的核苷酸  </w:t>
      </w:r>
      <w:r w:rsidRPr="005875E5">
        <w:rPr>
          <w:rFonts w:ascii="华文楷体" w:eastAsia="华文楷体" w:hAnsi="华文楷体" w:hint="eastAsia"/>
          <w:color w:val="000000" w:themeColor="text1"/>
          <w:szCs w:val="21"/>
        </w:rPr>
        <w:t>。</w:t>
      </w:r>
    </w:p>
    <w:p w:rsidR="000C02B1" w:rsidRPr="005875E5" w:rsidRDefault="000C02B1" w:rsidP="000C02B1">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166</w:t>
      </w:r>
      <w:r w:rsidRPr="005875E5">
        <w:rPr>
          <w:rFonts w:ascii="华文楷体" w:eastAsia="华文楷体" w:hAnsi="华文楷体" w:hint="eastAsia"/>
          <w:color w:val="000000" w:themeColor="text1"/>
          <w:szCs w:val="21"/>
        </w:rPr>
        <w:t>、大肠杆菌中，</w:t>
      </w:r>
      <w:r w:rsidRPr="005875E5">
        <w:rPr>
          <w:rFonts w:ascii="华文楷体" w:eastAsia="华文楷体" w:hAnsi="华文楷体"/>
          <w:color w:val="000000" w:themeColor="text1"/>
          <w:szCs w:val="21"/>
        </w:rPr>
        <w:t>在DNA复制和</w:t>
      </w:r>
      <w:r w:rsidRPr="005875E5">
        <w:rPr>
          <w:rFonts w:ascii="华文楷体" w:eastAsia="华文楷体" w:hAnsi="华文楷体" w:hint="eastAsia"/>
          <w:color w:val="000000" w:themeColor="text1"/>
          <w:szCs w:val="21"/>
        </w:rPr>
        <w:t>切除修复过程中都发挥作用的酶是</w:t>
      </w:r>
      <w:r w:rsidRPr="005875E5">
        <w:rPr>
          <w:rFonts w:ascii="华文楷体" w:eastAsia="华文楷体" w:hAnsi="华文楷体" w:hint="eastAsia"/>
          <w:color w:val="000000" w:themeColor="text1"/>
          <w:szCs w:val="21"/>
          <w:u w:val="single"/>
        </w:rPr>
        <w:t xml:space="preserve">  DNA聚合酶Ⅰ </w:t>
      </w:r>
      <w:r w:rsidRPr="005875E5">
        <w:rPr>
          <w:rFonts w:ascii="华文楷体" w:eastAsia="华文楷体" w:hAnsi="华文楷体" w:hint="eastAsia"/>
          <w:color w:val="000000" w:themeColor="text1"/>
          <w:szCs w:val="21"/>
        </w:rPr>
        <w:t>和</w:t>
      </w:r>
      <w:r w:rsidRPr="005875E5">
        <w:rPr>
          <w:rFonts w:ascii="华文楷体" w:eastAsia="华文楷体" w:hAnsi="华文楷体" w:hint="eastAsia"/>
          <w:color w:val="000000" w:themeColor="text1"/>
          <w:szCs w:val="21"/>
          <w:u w:val="single"/>
        </w:rPr>
        <w:t xml:space="preserve"> DNA连接酶  </w:t>
      </w:r>
      <w:r w:rsidRPr="005875E5">
        <w:rPr>
          <w:rFonts w:ascii="华文楷体" w:eastAsia="华文楷体" w:hAnsi="华文楷体" w:hint="eastAsia"/>
          <w:color w:val="000000" w:themeColor="text1"/>
          <w:szCs w:val="21"/>
        </w:rPr>
        <w:t>。</w:t>
      </w:r>
    </w:p>
    <w:p w:rsidR="000C02B1" w:rsidRPr="005875E5" w:rsidRDefault="000C02B1" w:rsidP="000C02B1">
      <w:pPr>
        <w:snapToGrid w:val="0"/>
        <w:rPr>
          <w:rFonts w:ascii="华文楷体" w:eastAsia="华文楷体" w:hAnsi="华文楷体"/>
          <w:color w:val="000000" w:themeColor="text1"/>
          <w:szCs w:val="21"/>
          <w:lang w:val="pt-BR"/>
        </w:rPr>
      </w:pPr>
      <w:r>
        <w:rPr>
          <w:rFonts w:ascii="华文楷体" w:eastAsia="华文楷体" w:hAnsi="华文楷体" w:hint="eastAsia"/>
          <w:color w:val="000000" w:themeColor="text1"/>
          <w:szCs w:val="21"/>
        </w:rPr>
        <w:t>167</w:t>
      </w:r>
      <w:r w:rsidRPr="005875E5">
        <w:rPr>
          <w:rFonts w:ascii="华文楷体" w:eastAsia="华文楷体" w:hAnsi="华文楷体" w:hint="eastAsia"/>
          <w:color w:val="000000" w:themeColor="text1"/>
          <w:szCs w:val="21"/>
        </w:rPr>
        <w:t>、转录过程中，</w:t>
      </w:r>
      <w:r w:rsidRPr="005875E5">
        <w:rPr>
          <w:rFonts w:ascii="华文楷体" w:eastAsia="华文楷体" w:hAnsi="华文楷体"/>
          <w:color w:val="000000" w:themeColor="text1"/>
          <w:szCs w:val="21"/>
        </w:rPr>
        <w:t>把能够作为模板进行转录的一条</w:t>
      </w:r>
      <w:proofErr w:type="gramStart"/>
      <w:r w:rsidRPr="005875E5">
        <w:rPr>
          <w:rFonts w:ascii="华文楷体" w:eastAsia="华文楷体" w:hAnsi="华文楷体"/>
          <w:color w:val="000000" w:themeColor="text1"/>
          <w:szCs w:val="21"/>
        </w:rPr>
        <w:t>链称为</w:t>
      </w:r>
      <w:proofErr w:type="gramEnd"/>
      <w:r w:rsidRPr="005875E5">
        <w:rPr>
          <w:rFonts w:ascii="华文楷体" w:eastAsia="华文楷体" w:hAnsi="华文楷体" w:hint="eastAsia"/>
          <w:color w:val="000000" w:themeColor="text1"/>
          <w:szCs w:val="21"/>
          <w:u w:val="single"/>
        </w:rPr>
        <w:t xml:space="preserve">  模板链/Crick链/负（-）链  </w:t>
      </w:r>
      <w:r w:rsidRPr="005875E5">
        <w:rPr>
          <w:rFonts w:ascii="华文楷体" w:eastAsia="华文楷体" w:hAnsi="华文楷体"/>
          <w:color w:val="000000" w:themeColor="text1"/>
          <w:szCs w:val="21"/>
          <w:lang w:val="pt-BR"/>
        </w:rPr>
        <w:t>；</w:t>
      </w:r>
      <w:r w:rsidRPr="005875E5">
        <w:rPr>
          <w:rFonts w:ascii="华文楷体" w:eastAsia="华文楷体" w:hAnsi="华文楷体"/>
          <w:color w:val="000000" w:themeColor="text1"/>
          <w:szCs w:val="21"/>
        </w:rPr>
        <w:t>另一条</w:t>
      </w:r>
      <w:proofErr w:type="gramStart"/>
      <w:r w:rsidRPr="005875E5">
        <w:rPr>
          <w:rFonts w:ascii="华文楷体" w:eastAsia="华文楷体" w:hAnsi="华文楷体"/>
          <w:color w:val="000000" w:themeColor="text1"/>
          <w:szCs w:val="21"/>
        </w:rPr>
        <w:t>链称为</w:t>
      </w:r>
      <w:proofErr w:type="gramEnd"/>
      <w:r w:rsidRPr="005875E5">
        <w:rPr>
          <w:rFonts w:ascii="华文楷体" w:eastAsia="华文楷体" w:hAnsi="华文楷体" w:hint="eastAsia"/>
          <w:color w:val="000000" w:themeColor="text1"/>
          <w:szCs w:val="21"/>
          <w:u w:val="single"/>
        </w:rPr>
        <w:t xml:space="preserve">  编码链/Watson链/正（+）链  </w:t>
      </w:r>
      <w:r w:rsidRPr="005875E5">
        <w:rPr>
          <w:rFonts w:ascii="华文楷体" w:eastAsia="华文楷体" w:hAnsi="华文楷体"/>
          <w:color w:val="000000" w:themeColor="text1"/>
          <w:szCs w:val="21"/>
        </w:rPr>
        <w:t>。</w:t>
      </w:r>
    </w:p>
    <w:p w:rsidR="000C02B1" w:rsidRPr="005875E5" w:rsidRDefault="000C02B1" w:rsidP="000C02B1">
      <w:pPr>
        <w:snapToGrid w:val="0"/>
        <w:rPr>
          <w:rFonts w:ascii="华文楷体" w:eastAsia="华文楷体" w:hAnsi="华文楷体"/>
          <w:color w:val="000000" w:themeColor="text1"/>
          <w:szCs w:val="21"/>
        </w:rPr>
      </w:pPr>
      <w:r>
        <w:rPr>
          <w:rFonts w:ascii="华文楷体" w:eastAsia="华文楷体" w:hAnsi="华文楷体" w:hint="eastAsia"/>
          <w:bCs/>
          <w:color w:val="000000" w:themeColor="text1"/>
          <w:szCs w:val="21"/>
        </w:rPr>
        <w:t>168</w:t>
      </w:r>
      <w:r w:rsidRPr="005875E5">
        <w:rPr>
          <w:rFonts w:ascii="华文楷体" w:eastAsia="华文楷体" w:hAnsi="华文楷体" w:hint="eastAsia"/>
          <w:bCs/>
          <w:color w:val="000000" w:themeColor="text1"/>
          <w:szCs w:val="21"/>
        </w:rPr>
        <w:t>、</w:t>
      </w:r>
      <w:r w:rsidRPr="005875E5">
        <w:rPr>
          <w:rFonts w:ascii="华文楷体" w:eastAsia="华文楷体" w:hAnsi="华文楷体"/>
          <w:color w:val="000000" w:themeColor="text1"/>
          <w:szCs w:val="21"/>
        </w:rPr>
        <w:t>无论是原核生物还是真核生物RNA的转录过程都分为三个阶段：</w:t>
      </w:r>
      <w:r w:rsidRPr="005875E5">
        <w:rPr>
          <w:rFonts w:ascii="华文楷体" w:eastAsia="华文楷体" w:hAnsi="华文楷体"/>
          <w:color w:val="000000" w:themeColor="text1"/>
          <w:szCs w:val="21"/>
          <w:u w:val="single"/>
        </w:rPr>
        <w:t xml:space="preserve">  </w:t>
      </w:r>
      <w:r w:rsidRPr="005875E5">
        <w:rPr>
          <w:rFonts w:ascii="华文楷体" w:eastAsia="华文楷体" w:hAnsi="华文楷体" w:hint="eastAsia"/>
          <w:color w:val="000000" w:themeColor="text1"/>
          <w:szCs w:val="21"/>
          <w:u w:val="single"/>
        </w:rPr>
        <w:t>转录起始</w:t>
      </w:r>
      <w:r w:rsidRPr="005875E5">
        <w:rPr>
          <w:rFonts w:ascii="华文楷体" w:eastAsia="华文楷体" w:hAnsi="华文楷体"/>
          <w:color w:val="000000" w:themeColor="text1"/>
          <w:szCs w:val="21"/>
          <w:u w:val="single"/>
        </w:rPr>
        <w:t xml:space="preserve">  </w:t>
      </w:r>
      <w:r w:rsidRPr="005875E5">
        <w:rPr>
          <w:rFonts w:ascii="华文楷体" w:eastAsia="华文楷体" w:hAnsi="华文楷体"/>
          <w:color w:val="000000" w:themeColor="text1"/>
          <w:szCs w:val="21"/>
        </w:rPr>
        <w:t>、</w:t>
      </w:r>
      <w:r w:rsidRPr="005875E5">
        <w:rPr>
          <w:rFonts w:ascii="华文楷体" w:eastAsia="华文楷体" w:hAnsi="华文楷体"/>
          <w:color w:val="000000" w:themeColor="text1"/>
          <w:szCs w:val="21"/>
          <w:u w:val="single"/>
        </w:rPr>
        <w:t xml:space="preserve">  </w:t>
      </w:r>
      <w:r w:rsidRPr="005875E5">
        <w:rPr>
          <w:rFonts w:ascii="华文楷体" w:eastAsia="华文楷体" w:hAnsi="华文楷体" w:hint="eastAsia"/>
          <w:color w:val="000000" w:themeColor="text1"/>
          <w:szCs w:val="21"/>
          <w:u w:val="single"/>
        </w:rPr>
        <w:t>RNA链</w:t>
      </w:r>
      <w:r w:rsidRPr="005875E5">
        <w:rPr>
          <w:rFonts w:ascii="华文楷体" w:eastAsia="华文楷体" w:hAnsi="华文楷体"/>
          <w:color w:val="000000" w:themeColor="text1"/>
          <w:szCs w:val="21"/>
          <w:u w:val="single"/>
        </w:rPr>
        <w:t xml:space="preserve">的延伸  </w:t>
      </w:r>
      <w:r w:rsidRPr="005875E5">
        <w:rPr>
          <w:rFonts w:ascii="华文楷体" w:eastAsia="华文楷体" w:hAnsi="华文楷体"/>
          <w:color w:val="000000" w:themeColor="text1"/>
          <w:szCs w:val="21"/>
        </w:rPr>
        <w:t>和</w:t>
      </w:r>
      <w:r w:rsidRPr="005875E5">
        <w:rPr>
          <w:rFonts w:ascii="华文楷体" w:eastAsia="华文楷体" w:hAnsi="华文楷体"/>
          <w:color w:val="000000" w:themeColor="text1"/>
          <w:szCs w:val="21"/>
          <w:u w:val="single"/>
        </w:rPr>
        <w:t xml:space="preserve">  </w:t>
      </w:r>
      <w:r w:rsidRPr="005875E5">
        <w:rPr>
          <w:rFonts w:ascii="华文楷体" w:eastAsia="华文楷体" w:hAnsi="华文楷体" w:hint="eastAsia"/>
          <w:color w:val="000000" w:themeColor="text1"/>
          <w:szCs w:val="21"/>
          <w:u w:val="single"/>
        </w:rPr>
        <w:t>转录终止</w:t>
      </w:r>
      <w:r w:rsidRPr="005875E5">
        <w:rPr>
          <w:rFonts w:ascii="华文楷体" w:eastAsia="华文楷体" w:hAnsi="华文楷体"/>
          <w:color w:val="000000" w:themeColor="text1"/>
          <w:szCs w:val="21"/>
          <w:u w:val="single"/>
        </w:rPr>
        <w:t xml:space="preserve">  </w:t>
      </w:r>
      <w:r w:rsidRPr="005875E5">
        <w:rPr>
          <w:rFonts w:ascii="华文楷体" w:eastAsia="华文楷体" w:hAnsi="华文楷体"/>
          <w:color w:val="000000" w:themeColor="text1"/>
          <w:szCs w:val="21"/>
        </w:rPr>
        <w:t>。</w:t>
      </w:r>
    </w:p>
    <w:p w:rsidR="000C02B1" w:rsidRPr="005875E5" w:rsidRDefault="000C02B1" w:rsidP="000C02B1">
      <w:pPr>
        <w:snapToGrid w:val="0"/>
        <w:rPr>
          <w:rFonts w:ascii="华文楷体" w:eastAsia="华文楷体" w:hAnsi="华文楷体"/>
          <w:bCs/>
          <w:color w:val="000000" w:themeColor="text1"/>
          <w:szCs w:val="21"/>
        </w:rPr>
      </w:pPr>
      <w:r>
        <w:rPr>
          <w:rFonts w:ascii="华文楷体" w:eastAsia="华文楷体" w:hAnsi="华文楷体" w:hint="eastAsia"/>
          <w:color w:val="000000" w:themeColor="text1"/>
          <w:szCs w:val="21"/>
        </w:rPr>
        <w:t>169</w:t>
      </w:r>
      <w:r w:rsidRPr="005875E5">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原核生物的RNA聚合酶有两种</w:t>
      </w:r>
      <w:r w:rsidRPr="005875E5">
        <w:rPr>
          <w:rFonts w:ascii="华文楷体" w:eastAsia="华文楷体" w:hAnsi="华文楷体" w:hint="eastAsia"/>
          <w:color w:val="000000" w:themeColor="text1"/>
          <w:szCs w:val="21"/>
        </w:rPr>
        <w:t>存在形式，一种是</w:t>
      </w:r>
      <w:r w:rsidRPr="005875E5">
        <w:rPr>
          <w:rFonts w:ascii="华文楷体" w:eastAsia="华文楷体" w:hAnsi="华文楷体" w:hint="eastAsia"/>
          <w:color w:val="000000" w:themeColor="text1"/>
          <w:szCs w:val="21"/>
          <w:u w:val="single"/>
        </w:rPr>
        <w:t xml:space="preserve">  全酶  </w:t>
      </w:r>
      <w:r w:rsidRPr="005875E5">
        <w:rPr>
          <w:rFonts w:ascii="华文楷体" w:eastAsia="华文楷体" w:hAnsi="华文楷体"/>
          <w:bCs/>
          <w:color w:val="000000" w:themeColor="text1"/>
          <w:szCs w:val="21"/>
        </w:rPr>
        <w:t>，另一种是</w:t>
      </w:r>
      <w:r w:rsidRPr="005875E5">
        <w:rPr>
          <w:rFonts w:ascii="华文楷体" w:eastAsia="华文楷体" w:hAnsi="华文楷体" w:hint="eastAsia"/>
          <w:color w:val="000000" w:themeColor="text1"/>
          <w:szCs w:val="21"/>
          <w:u w:val="single"/>
        </w:rPr>
        <w:t xml:space="preserve">  核心酶  </w:t>
      </w:r>
      <w:r w:rsidRPr="005875E5">
        <w:rPr>
          <w:rFonts w:ascii="华文楷体" w:eastAsia="华文楷体" w:hAnsi="华文楷体" w:hint="eastAsia"/>
          <w:bCs/>
          <w:color w:val="000000" w:themeColor="text1"/>
          <w:szCs w:val="21"/>
        </w:rPr>
        <w:t>。</w:t>
      </w:r>
    </w:p>
    <w:p w:rsidR="000C02B1" w:rsidRPr="005875E5" w:rsidRDefault="000C02B1" w:rsidP="000C02B1">
      <w:pPr>
        <w:snapToGrid w:val="0"/>
        <w:rPr>
          <w:rFonts w:ascii="华文楷体" w:eastAsia="华文楷体" w:hAnsi="华文楷体"/>
          <w:color w:val="000000" w:themeColor="text1"/>
          <w:szCs w:val="21"/>
        </w:rPr>
      </w:pPr>
      <w:r>
        <w:rPr>
          <w:rFonts w:ascii="华文楷体" w:eastAsia="华文楷体" w:hAnsi="华文楷体" w:hint="eastAsia"/>
          <w:bCs/>
          <w:color w:val="000000" w:themeColor="text1"/>
          <w:szCs w:val="21"/>
        </w:rPr>
        <w:t>170</w:t>
      </w:r>
      <w:r w:rsidRPr="005875E5">
        <w:rPr>
          <w:rFonts w:ascii="华文楷体" w:eastAsia="华文楷体" w:hAnsi="华文楷体" w:hint="eastAsia"/>
          <w:bCs/>
          <w:color w:val="000000" w:themeColor="text1"/>
          <w:szCs w:val="21"/>
        </w:rPr>
        <w:t>、</w:t>
      </w:r>
      <w:r w:rsidRPr="005875E5">
        <w:rPr>
          <w:rFonts w:ascii="华文楷体" w:eastAsia="华文楷体" w:hAnsi="华文楷体" w:hint="eastAsia"/>
          <w:color w:val="000000" w:themeColor="text1"/>
          <w:szCs w:val="21"/>
        </w:rPr>
        <w:t>真核生物中，合成</w:t>
      </w:r>
      <w:proofErr w:type="spellStart"/>
      <w:r w:rsidRPr="005875E5">
        <w:rPr>
          <w:rFonts w:ascii="华文楷体" w:eastAsia="华文楷体" w:hAnsi="华文楷体"/>
          <w:color w:val="000000" w:themeColor="text1"/>
          <w:szCs w:val="21"/>
        </w:rPr>
        <w:t>hnRNA</w:t>
      </w:r>
      <w:proofErr w:type="spellEnd"/>
      <w:r w:rsidRPr="005875E5">
        <w:rPr>
          <w:rFonts w:ascii="华文楷体" w:eastAsia="华文楷体" w:hAnsi="华文楷体"/>
          <w:color w:val="000000" w:themeColor="text1"/>
          <w:szCs w:val="21"/>
        </w:rPr>
        <w:t>的启动子有</w:t>
      </w:r>
      <w:r w:rsidRPr="005875E5">
        <w:rPr>
          <w:rFonts w:ascii="华文楷体" w:eastAsia="华文楷体" w:hAnsi="华文楷体" w:hint="eastAsia"/>
          <w:color w:val="000000" w:themeColor="text1"/>
          <w:szCs w:val="21"/>
        </w:rPr>
        <w:t>四</w:t>
      </w:r>
      <w:r w:rsidRPr="005875E5">
        <w:rPr>
          <w:rFonts w:ascii="华文楷体" w:eastAsia="华文楷体" w:hAnsi="华文楷体"/>
          <w:color w:val="000000" w:themeColor="text1"/>
          <w:szCs w:val="21"/>
        </w:rPr>
        <w:t>个序列元件：</w:t>
      </w:r>
      <w:r w:rsidRPr="005875E5">
        <w:rPr>
          <w:rFonts w:ascii="华文楷体" w:eastAsia="华文楷体" w:hAnsi="华文楷体" w:hint="eastAsia"/>
          <w:color w:val="000000" w:themeColor="text1"/>
          <w:szCs w:val="21"/>
          <w:u w:val="single"/>
        </w:rPr>
        <w:t xml:space="preserve"> GC盒</w:t>
      </w:r>
      <w:r w:rsidRPr="005875E5">
        <w:rPr>
          <w:rFonts w:ascii="华文楷体" w:eastAsia="华文楷体" w:hAnsi="华文楷体"/>
          <w:color w:val="000000" w:themeColor="text1"/>
          <w:szCs w:val="21"/>
        </w:rPr>
        <w:t>、</w:t>
      </w:r>
      <w:r w:rsidRPr="005875E5">
        <w:rPr>
          <w:rFonts w:ascii="华文楷体" w:eastAsia="华文楷体" w:hAnsi="华文楷体" w:hint="eastAsia"/>
          <w:color w:val="000000" w:themeColor="text1"/>
          <w:szCs w:val="21"/>
          <w:u w:val="single"/>
        </w:rPr>
        <w:t xml:space="preserve"> CAAT盒 </w:t>
      </w:r>
      <w:r w:rsidRPr="005875E5">
        <w:rPr>
          <w:rFonts w:ascii="华文楷体" w:eastAsia="华文楷体" w:hAnsi="华文楷体"/>
          <w:color w:val="000000" w:themeColor="text1"/>
          <w:szCs w:val="21"/>
        </w:rPr>
        <w:t>、</w:t>
      </w:r>
      <w:r w:rsidRPr="005875E5">
        <w:rPr>
          <w:rFonts w:ascii="华文楷体" w:eastAsia="华文楷体" w:hAnsi="华文楷体" w:hint="eastAsia"/>
          <w:color w:val="000000" w:themeColor="text1"/>
          <w:szCs w:val="21"/>
          <w:u w:val="single"/>
        </w:rPr>
        <w:t xml:space="preserve"> TATA盒 </w:t>
      </w:r>
      <w:r w:rsidRPr="005875E5">
        <w:rPr>
          <w:rFonts w:ascii="华文楷体" w:eastAsia="华文楷体" w:hAnsi="华文楷体"/>
          <w:color w:val="000000" w:themeColor="text1"/>
          <w:szCs w:val="21"/>
        </w:rPr>
        <w:t>和</w:t>
      </w:r>
      <w:r w:rsidRPr="005875E5">
        <w:rPr>
          <w:rFonts w:ascii="华文楷体" w:eastAsia="华文楷体" w:hAnsi="华文楷体" w:hint="eastAsia"/>
          <w:color w:val="000000" w:themeColor="text1"/>
          <w:szCs w:val="21"/>
          <w:u w:val="single"/>
        </w:rPr>
        <w:t xml:space="preserve"> 转录起点 </w:t>
      </w:r>
      <w:r w:rsidRPr="005875E5">
        <w:rPr>
          <w:rFonts w:ascii="华文楷体" w:eastAsia="华文楷体" w:hAnsi="华文楷体" w:hint="eastAsia"/>
          <w:color w:val="000000" w:themeColor="text1"/>
          <w:szCs w:val="21"/>
        </w:rPr>
        <w:t>。</w:t>
      </w:r>
    </w:p>
    <w:p w:rsidR="000C02B1" w:rsidRPr="005875E5" w:rsidRDefault="000C02B1" w:rsidP="000C02B1">
      <w:pPr>
        <w:snapToGrid w:val="0"/>
        <w:jc w:val="left"/>
        <w:rPr>
          <w:rFonts w:ascii="华文楷体" w:eastAsia="华文楷体" w:hAnsi="华文楷体"/>
          <w:color w:val="000000" w:themeColor="text1"/>
          <w:szCs w:val="21"/>
        </w:rPr>
      </w:pPr>
      <w:r>
        <w:rPr>
          <w:rFonts w:ascii="华文楷体" w:eastAsia="华文楷体" w:hAnsi="华文楷体" w:hint="eastAsia"/>
          <w:color w:val="000000" w:themeColor="text1"/>
          <w:kern w:val="0"/>
          <w:szCs w:val="21"/>
        </w:rPr>
        <w:t>171</w:t>
      </w:r>
      <w:r w:rsidRPr="005875E5">
        <w:rPr>
          <w:rFonts w:ascii="华文楷体" w:eastAsia="华文楷体" w:hAnsi="华文楷体" w:hint="eastAsia"/>
          <w:color w:val="000000" w:themeColor="text1"/>
          <w:kern w:val="0"/>
          <w:szCs w:val="21"/>
        </w:rPr>
        <w:t>、</w:t>
      </w:r>
      <w:r w:rsidRPr="005875E5">
        <w:rPr>
          <w:rFonts w:ascii="华文楷体" w:eastAsia="华文楷体" w:hAnsi="华文楷体" w:hint="eastAsia"/>
          <w:color w:val="000000" w:themeColor="text1"/>
          <w:szCs w:val="21"/>
        </w:rPr>
        <w:t>阻遏蛋白是由</w:t>
      </w:r>
      <w:r w:rsidRPr="005875E5">
        <w:rPr>
          <w:rFonts w:ascii="华文楷体" w:eastAsia="华文楷体" w:hAnsi="华文楷体" w:hint="eastAsia"/>
          <w:color w:val="000000" w:themeColor="text1"/>
          <w:szCs w:val="21"/>
          <w:u w:val="single"/>
        </w:rPr>
        <w:t xml:space="preserve"> 调节 </w:t>
      </w:r>
      <w:r w:rsidRPr="005875E5">
        <w:rPr>
          <w:rFonts w:ascii="华文楷体" w:eastAsia="华文楷体" w:hAnsi="华文楷体" w:hint="eastAsia"/>
          <w:color w:val="000000" w:themeColor="text1"/>
          <w:szCs w:val="21"/>
        </w:rPr>
        <w:t>基因合成的产物，它能与操纵子的</w:t>
      </w:r>
      <w:r w:rsidRPr="005875E5">
        <w:rPr>
          <w:rFonts w:ascii="华文楷体" w:eastAsia="华文楷体" w:hAnsi="华文楷体" w:hint="eastAsia"/>
          <w:color w:val="000000" w:themeColor="text1"/>
          <w:szCs w:val="21"/>
          <w:u w:val="single"/>
        </w:rPr>
        <w:t xml:space="preserve"> 操纵 </w:t>
      </w:r>
      <w:r w:rsidRPr="005875E5">
        <w:rPr>
          <w:rFonts w:ascii="华文楷体" w:eastAsia="华文楷体" w:hAnsi="华文楷体" w:hint="eastAsia"/>
          <w:color w:val="000000" w:themeColor="text1"/>
          <w:szCs w:val="21"/>
        </w:rPr>
        <w:t>基因结合，阻止</w:t>
      </w:r>
      <w:r w:rsidRPr="005875E5">
        <w:rPr>
          <w:rFonts w:ascii="华文楷体" w:eastAsia="华文楷体" w:hAnsi="华文楷体" w:hint="eastAsia"/>
          <w:color w:val="000000" w:themeColor="text1"/>
          <w:szCs w:val="21"/>
          <w:u w:val="single"/>
        </w:rPr>
        <w:t xml:space="preserve"> 结构 </w:t>
      </w:r>
      <w:r w:rsidRPr="005875E5">
        <w:rPr>
          <w:rFonts w:ascii="华文楷体" w:eastAsia="华文楷体" w:hAnsi="华文楷体" w:hint="eastAsia"/>
          <w:color w:val="000000" w:themeColor="text1"/>
          <w:szCs w:val="21"/>
        </w:rPr>
        <w:t>基因的转录。</w:t>
      </w:r>
    </w:p>
    <w:p w:rsidR="000C02B1" w:rsidRPr="005875E5" w:rsidRDefault="000C02B1" w:rsidP="000C02B1">
      <w:pPr>
        <w:snapToGrid w:val="0"/>
        <w:ind w:left="210" w:hangingChars="100" w:hanging="210"/>
        <w:jc w:val="left"/>
        <w:rPr>
          <w:rFonts w:ascii="华文楷体" w:eastAsia="华文楷体" w:hAnsi="华文楷体"/>
          <w:color w:val="000000" w:themeColor="text1"/>
          <w:szCs w:val="21"/>
        </w:rPr>
      </w:pPr>
      <w:r w:rsidRPr="005875E5">
        <w:rPr>
          <w:rFonts w:ascii="华文楷体" w:eastAsia="华文楷体" w:hAnsi="华文楷体" w:hint="eastAsia"/>
          <w:color w:val="000000" w:themeColor="text1"/>
          <w:kern w:val="0"/>
          <w:szCs w:val="21"/>
        </w:rPr>
        <w:t>1</w:t>
      </w:r>
      <w:r>
        <w:rPr>
          <w:rFonts w:ascii="华文楷体" w:eastAsia="华文楷体" w:hAnsi="华文楷体" w:hint="eastAsia"/>
          <w:color w:val="000000" w:themeColor="text1"/>
          <w:kern w:val="0"/>
          <w:szCs w:val="21"/>
        </w:rPr>
        <w:t>72</w:t>
      </w:r>
      <w:r w:rsidRPr="005875E5">
        <w:rPr>
          <w:rFonts w:ascii="华文楷体" w:eastAsia="华文楷体" w:hAnsi="华文楷体" w:hint="eastAsia"/>
          <w:color w:val="000000" w:themeColor="text1"/>
          <w:kern w:val="0"/>
          <w:szCs w:val="21"/>
        </w:rPr>
        <w:t>、</w:t>
      </w:r>
      <w:r w:rsidRPr="005875E5">
        <w:rPr>
          <w:rFonts w:ascii="华文楷体" w:eastAsia="华文楷体" w:hAnsi="华文楷体" w:hint="eastAsia"/>
          <w:color w:val="000000" w:themeColor="text1"/>
          <w:szCs w:val="21"/>
        </w:rPr>
        <w:t>操纵子调节系统是属于</w:t>
      </w:r>
      <w:r w:rsidRPr="005875E5">
        <w:rPr>
          <w:rFonts w:ascii="华文楷体" w:eastAsia="华文楷体" w:hAnsi="华文楷体" w:hint="eastAsia"/>
          <w:color w:val="000000" w:themeColor="text1"/>
          <w:szCs w:val="21"/>
          <w:u w:val="single"/>
        </w:rPr>
        <w:t xml:space="preserve"> 转录 </w:t>
      </w:r>
      <w:r w:rsidRPr="005875E5">
        <w:rPr>
          <w:rFonts w:ascii="华文楷体" w:eastAsia="华文楷体" w:hAnsi="华文楷体" w:hint="eastAsia"/>
          <w:color w:val="000000" w:themeColor="text1"/>
          <w:szCs w:val="21"/>
        </w:rPr>
        <w:t>水平调节，它通过控制</w:t>
      </w:r>
      <w:r w:rsidRPr="005875E5">
        <w:rPr>
          <w:rFonts w:ascii="华文楷体" w:eastAsia="华文楷体" w:hAnsi="华文楷体" w:hint="eastAsia"/>
          <w:color w:val="000000" w:themeColor="text1"/>
          <w:szCs w:val="21"/>
          <w:u w:val="single"/>
        </w:rPr>
        <w:t xml:space="preserve"> 阻遏蛋白 </w:t>
      </w:r>
      <w:r w:rsidRPr="005875E5">
        <w:rPr>
          <w:rFonts w:ascii="华文楷体" w:eastAsia="华文楷体" w:hAnsi="华文楷体" w:hint="eastAsia"/>
          <w:color w:val="000000" w:themeColor="text1"/>
          <w:szCs w:val="21"/>
        </w:rPr>
        <w:t>的合成，间接控制</w:t>
      </w:r>
      <w:r w:rsidRPr="005875E5">
        <w:rPr>
          <w:rFonts w:ascii="华文楷体" w:eastAsia="华文楷体" w:hAnsi="华文楷体" w:hint="eastAsia"/>
          <w:color w:val="000000" w:themeColor="text1"/>
          <w:szCs w:val="21"/>
          <w:u w:val="single"/>
        </w:rPr>
        <w:t xml:space="preserve"> 结构基因  </w:t>
      </w:r>
      <w:r w:rsidRPr="005875E5">
        <w:rPr>
          <w:rFonts w:ascii="华文楷体" w:eastAsia="华文楷体" w:hAnsi="华文楷体" w:hint="eastAsia"/>
          <w:color w:val="000000" w:themeColor="text1"/>
          <w:szCs w:val="21"/>
        </w:rPr>
        <w:t xml:space="preserve">的表达。 </w:t>
      </w:r>
    </w:p>
    <w:p w:rsidR="000C02B1" w:rsidRPr="005875E5" w:rsidRDefault="000C02B1" w:rsidP="000C02B1">
      <w:pPr>
        <w:snapToGrid w:val="0"/>
        <w:jc w:val="left"/>
        <w:rPr>
          <w:rFonts w:ascii="华文楷体" w:eastAsia="华文楷体" w:hAnsi="华文楷体"/>
          <w:color w:val="000000" w:themeColor="text1"/>
          <w:szCs w:val="21"/>
        </w:rPr>
      </w:pPr>
      <w:r w:rsidRPr="005875E5">
        <w:rPr>
          <w:rFonts w:ascii="华文楷体" w:eastAsia="华文楷体" w:hAnsi="华文楷体" w:hint="eastAsia"/>
          <w:color w:val="000000" w:themeColor="text1"/>
          <w:szCs w:val="21"/>
        </w:rPr>
        <w:t>1</w:t>
      </w:r>
      <w:r>
        <w:rPr>
          <w:rFonts w:ascii="华文楷体" w:eastAsia="华文楷体" w:hAnsi="华文楷体" w:hint="eastAsia"/>
          <w:color w:val="000000" w:themeColor="text1"/>
          <w:szCs w:val="21"/>
        </w:rPr>
        <w:t>73</w:t>
      </w:r>
      <w:r w:rsidRPr="005875E5">
        <w:rPr>
          <w:rFonts w:ascii="华文楷体" w:eastAsia="华文楷体" w:hAnsi="华文楷体" w:hint="eastAsia"/>
          <w:color w:val="000000" w:themeColor="text1"/>
          <w:szCs w:val="21"/>
        </w:rPr>
        <w:t>、大肠杆菌</w:t>
      </w:r>
      <w:r w:rsidRPr="005875E5">
        <w:rPr>
          <w:rFonts w:ascii="华文楷体" w:eastAsia="华文楷体" w:hAnsi="华文楷体"/>
          <w:color w:val="000000" w:themeColor="text1"/>
          <w:szCs w:val="21"/>
        </w:rPr>
        <w:t>乳糖操纵子</w:t>
      </w:r>
      <w:r w:rsidRPr="005875E5">
        <w:rPr>
          <w:rFonts w:ascii="华文楷体" w:eastAsia="华文楷体" w:hAnsi="华文楷体" w:hint="eastAsia"/>
          <w:color w:val="000000" w:themeColor="text1"/>
          <w:szCs w:val="21"/>
        </w:rPr>
        <w:t>受到</w:t>
      </w:r>
      <w:r w:rsidRPr="005875E5">
        <w:rPr>
          <w:rFonts w:ascii="华文楷体" w:eastAsia="华文楷体" w:hAnsi="华文楷体" w:hint="eastAsia"/>
          <w:color w:val="000000" w:themeColor="text1"/>
          <w:szCs w:val="21"/>
          <w:u w:val="single"/>
        </w:rPr>
        <w:t xml:space="preserve">  阻遏蛋白  </w:t>
      </w:r>
      <w:r w:rsidRPr="005875E5">
        <w:rPr>
          <w:rFonts w:ascii="华文楷体" w:eastAsia="华文楷体" w:hAnsi="华文楷体"/>
          <w:color w:val="000000" w:themeColor="text1"/>
          <w:szCs w:val="21"/>
        </w:rPr>
        <w:t>负调</w:t>
      </w:r>
      <w:r w:rsidRPr="005875E5">
        <w:rPr>
          <w:rFonts w:ascii="华文楷体" w:eastAsia="华文楷体" w:hAnsi="华文楷体" w:hint="eastAsia"/>
          <w:color w:val="000000" w:themeColor="text1"/>
          <w:szCs w:val="21"/>
        </w:rPr>
        <w:t>控和</w:t>
      </w:r>
      <w:r w:rsidRPr="005875E5">
        <w:rPr>
          <w:rFonts w:ascii="华文楷体" w:eastAsia="华文楷体" w:hAnsi="华文楷体" w:hint="eastAsia"/>
          <w:color w:val="000000" w:themeColor="text1"/>
          <w:szCs w:val="21"/>
          <w:u w:val="single"/>
        </w:rPr>
        <w:t xml:space="preserve">  </w:t>
      </w:r>
      <w:proofErr w:type="spellStart"/>
      <w:r w:rsidRPr="005875E5">
        <w:rPr>
          <w:rFonts w:ascii="华文楷体" w:eastAsia="华文楷体" w:hAnsi="华文楷体" w:hint="eastAsia"/>
          <w:color w:val="000000" w:themeColor="text1"/>
          <w:szCs w:val="21"/>
          <w:u w:val="single"/>
        </w:rPr>
        <w:t>cAMP</w:t>
      </w:r>
      <w:proofErr w:type="spellEnd"/>
      <w:r w:rsidRPr="005875E5">
        <w:rPr>
          <w:rFonts w:ascii="华文楷体" w:eastAsia="华文楷体" w:hAnsi="华文楷体" w:hint="eastAsia"/>
          <w:color w:val="000000" w:themeColor="text1"/>
          <w:szCs w:val="21"/>
          <w:u w:val="single"/>
        </w:rPr>
        <w:t xml:space="preserve">-CAP  </w:t>
      </w:r>
      <w:r w:rsidRPr="005875E5">
        <w:rPr>
          <w:rFonts w:ascii="华文楷体" w:eastAsia="华文楷体" w:hAnsi="华文楷体" w:hint="eastAsia"/>
          <w:color w:val="000000" w:themeColor="text1"/>
          <w:szCs w:val="21"/>
        </w:rPr>
        <w:t>正</w:t>
      </w:r>
      <w:r w:rsidRPr="005875E5">
        <w:rPr>
          <w:rFonts w:ascii="华文楷体" w:eastAsia="华文楷体" w:hAnsi="华文楷体"/>
          <w:color w:val="000000" w:themeColor="text1"/>
          <w:szCs w:val="21"/>
        </w:rPr>
        <w:t>调控</w:t>
      </w:r>
      <w:r w:rsidRPr="005875E5">
        <w:rPr>
          <w:rFonts w:ascii="华文楷体" w:eastAsia="华文楷体" w:hAnsi="华文楷体" w:hint="eastAsia"/>
          <w:color w:val="000000" w:themeColor="text1"/>
          <w:szCs w:val="21"/>
        </w:rPr>
        <w:t>。</w:t>
      </w:r>
    </w:p>
    <w:p w:rsidR="000C02B1" w:rsidRPr="005875E5" w:rsidRDefault="000C02B1" w:rsidP="000C02B1">
      <w:pPr>
        <w:snapToGrid w:val="0"/>
        <w:jc w:val="left"/>
        <w:rPr>
          <w:rFonts w:ascii="华文楷体" w:eastAsia="华文楷体" w:hAnsi="华文楷体"/>
          <w:color w:val="000000" w:themeColor="text1"/>
          <w:szCs w:val="21"/>
        </w:rPr>
      </w:pPr>
      <w:r w:rsidRPr="005875E5">
        <w:rPr>
          <w:rFonts w:ascii="华文楷体" w:eastAsia="华文楷体" w:hAnsi="华文楷体" w:hint="eastAsia"/>
          <w:color w:val="000000" w:themeColor="text1"/>
          <w:szCs w:val="21"/>
        </w:rPr>
        <w:t>1</w:t>
      </w:r>
      <w:r>
        <w:rPr>
          <w:rFonts w:ascii="华文楷体" w:eastAsia="华文楷体" w:hAnsi="华文楷体" w:hint="eastAsia"/>
          <w:color w:val="000000" w:themeColor="text1"/>
          <w:szCs w:val="21"/>
        </w:rPr>
        <w:t>74</w:t>
      </w:r>
      <w:r w:rsidRPr="005875E5">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乳糖是</w:t>
      </w:r>
      <w:r w:rsidRPr="005875E5">
        <w:rPr>
          <w:rFonts w:ascii="华文楷体" w:eastAsia="华文楷体" w:hAnsi="华文楷体" w:hint="eastAsia"/>
          <w:color w:val="000000" w:themeColor="text1"/>
          <w:szCs w:val="21"/>
          <w:u w:val="single"/>
        </w:rPr>
        <w:t xml:space="preserve">  诱导物  </w:t>
      </w:r>
      <w:r w:rsidRPr="005875E5">
        <w:rPr>
          <w:rFonts w:ascii="华文楷体" w:eastAsia="华文楷体" w:hAnsi="华文楷体" w:hint="eastAsia"/>
          <w:color w:val="000000" w:themeColor="text1"/>
          <w:szCs w:val="21"/>
        </w:rPr>
        <w:t>，它与</w:t>
      </w:r>
      <w:r w:rsidRPr="005875E5">
        <w:rPr>
          <w:rFonts w:ascii="华文楷体" w:eastAsia="华文楷体" w:hAnsi="华文楷体" w:hint="eastAsia"/>
          <w:color w:val="000000" w:themeColor="text1"/>
          <w:szCs w:val="21"/>
          <w:u w:val="single"/>
        </w:rPr>
        <w:t xml:space="preserve">  活性型阻遏蛋白  </w:t>
      </w:r>
      <w:r w:rsidRPr="005875E5">
        <w:rPr>
          <w:rFonts w:ascii="华文楷体" w:eastAsia="华文楷体" w:hAnsi="华文楷体" w:hint="eastAsia"/>
          <w:color w:val="000000" w:themeColor="text1"/>
          <w:szCs w:val="21"/>
        </w:rPr>
        <w:t>结合，使</w:t>
      </w:r>
      <w:r w:rsidRPr="005875E5">
        <w:rPr>
          <w:rFonts w:ascii="华文楷体" w:eastAsia="华文楷体" w:hAnsi="华文楷体"/>
          <w:color w:val="000000" w:themeColor="text1"/>
          <w:kern w:val="0"/>
          <w:szCs w:val="21"/>
        </w:rPr>
        <w:t>阻遏蛋白</w:t>
      </w:r>
      <w:r w:rsidRPr="005875E5">
        <w:rPr>
          <w:rFonts w:ascii="华文楷体" w:eastAsia="华文楷体" w:hAnsi="华文楷体" w:hint="eastAsia"/>
          <w:color w:val="000000" w:themeColor="text1"/>
          <w:szCs w:val="21"/>
        </w:rPr>
        <w:t>失去活性，因而</w:t>
      </w:r>
      <w:r w:rsidRPr="005875E5">
        <w:rPr>
          <w:rFonts w:ascii="华文楷体" w:eastAsia="华文楷体" w:hAnsi="华文楷体" w:hint="eastAsia"/>
          <w:color w:val="000000" w:themeColor="text1"/>
          <w:szCs w:val="21"/>
          <w:u w:val="single"/>
        </w:rPr>
        <w:t xml:space="preserve">  结构基因  </w:t>
      </w:r>
      <w:r w:rsidRPr="005875E5">
        <w:rPr>
          <w:rFonts w:ascii="华文楷体" w:eastAsia="华文楷体" w:hAnsi="华文楷体" w:hint="eastAsia"/>
          <w:color w:val="000000" w:themeColor="text1"/>
          <w:szCs w:val="21"/>
        </w:rPr>
        <w:t>得以转录。</w:t>
      </w:r>
    </w:p>
    <w:p w:rsidR="000C02B1" w:rsidRPr="005875E5" w:rsidRDefault="000C02B1" w:rsidP="000C02B1">
      <w:pPr>
        <w:autoSpaceDE w:val="0"/>
        <w:autoSpaceDN w:val="0"/>
        <w:adjustRightInd w:val="0"/>
        <w:snapToGrid w:val="0"/>
        <w:jc w:val="left"/>
        <w:rPr>
          <w:rFonts w:ascii="华文楷体" w:eastAsia="华文楷体" w:hAnsi="华文楷体"/>
          <w:color w:val="000000" w:themeColor="text1"/>
          <w:szCs w:val="21"/>
        </w:rPr>
      </w:pPr>
      <w:r w:rsidRPr="005875E5">
        <w:rPr>
          <w:rFonts w:ascii="华文楷体" w:eastAsia="华文楷体" w:hAnsi="华文楷体" w:hint="eastAsia"/>
          <w:color w:val="000000" w:themeColor="text1"/>
          <w:szCs w:val="21"/>
        </w:rPr>
        <w:t>1</w:t>
      </w:r>
      <w:r>
        <w:rPr>
          <w:rFonts w:ascii="华文楷体" w:eastAsia="华文楷体" w:hAnsi="华文楷体" w:hint="eastAsia"/>
          <w:color w:val="000000" w:themeColor="text1"/>
          <w:szCs w:val="21"/>
        </w:rPr>
        <w:t>75</w:t>
      </w:r>
      <w:r w:rsidRPr="005875E5">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CAP是一种</w:t>
      </w:r>
      <w:r w:rsidRPr="005875E5">
        <w:rPr>
          <w:rFonts w:ascii="华文楷体" w:eastAsia="华文楷体" w:hAnsi="华文楷体" w:hint="eastAsia"/>
          <w:color w:val="000000" w:themeColor="text1"/>
          <w:szCs w:val="21"/>
          <w:u w:val="single"/>
        </w:rPr>
        <w:t xml:space="preserve">   正调控   </w:t>
      </w:r>
      <w:r w:rsidRPr="005875E5">
        <w:rPr>
          <w:rFonts w:ascii="华文楷体" w:eastAsia="华文楷体" w:hAnsi="华文楷体"/>
          <w:color w:val="000000" w:themeColor="text1"/>
          <w:szCs w:val="21"/>
        </w:rPr>
        <w:t>调节物，</w:t>
      </w:r>
      <w:r w:rsidRPr="005875E5">
        <w:rPr>
          <w:rFonts w:ascii="华文楷体" w:eastAsia="华文楷体" w:hAnsi="华文楷体" w:hint="eastAsia"/>
          <w:color w:val="000000" w:themeColor="text1"/>
          <w:szCs w:val="21"/>
        </w:rPr>
        <w:t>它</w:t>
      </w:r>
      <w:r w:rsidRPr="005875E5">
        <w:rPr>
          <w:rFonts w:ascii="华文楷体" w:eastAsia="华文楷体" w:hAnsi="华文楷体"/>
          <w:color w:val="000000" w:themeColor="text1"/>
          <w:szCs w:val="21"/>
        </w:rPr>
        <w:t>与</w:t>
      </w:r>
      <w:r w:rsidRPr="005875E5">
        <w:rPr>
          <w:rFonts w:ascii="华文楷体" w:eastAsia="华文楷体" w:hAnsi="华文楷体" w:hint="eastAsia"/>
          <w:color w:val="000000" w:themeColor="text1"/>
          <w:szCs w:val="21"/>
          <w:u w:val="single"/>
        </w:rPr>
        <w:t xml:space="preserve">  </w:t>
      </w:r>
      <w:proofErr w:type="spellStart"/>
      <w:r w:rsidRPr="005875E5">
        <w:rPr>
          <w:rFonts w:ascii="华文楷体" w:eastAsia="华文楷体" w:hAnsi="华文楷体" w:hint="eastAsia"/>
          <w:color w:val="000000" w:themeColor="text1"/>
          <w:szCs w:val="21"/>
          <w:u w:val="single"/>
        </w:rPr>
        <w:t>cAMP</w:t>
      </w:r>
      <w:proofErr w:type="spellEnd"/>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color w:val="000000" w:themeColor="text1"/>
          <w:szCs w:val="21"/>
        </w:rPr>
        <w:t>形成复合物，调节转录的起始</w:t>
      </w:r>
      <w:r w:rsidRPr="005875E5">
        <w:rPr>
          <w:rFonts w:ascii="华文楷体" w:eastAsia="华文楷体" w:hAnsi="华文楷体" w:hint="eastAsia"/>
          <w:color w:val="000000" w:themeColor="text1"/>
          <w:szCs w:val="21"/>
        </w:rPr>
        <w:t>过程</w:t>
      </w:r>
      <w:r w:rsidRPr="005875E5">
        <w:rPr>
          <w:rFonts w:ascii="华文楷体" w:eastAsia="华文楷体" w:hAnsi="华文楷体"/>
          <w:color w:val="000000" w:themeColor="text1"/>
          <w:szCs w:val="21"/>
        </w:rPr>
        <w:t>。</w:t>
      </w:r>
    </w:p>
    <w:p w:rsidR="000C02B1" w:rsidRPr="005875E5" w:rsidRDefault="000C02B1" w:rsidP="000C02B1">
      <w:pPr>
        <w:snapToGrid w:val="0"/>
        <w:rPr>
          <w:rFonts w:ascii="华文楷体" w:eastAsia="华文楷体" w:hAnsi="华文楷体" w:cs="Courier New"/>
          <w:color w:val="000000" w:themeColor="text1"/>
          <w:szCs w:val="21"/>
        </w:rPr>
      </w:pPr>
      <w:r w:rsidRPr="005875E5">
        <w:rPr>
          <w:rFonts w:ascii="华文楷体" w:eastAsia="华文楷体" w:hAnsi="华文楷体" w:cs="Courier New"/>
          <w:color w:val="000000" w:themeColor="text1"/>
          <w:szCs w:val="21"/>
        </w:rPr>
        <w:t>1</w:t>
      </w:r>
      <w:r>
        <w:rPr>
          <w:rFonts w:ascii="华文楷体" w:eastAsia="华文楷体" w:hAnsi="华文楷体" w:cs="Courier New" w:hint="eastAsia"/>
          <w:color w:val="000000" w:themeColor="text1"/>
          <w:szCs w:val="21"/>
        </w:rPr>
        <w:t>76</w:t>
      </w:r>
      <w:r w:rsidRPr="005875E5">
        <w:rPr>
          <w:rFonts w:ascii="华文楷体" w:eastAsia="华文楷体" w:hAnsi="华文楷体" w:cs="Courier New"/>
          <w:color w:val="000000" w:themeColor="text1"/>
          <w:szCs w:val="21"/>
        </w:rPr>
        <w:t>、</w:t>
      </w:r>
      <w:r w:rsidRPr="005875E5">
        <w:rPr>
          <w:rFonts w:ascii="华文楷体" w:eastAsia="华文楷体" w:hAnsi="华文楷体"/>
          <w:color w:val="000000" w:themeColor="text1"/>
          <w:szCs w:val="21"/>
        </w:rPr>
        <w:t>乳糖操纵子</w:t>
      </w:r>
      <w:r w:rsidRPr="005875E5">
        <w:rPr>
          <w:rFonts w:ascii="华文楷体" w:eastAsia="华文楷体" w:hAnsi="华文楷体" w:cs="Courier New"/>
          <w:color w:val="000000" w:themeColor="text1"/>
          <w:szCs w:val="21"/>
        </w:rPr>
        <w:t>属于</w:t>
      </w:r>
      <w:r w:rsidRPr="005875E5">
        <w:rPr>
          <w:rFonts w:ascii="华文楷体" w:eastAsia="华文楷体" w:hAnsi="华文楷体" w:cs="Courier New"/>
          <w:color w:val="000000" w:themeColor="text1"/>
          <w:szCs w:val="21"/>
          <w:u w:val="single"/>
        </w:rPr>
        <w:t xml:space="preserve">  可诱导型  </w:t>
      </w:r>
      <w:r w:rsidRPr="005875E5">
        <w:rPr>
          <w:rFonts w:ascii="华文楷体" w:eastAsia="华文楷体" w:hAnsi="华文楷体"/>
          <w:color w:val="000000" w:themeColor="text1"/>
          <w:szCs w:val="21"/>
        </w:rPr>
        <w:t>操纵子</w:t>
      </w:r>
      <w:r w:rsidRPr="005875E5">
        <w:rPr>
          <w:rFonts w:ascii="华文楷体" w:eastAsia="华文楷体" w:hAnsi="华文楷体" w:cs="Courier New"/>
          <w:color w:val="000000" w:themeColor="text1"/>
          <w:szCs w:val="21"/>
        </w:rPr>
        <w:t>，</w:t>
      </w:r>
      <w:r w:rsidRPr="005875E5">
        <w:rPr>
          <w:rFonts w:ascii="华文楷体" w:eastAsia="华文楷体" w:hAnsi="华文楷体"/>
          <w:color w:val="000000" w:themeColor="text1"/>
          <w:szCs w:val="21"/>
        </w:rPr>
        <w:t>色氨酸操纵子</w:t>
      </w:r>
      <w:r w:rsidRPr="005875E5">
        <w:rPr>
          <w:rFonts w:ascii="华文楷体" w:eastAsia="华文楷体" w:hAnsi="华文楷体" w:cs="Courier New"/>
          <w:color w:val="000000" w:themeColor="text1"/>
          <w:szCs w:val="21"/>
        </w:rPr>
        <w:t>属于</w:t>
      </w:r>
      <w:r w:rsidRPr="005875E5">
        <w:rPr>
          <w:rFonts w:ascii="华文楷体" w:eastAsia="华文楷体" w:hAnsi="华文楷体" w:cs="Courier New"/>
          <w:color w:val="000000" w:themeColor="text1"/>
          <w:szCs w:val="21"/>
          <w:u w:val="single"/>
        </w:rPr>
        <w:t xml:space="preserve">  可阻遏型  </w:t>
      </w:r>
      <w:r w:rsidRPr="005875E5">
        <w:rPr>
          <w:rFonts w:ascii="华文楷体" w:eastAsia="华文楷体" w:hAnsi="华文楷体"/>
          <w:color w:val="000000" w:themeColor="text1"/>
          <w:szCs w:val="21"/>
        </w:rPr>
        <w:t>操纵子</w:t>
      </w:r>
      <w:r w:rsidRPr="005875E5">
        <w:rPr>
          <w:rFonts w:ascii="华文楷体" w:eastAsia="华文楷体" w:hAnsi="华文楷体" w:cs="Courier New"/>
          <w:color w:val="000000" w:themeColor="text1"/>
          <w:szCs w:val="21"/>
        </w:rPr>
        <w:t>，前者结构基因的开放受</w:t>
      </w:r>
      <w:r w:rsidRPr="005875E5">
        <w:rPr>
          <w:rFonts w:ascii="华文楷体" w:eastAsia="华文楷体" w:hAnsi="华文楷体" w:cs="Courier New"/>
          <w:color w:val="000000" w:themeColor="text1"/>
          <w:szCs w:val="21"/>
          <w:u w:val="single"/>
        </w:rPr>
        <w:t xml:space="preserve">  乳糖  </w:t>
      </w:r>
      <w:r w:rsidRPr="005875E5">
        <w:rPr>
          <w:rFonts w:ascii="华文楷体" w:eastAsia="华文楷体" w:hAnsi="华文楷体" w:cs="Courier New"/>
          <w:color w:val="000000" w:themeColor="text1"/>
          <w:szCs w:val="21"/>
        </w:rPr>
        <w:t>诱导，后者结构基因的关闭受</w:t>
      </w:r>
      <w:r w:rsidRPr="005875E5">
        <w:rPr>
          <w:rFonts w:ascii="华文楷体" w:eastAsia="华文楷体" w:hAnsi="华文楷体" w:cs="Courier New"/>
          <w:color w:val="000000" w:themeColor="text1"/>
          <w:szCs w:val="21"/>
          <w:u w:val="single"/>
        </w:rPr>
        <w:t xml:space="preserve">  色氨酸  </w:t>
      </w:r>
      <w:r w:rsidRPr="005875E5">
        <w:rPr>
          <w:rFonts w:ascii="华文楷体" w:eastAsia="华文楷体" w:hAnsi="华文楷体" w:cs="Courier New"/>
          <w:color w:val="000000" w:themeColor="text1"/>
          <w:szCs w:val="21"/>
        </w:rPr>
        <w:t>反馈阻遏。</w:t>
      </w:r>
    </w:p>
    <w:p w:rsidR="000C02B1" w:rsidRPr="005875E5" w:rsidRDefault="000C02B1" w:rsidP="000C02B1">
      <w:pPr>
        <w:snapToGrid w:val="0"/>
        <w:jc w:val="left"/>
        <w:rPr>
          <w:rFonts w:ascii="华文楷体" w:eastAsia="华文楷体" w:hAnsi="华文楷体"/>
          <w:color w:val="000000" w:themeColor="text1"/>
          <w:szCs w:val="21"/>
        </w:rPr>
      </w:pPr>
      <w:r w:rsidRPr="005875E5">
        <w:rPr>
          <w:rFonts w:ascii="华文楷体" w:eastAsia="华文楷体" w:hAnsi="华文楷体" w:hint="eastAsia"/>
          <w:color w:val="000000" w:themeColor="text1"/>
          <w:szCs w:val="21"/>
        </w:rPr>
        <w:t>1</w:t>
      </w:r>
      <w:r>
        <w:rPr>
          <w:rFonts w:ascii="华文楷体" w:eastAsia="华文楷体" w:hAnsi="华文楷体" w:hint="eastAsia"/>
          <w:color w:val="000000" w:themeColor="text1"/>
          <w:szCs w:val="21"/>
        </w:rPr>
        <w:t>77</w:t>
      </w:r>
      <w:r w:rsidRPr="005875E5">
        <w:rPr>
          <w:rFonts w:ascii="华文楷体" w:eastAsia="华文楷体" w:hAnsi="华文楷体" w:hint="eastAsia"/>
          <w:color w:val="000000" w:themeColor="text1"/>
          <w:szCs w:val="21"/>
        </w:rPr>
        <w:t>、反式作用因子可分为</w:t>
      </w:r>
      <w:r w:rsidRPr="005875E5">
        <w:rPr>
          <w:rFonts w:ascii="华文楷体" w:eastAsia="华文楷体" w:hAnsi="华文楷体" w:hint="eastAsia"/>
          <w:color w:val="000000" w:themeColor="text1"/>
          <w:szCs w:val="21"/>
          <w:u w:val="single"/>
        </w:rPr>
        <w:t xml:space="preserve">  通用转录因子   </w:t>
      </w:r>
      <w:r w:rsidRPr="005875E5">
        <w:rPr>
          <w:rFonts w:ascii="华文楷体" w:eastAsia="华文楷体" w:hAnsi="华文楷体" w:hint="eastAsia"/>
          <w:color w:val="000000" w:themeColor="text1"/>
          <w:szCs w:val="21"/>
        </w:rPr>
        <w:t>和</w:t>
      </w:r>
      <w:r w:rsidRPr="005875E5">
        <w:rPr>
          <w:rFonts w:ascii="华文楷体" w:eastAsia="华文楷体" w:hAnsi="华文楷体" w:hint="eastAsia"/>
          <w:color w:val="000000" w:themeColor="text1"/>
          <w:szCs w:val="21"/>
          <w:u w:val="single"/>
        </w:rPr>
        <w:t xml:space="preserve">  特异性转录因子  </w:t>
      </w:r>
      <w:r w:rsidRPr="005875E5">
        <w:rPr>
          <w:rFonts w:ascii="华文楷体" w:eastAsia="华文楷体" w:hAnsi="华文楷体" w:hint="eastAsia"/>
          <w:color w:val="000000" w:themeColor="text1"/>
          <w:szCs w:val="21"/>
        </w:rPr>
        <w:t>两种类型；反式作用因子至少具有两种功能结构域：</w:t>
      </w:r>
      <w:r w:rsidRPr="005875E5">
        <w:rPr>
          <w:rFonts w:ascii="华文楷体" w:eastAsia="华文楷体" w:hAnsi="华文楷体" w:hint="eastAsia"/>
          <w:color w:val="000000" w:themeColor="text1"/>
          <w:szCs w:val="21"/>
          <w:u w:val="single"/>
        </w:rPr>
        <w:t xml:space="preserve">  DNA结合域  </w:t>
      </w:r>
      <w:r w:rsidRPr="005875E5">
        <w:rPr>
          <w:rFonts w:ascii="华文楷体" w:eastAsia="华文楷体" w:hAnsi="华文楷体" w:hint="eastAsia"/>
          <w:color w:val="000000" w:themeColor="text1"/>
          <w:szCs w:val="21"/>
        </w:rPr>
        <w:t>和</w:t>
      </w:r>
      <w:r w:rsidRPr="005875E5">
        <w:rPr>
          <w:rFonts w:ascii="华文楷体" w:eastAsia="华文楷体" w:hAnsi="华文楷体" w:hint="eastAsia"/>
          <w:color w:val="000000" w:themeColor="text1"/>
          <w:szCs w:val="21"/>
          <w:u w:val="single"/>
        </w:rPr>
        <w:t xml:space="preserve">  转录活性域  </w:t>
      </w:r>
      <w:r w:rsidRPr="005875E5">
        <w:rPr>
          <w:rFonts w:ascii="华文楷体" w:eastAsia="华文楷体" w:hAnsi="华文楷体" w:hint="eastAsia"/>
          <w:color w:val="000000" w:themeColor="text1"/>
          <w:szCs w:val="21"/>
        </w:rPr>
        <w:t>。</w:t>
      </w:r>
    </w:p>
    <w:p w:rsidR="000C02B1" w:rsidRPr="005875E5" w:rsidRDefault="000C02B1" w:rsidP="000C02B1">
      <w:pPr>
        <w:snapToGrid w:val="0"/>
        <w:rPr>
          <w:rFonts w:ascii="华文楷体" w:eastAsia="华文楷体" w:hAnsi="华文楷体"/>
          <w:color w:val="000000" w:themeColor="text1"/>
          <w:szCs w:val="21"/>
        </w:rPr>
      </w:pPr>
      <w:r w:rsidRPr="005875E5">
        <w:rPr>
          <w:rFonts w:ascii="华文楷体" w:eastAsia="华文楷体" w:hAnsi="华文楷体" w:hint="eastAsia"/>
          <w:color w:val="000000" w:themeColor="text1"/>
          <w:szCs w:val="21"/>
        </w:rPr>
        <w:t>1</w:t>
      </w:r>
      <w:r>
        <w:rPr>
          <w:rFonts w:ascii="华文楷体" w:eastAsia="华文楷体" w:hAnsi="华文楷体" w:hint="eastAsia"/>
          <w:color w:val="000000" w:themeColor="text1"/>
          <w:szCs w:val="21"/>
        </w:rPr>
        <w:t>78</w:t>
      </w:r>
      <w:r w:rsidRPr="005875E5">
        <w:rPr>
          <w:rFonts w:ascii="华文楷体" w:eastAsia="华文楷体" w:hAnsi="华文楷体" w:hint="eastAsia"/>
          <w:color w:val="000000" w:themeColor="text1"/>
          <w:szCs w:val="21"/>
        </w:rPr>
        <w:t>、常见的</w:t>
      </w:r>
      <w:r w:rsidRPr="005875E5">
        <w:rPr>
          <w:rFonts w:ascii="华文楷体" w:eastAsia="华文楷体" w:hAnsi="华文楷体"/>
          <w:color w:val="000000" w:themeColor="text1"/>
          <w:szCs w:val="21"/>
        </w:rPr>
        <w:t>DNA</w:t>
      </w:r>
      <w:r w:rsidRPr="005875E5">
        <w:rPr>
          <w:rFonts w:ascii="华文楷体" w:eastAsia="华文楷体" w:hAnsi="华文楷体" w:hint="eastAsia"/>
          <w:color w:val="000000" w:themeColor="text1"/>
          <w:szCs w:val="21"/>
        </w:rPr>
        <w:t>结合域有</w:t>
      </w:r>
      <w:r w:rsidRPr="005875E5">
        <w:rPr>
          <w:rFonts w:ascii="华文楷体" w:eastAsia="华文楷体" w:hAnsi="华文楷体" w:hint="eastAsia"/>
          <w:color w:val="000000" w:themeColor="text1"/>
          <w:szCs w:val="21"/>
          <w:u w:val="single"/>
        </w:rPr>
        <w:t xml:space="preserve">  </w:t>
      </w:r>
      <w:proofErr w:type="gramStart"/>
      <w:r w:rsidRPr="005875E5">
        <w:rPr>
          <w:rFonts w:ascii="华文楷体" w:eastAsia="华文楷体" w:hAnsi="华文楷体" w:hint="eastAsia"/>
          <w:color w:val="000000" w:themeColor="text1"/>
          <w:szCs w:val="21"/>
          <w:u w:val="single"/>
        </w:rPr>
        <w:t>锌指结构</w:t>
      </w:r>
      <w:proofErr w:type="gramEnd"/>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w:t>
      </w:r>
      <w:r w:rsidRPr="005875E5">
        <w:rPr>
          <w:rFonts w:ascii="华文楷体" w:eastAsia="华文楷体" w:hAnsi="华文楷体" w:hint="eastAsia"/>
          <w:color w:val="000000" w:themeColor="text1"/>
          <w:szCs w:val="21"/>
          <w:u w:val="single"/>
        </w:rPr>
        <w:t xml:space="preserve">  亮氨酸拉链  </w:t>
      </w:r>
      <w:r w:rsidRPr="005875E5">
        <w:rPr>
          <w:rFonts w:ascii="华文楷体" w:eastAsia="华文楷体" w:hAnsi="华文楷体" w:hint="eastAsia"/>
          <w:color w:val="000000" w:themeColor="text1"/>
          <w:szCs w:val="21"/>
        </w:rPr>
        <w:t>和</w:t>
      </w:r>
      <w:r w:rsidRPr="005875E5">
        <w:rPr>
          <w:rFonts w:ascii="华文楷体" w:eastAsia="华文楷体" w:hAnsi="华文楷体" w:hint="eastAsia"/>
          <w:color w:val="000000" w:themeColor="text1"/>
          <w:szCs w:val="21"/>
          <w:u w:val="single"/>
        </w:rPr>
        <w:t xml:space="preserve">  螺旋-环-螺旋结构  </w:t>
      </w:r>
      <w:r w:rsidRPr="005875E5">
        <w:rPr>
          <w:rFonts w:ascii="华文楷体" w:eastAsia="华文楷体" w:hAnsi="华文楷体" w:hint="eastAsia"/>
          <w:color w:val="000000" w:themeColor="text1"/>
          <w:szCs w:val="21"/>
        </w:rPr>
        <w:t>等类型。</w:t>
      </w:r>
    </w:p>
    <w:p w:rsidR="000C02B1" w:rsidRPr="005875E5" w:rsidRDefault="000C02B1" w:rsidP="000C02B1">
      <w:pPr>
        <w:snapToGrid w:val="0"/>
        <w:rPr>
          <w:rFonts w:ascii="华文楷体" w:eastAsia="华文楷体" w:hAnsi="华文楷体"/>
          <w:color w:val="000000" w:themeColor="text1"/>
          <w:szCs w:val="21"/>
        </w:rPr>
      </w:pPr>
      <w:r w:rsidRPr="005875E5">
        <w:rPr>
          <w:rFonts w:ascii="华文楷体" w:eastAsia="华文楷体" w:hAnsi="华文楷体" w:hint="eastAsia"/>
          <w:color w:val="000000" w:themeColor="text1"/>
          <w:szCs w:val="21"/>
        </w:rPr>
        <w:t>1</w:t>
      </w:r>
      <w:r>
        <w:rPr>
          <w:rFonts w:ascii="华文楷体" w:eastAsia="华文楷体" w:hAnsi="华文楷体" w:hint="eastAsia"/>
          <w:color w:val="000000" w:themeColor="text1"/>
          <w:szCs w:val="21"/>
        </w:rPr>
        <w:t>79</w:t>
      </w:r>
      <w:r w:rsidRPr="005875E5">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真核生物mRNA的初始转录产物称为</w:t>
      </w:r>
      <w:r w:rsidRPr="005875E5">
        <w:rPr>
          <w:rFonts w:ascii="华文楷体" w:eastAsia="华文楷体" w:hAnsi="华文楷体" w:hint="eastAsia"/>
          <w:color w:val="000000" w:themeColor="text1"/>
          <w:szCs w:val="21"/>
          <w:u w:val="single"/>
        </w:rPr>
        <w:t xml:space="preserve">  </w:t>
      </w:r>
      <w:proofErr w:type="spellStart"/>
      <w:r w:rsidRPr="005875E5">
        <w:rPr>
          <w:rFonts w:ascii="华文楷体" w:eastAsia="华文楷体" w:hAnsi="华文楷体" w:hint="eastAsia"/>
          <w:color w:val="000000" w:themeColor="text1"/>
          <w:szCs w:val="21"/>
          <w:u w:val="single"/>
        </w:rPr>
        <w:t>hnRNA</w:t>
      </w:r>
      <w:proofErr w:type="spellEnd"/>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mRNA初始转录产物的加工过程包括</w:t>
      </w:r>
      <w:r w:rsidRPr="005875E5">
        <w:rPr>
          <w:rFonts w:ascii="华文楷体" w:eastAsia="华文楷体" w:hAnsi="华文楷体" w:hint="eastAsia"/>
          <w:color w:val="000000" w:themeColor="text1"/>
          <w:szCs w:val="21"/>
          <w:u w:val="single"/>
        </w:rPr>
        <w:t xml:space="preserve">  5</w:t>
      </w:r>
      <w:proofErr w:type="gramStart"/>
      <w:r w:rsidRPr="005875E5">
        <w:rPr>
          <w:rFonts w:asciiTheme="majorHAnsi" w:eastAsia="华文楷体" w:hAnsiTheme="majorHAnsi"/>
          <w:color w:val="000000" w:themeColor="text1"/>
          <w:szCs w:val="21"/>
          <w:u w:val="single"/>
        </w:rPr>
        <w:t>’</w:t>
      </w:r>
      <w:proofErr w:type="gramEnd"/>
      <w:r w:rsidRPr="005875E5">
        <w:rPr>
          <w:rFonts w:ascii="华文楷体" w:eastAsia="华文楷体" w:hAnsi="华文楷体" w:hint="eastAsia"/>
          <w:color w:val="000000" w:themeColor="text1"/>
          <w:szCs w:val="21"/>
          <w:u w:val="single"/>
        </w:rPr>
        <w:t xml:space="preserve">-端加帽子  </w:t>
      </w:r>
      <w:r w:rsidRPr="005875E5">
        <w:rPr>
          <w:rFonts w:ascii="华文楷体" w:eastAsia="华文楷体" w:hAnsi="华文楷体" w:hint="eastAsia"/>
          <w:color w:val="000000" w:themeColor="text1"/>
          <w:szCs w:val="21"/>
        </w:rPr>
        <w:t>、</w:t>
      </w:r>
      <w:r w:rsidRPr="005875E5">
        <w:rPr>
          <w:rFonts w:ascii="华文楷体" w:eastAsia="华文楷体" w:hAnsi="华文楷体" w:hint="eastAsia"/>
          <w:color w:val="000000" w:themeColor="text1"/>
          <w:szCs w:val="21"/>
          <w:u w:val="single"/>
        </w:rPr>
        <w:t xml:space="preserve">  3</w:t>
      </w:r>
      <w:proofErr w:type="gramStart"/>
      <w:r w:rsidRPr="005875E5">
        <w:rPr>
          <w:rFonts w:asciiTheme="majorHAnsi" w:eastAsia="华文楷体" w:hAnsiTheme="majorHAnsi"/>
          <w:color w:val="000000" w:themeColor="text1"/>
          <w:szCs w:val="21"/>
          <w:u w:val="single"/>
        </w:rPr>
        <w:t>’</w:t>
      </w:r>
      <w:proofErr w:type="gramEnd"/>
      <w:r w:rsidRPr="005875E5">
        <w:rPr>
          <w:rFonts w:ascii="华文楷体" w:eastAsia="华文楷体" w:hAnsi="华文楷体" w:hint="eastAsia"/>
          <w:color w:val="000000" w:themeColor="text1"/>
          <w:szCs w:val="21"/>
          <w:u w:val="single"/>
        </w:rPr>
        <w:t>-端加</w:t>
      </w:r>
      <w:proofErr w:type="spellStart"/>
      <w:r w:rsidRPr="005875E5">
        <w:rPr>
          <w:rFonts w:ascii="华文楷体" w:eastAsia="华文楷体" w:hAnsi="华文楷体" w:hint="eastAsia"/>
          <w:color w:val="000000" w:themeColor="text1"/>
          <w:szCs w:val="21"/>
          <w:u w:val="single"/>
        </w:rPr>
        <w:t>ployA</w:t>
      </w:r>
      <w:proofErr w:type="spellEnd"/>
      <w:r w:rsidRPr="005875E5">
        <w:rPr>
          <w:rFonts w:ascii="华文楷体" w:eastAsia="华文楷体" w:hAnsi="华文楷体" w:hint="eastAsia"/>
          <w:color w:val="000000" w:themeColor="text1"/>
          <w:szCs w:val="21"/>
          <w:u w:val="single"/>
        </w:rPr>
        <w:t xml:space="preserve">尾巴 </w:t>
      </w:r>
      <w:r w:rsidRPr="005875E5">
        <w:rPr>
          <w:rFonts w:ascii="华文楷体" w:eastAsia="华文楷体" w:hAnsi="华文楷体" w:hint="eastAsia"/>
          <w:color w:val="000000" w:themeColor="text1"/>
          <w:szCs w:val="21"/>
        </w:rPr>
        <w:t>、</w:t>
      </w:r>
      <w:r w:rsidRPr="005875E5">
        <w:rPr>
          <w:rFonts w:ascii="华文楷体" w:eastAsia="华文楷体" w:hAnsi="华文楷体" w:hint="eastAsia"/>
          <w:color w:val="000000" w:themeColor="text1"/>
          <w:szCs w:val="21"/>
          <w:u w:val="single"/>
        </w:rPr>
        <w:t xml:space="preserve">  mRNA剪接  </w:t>
      </w:r>
      <w:r w:rsidRPr="005875E5">
        <w:rPr>
          <w:rFonts w:ascii="华文楷体" w:eastAsia="华文楷体" w:hAnsi="华文楷体" w:hint="eastAsia"/>
          <w:color w:val="000000" w:themeColor="text1"/>
          <w:szCs w:val="21"/>
        </w:rPr>
        <w:t>和</w:t>
      </w:r>
      <w:r w:rsidRPr="005875E5">
        <w:rPr>
          <w:rFonts w:ascii="华文楷体" w:eastAsia="华文楷体" w:hAnsi="华文楷体" w:hint="eastAsia"/>
          <w:color w:val="000000" w:themeColor="text1"/>
          <w:szCs w:val="21"/>
          <w:u w:val="single"/>
        </w:rPr>
        <w:t xml:space="preserve">  甲基化修饰  </w:t>
      </w:r>
      <w:r w:rsidRPr="005875E5">
        <w:rPr>
          <w:rFonts w:ascii="华文楷体" w:eastAsia="华文楷体" w:hAnsi="华文楷体" w:hint="eastAsia"/>
          <w:color w:val="000000" w:themeColor="text1"/>
          <w:szCs w:val="21"/>
        </w:rPr>
        <w:t>等方面。</w:t>
      </w:r>
    </w:p>
    <w:p w:rsidR="000C02B1" w:rsidRPr="005875E5" w:rsidRDefault="000C02B1" w:rsidP="000C02B1">
      <w:pPr>
        <w:snapToGrid w:val="0"/>
        <w:rPr>
          <w:rFonts w:ascii="华文楷体" w:eastAsia="华文楷体" w:hAnsi="华文楷体"/>
          <w:color w:val="000000" w:themeColor="text1"/>
          <w:szCs w:val="21"/>
        </w:rPr>
      </w:pPr>
      <w:r w:rsidRPr="005875E5">
        <w:rPr>
          <w:rFonts w:ascii="华文楷体" w:eastAsia="华文楷体" w:hAnsi="华文楷体" w:hint="eastAsia"/>
          <w:color w:val="000000" w:themeColor="text1"/>
          <w:szCs w:val="21"/>
        </w:rPr>
        <w:t>1</w:t>
      </w:r>
      <w:r>
        <w:rPr>
          <w:rFonts w:ascii="华文楷体" w:eastAsia="华文楷体" w:hAnsi="华文楷体" w:hint="eastAsia"/>
          <w:color w:val="000000" w:themeColor="text1"/>
          <w:szCs w:val="21"/>
        </w:rPr>
        <w:t>80</w:t>
      </w:r>
      <w:r w:rsidRPr="005875E5">
        <w:rPr>
          <w:rFonts w:ascii="华文楷体" w:eastAsia="华文楷体" w:hAnsi="华文楷体" w:hint="eastAsia"/>
          <w:color w:val="000000" w:themeColor="text1"/>
          <w:szCs w:val="21"/>
        </w:rPr>
        <w:t>、常见的真核基因顺式作用元件有</w:t>
      </w:r>
      <w:r w:rsidRPr="005875E5">
        <w:rPr>
          <w:rFonts w:ascii="华文楷体" w:eastAsia="华文楷体" w:hAnsi="华文楷体" w:hint="eastAsia"/>
          <w:color w:val="000000" w:themeColor="text1"/>
          <w:szCs w:val="21"/>
          <w:u w:val="single"/>
        </w:rPr>
        <w:t xml:space="preserve">  </w:t>
      </w:r>
      <w:proofErr w:type="gramStart"/>
      <w:r w:rsidRPr="005875E5">
        <w:rPr>
          <w:rFonts w:ascii="华文楷体" w:eastAsia="华文楷体" w:hAnsi="华文楷体" w:hint="eastAsia"/>
          <w:color w:val="000000" w:themeColor="text1"/>
          <w:szCs w:val="21"/>
          <w:u w:val="single"/>
        </w:rPr>
        <w:t>沉默子</w:t>
      </w:r>
      <w:proofErr w:type="gramEnd"/>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w:t>
      </w:r>
      <w:r w:rsidRPr="005875E5">
        <w:rPr>
          <w:rFonts w:ascii="华文楷体" w:eastAsia="华文楷体" w:hAnsi="华文楷体" w:hint="eastAsia"/>
          <w:color w:val="000000" w:themeColor="text1"/>
          <w:szCs w:val="21"/>
          <w:u w:val="single"/>
        </w:rPr>
        <w:t xml:space="preserve"> 增强子 </w:t>
      </w:r>
      <w:r w:rsidRPr="005875E5">
        <w:rPr>
          <w:rFonts w:ascii="华文楷体" w:eastAsia="华文楷体" w:hAnsi="华文楷体" w:hint="eastAsia"/>
          <w:color w:val="000000" w:themeColor="text1"/>
          <w:szCs w:val="21"/>
        </w:rPr>
        <w:t>和</w:t>
      </w:r>
      <w:r w:rsidRPr="005875E5">
        <w:rPr>
          <w:rFonts w:ascii="华文楷体" w:eastAsia="华文楷体" w:hAnsi="华文楷体" w:hint="eastAsia"/>
          <w:color w:val="000000" w:themeColor="text1"/>
          <w:szCs w:val="21"/>
          <w:u w:val="single"/>
        </w:rPr>
        <w:t xml:space="preserve"> 启动子 </w:t>
      </w:r>
      <w:r w:rsidRPr="005875E5">
        <w:rPr>
          <w:rFonts w:ascii="华文楷体" w:eastAsia="华文楷体" w:hAnsi="华文楷体" w:hint="eastAsia"/>
          <w:color w:val="000000" w:themeColor="text1"/>
          <w:szCs w:val="21"/>
        </w:rPr>
        <w:t>。</w:t>
      </w:r>
    </w:p>
    <w:p w:rsidR="000C02B1" w:rsidRPr="005875E5" w:rsidRDefault="000C02B1" w:rsidP="000C02B1">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190</w:t>
      </w:r>
      <w:r w:rsidRPr="005875E5">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原核生物转录终止方式有两种</w:t>
      </w:r>
      <w:r w:rsidRPr="005875E5">
        <w:rPr>
          <w:rFonts w:ascii="华文楷体" w:eastAsia="华文楷体" w:hAnsi="华文楷体" w:hint="eastAsia"/>
          <w:color w:val="000000" w:themeColor="text1"/>
          <w:szCs w:val="21"/>
        </w:rPr>
        <w:t>，分别为</w:t>
      </w:r>
      <w:r w:rsidRPr="005875E5">
        <w:rPr>
          <w:rFonts w:ascii="华文楷体" w:eastAsia="华文楷体" w:hAnsi="华文楷体" w:hint="eastAsia"/>
          <w:color w:val="000000" w:themeColor="text1"/>
          <w:szCs w:val="21"/>
          <w:u w:val="single"/>
        </w:rPr>
        <w:t xml:space="preserve">  非依赖ρ因子的转录终止  </w:t>
      </w:r>
      <w:r w:rsidRPr="005875E5">
        <w:rPr>
          <w:rFonts w:ascii="华文楷体" w:eastAsia="华文楷体" w:hAnsi="华文楷体" w:hint="eastAsia"/>
          <w:color w:val="000000" w:themeColor="text1"/>
          <w:szCs w:val="21"/>
        </w:rPr>
        <w:t>和</w:t>
      </w:r>
      <w:r w:rsidRPr="005875E5">
        <w:rPr>
          <w:rFonts w:ascii="华文楷体" w:eastAsia="华文楷体" w:hAnsi="华文楷体" w:hint="eastAsia"/>
          <w:color w:val="000000" w:themeColor="text1"/>
          <w:szCs w:val="21"/>
          <w:u w:val="single"/>
        </w:rPr>
        <w:t xml:space="preserve">  依赖ρ因子的转录终止  </w:t>
      </w:r>
      <w:r w:rsidRPr="005875E5">
        <w:rPr>
          <w:rFonts w:ascii="华文楷体" w:eastAsia="华文楷体" w:hAnsi="华文楷体" w:hint="eastAsia"/>
          <w:color w:val="000000" w:themeColor="text1"/>
          <w:szCs w:val="21"/>
        </w:rPr>
        <w:t>。</w:t>
      </w:r>
    </w:p>
    <w:p w:rsidR="000C02B1" w:rsidRPr="005875E5" w:rsidRDefault="000C02B1" w:rsidP="000C02B1">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191</w:t>
      </w:r>
      <w:r w:rsidRPr="005875E5">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非依赖ρ因子的转录终止子的特点是</w:t>
      </w:r>
      <w:r w:rsidRPr="005875E5">
        <w:rPr>
          <w:rFonts w:ascii="华文楷体" w:eastAsia="华文楷体" w:hAnsi="华文楷体" w:hint="eastAsia"/>
          <w:color w:val="000000" w:themeColor="text1"/>
          <w:szCs w:val="21"/>
          <w:u w:val="single"/>
        </w:rPr>
        <w:t xml:space="preserve">  序列中有一段富含G</w:t>
      </w:r>
      <w:r w:rsidRPr="005875E5">
        <w:rPr>
          <w:rFonts w:ascii="MS Mincho" w:eastAsia="MS Mincho" w:hAnsi="MS Mincho" w:cs="MS Mincho" w:hint="eastAsia"/>
          <w:color w:val="000000" w:themeColor="text1"/>
          <w:szCs w:val="21"/>
          <w:u w:val="single"/>
        </w:rPr>
        <w:t>☰</w:t>
      </w:r>
      <w:r w:rsidRPr="005875E5">
        <w:rPr>
          <w:rFonts w:ascii="华文楷体" w:eastAsia="华文楷体" w:hAnsi="华文楷体" w:hint="eastAsia"/>
          <w:color w:val="000000" w:themeColor="text1"/>
          <w:szCs w:val="21"/>
          <w:u w:val="single"/>
        </w:rPr>
        <w:t xml:space="preserve">C的反向重复序列  </w:t>
      </w:r>
      <w:r w:rsidRPr="005875E5">
        <w:rPr>
          <w:rFonts w:ascii="华文楷体" w:eastAsia="华文楷体" w:hAnsi="华文楷体" w:hint="eastAsia"/>
          <w:color w:val="000000" w:themeColor="text1"/>
          <w:szCs w:val="21"/>
        </w:rPr>
        <w:t>和</w:t>
      </w:r>
      <w:r w:rsidRPr="005875E5">
        <w:rPr>
          <w:rFonts w:ascii="华文楷体" w:eastAsia="华文楷体" w:hAnsi="华文楷体" w:hint="eastAsia"/>
          <w:color w:val="000000" w:themeColor="text1"/>
          <w:szCs w:val="21"/>
          <w:u w:val="single"/>
        </w:rPr>
        <w:t xml:space="preserve">  在反向重复序列的下游有6~8个A=T对  </w:t>
      </w:r>
      <w:r w:rsidRPr="005875E5">
        <w:rPr>
          <w:rFonts w:ascii="华文楷体" w:eastAsia="华文楷体" w:hAnsi="华文楷体" w:hint="eastAsia"/>
          <w:color w:val="000000" w:themeColor="text1"/>
          <w:szCs w:val="21"/>
        </w:rPr>
        <w:t>。</w:t>
      </w:r>
    </w:p>
    <w:p w:rsidR="000C02B1" w:rsidRPr="005875E5" w:rsidRDefault="000C02B1" w:rsidP="000C02B1">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192</w:t>
      </w:r>
      <w:r w:rsidRPr="005875E5">
        <w:rPr>
          <w:rFonts w:ascii="华文楷体" w:eastAsia="华文楷体" w:hAnsi="华文楷体" w:hint="eastAsia"/>
          <w:color w:val="000000" w:themeColor="text1"/>
          <w:szCs w:val="21"/>
        </w:rPr>
        <w:t>、保证DNA复制忠实性的因素</w:t>
      </w:r>
      <w:r w:rsidRPr="005875E5">
        <w:rPr>
          <w:rFonts w:ascii="华文楷体" w:eastAsia="华文楷体" w:hAnsi="华文楷体" w:hint="eastAsia"/>
          <w:color w:val="000000" w:themeColor="text1"/>
          <w:szCs w:val="21"/>
          <w:u w:val="single"/>
        </w:rPr>
        <w:t xml:space="preserve"> 碱基互补配对 </w:t>
      </w:r>
      <w:r w:rsidRPr="005875E5">
        <w:rPr>
          <w:rFonts w:ascii="华文楷体" w:eastAsia="华文楷体" w:hAnsi="华文楷体" w:hint="eastAsia"/>
          <w:color w:val="000000" w:themeColor="text1"/>
          <w:szCs w:val="21"/>
        </w:rPr>
        <w:t>、</w:t>
      </w:r>
      <w:r w:rsidRPr="005875E5">
        <w:rPr>
          <w:rFonts w:ascii="华文楷体" w:eastAsia="华文楷体" w:hAnsi="华文楷体" w:hint="eastAsia"/>
          <w:color w:val="000000" w:themeColor="text1"/>
          <w:szCs w:val="21"/>
          <w:u w:val="single"/>
        </w:rPr>
        <w:t xml:space="preserve"> 半保留复制 </w:t>
      </w:r>
      <w:r w:rsidRPr="005875E5">
        <w:rPr>
          <w:rFonts w:ascii="华文楷体" w:eastAsia="华文楷体" w:hAnsi="华文楷体" w:hint="eastAsia"/>
          <w:color w:val="000000" w:themeColor="text1"/>
          <w:szCs w:val="21"/>
        </w:rPr>
        <w:t>、</w:t>
      </w:r>
      <w:r w:rsidRPr="005875E5">
        <w:rPr>
          <w:rFonts w:ascii="华文楷体" w:eastAsia="华文楷体" w:hAnsi="华文楷体" w:hint="eastAsia"/>
          <w:color w:val="000000" w:themeColor="text1"/>
          <w:szCs w:val="21"/>
          <w:u w:val="single"/>
        </w:rPr>
        <w:t xml:space="preserve"> DNA酶Ⅰ的校对工作  </w:t>
      </w:r>
      <w:r w:rsidRPr="005875E5">
        <w:rPr>
          <w:rFonts w:ascii="华文楷体" w:eastAsia="华文楷体" w:hAnsi="华文楷体" w:hint="eastAsia"/>
          <w:color w:val="000000" w:themeColor="text1"/>
          <w:szCs w:val="21"/>
        </w:rPr>
        <w:t>和</w:t>
      </w:r>
      <w:r w:rsidRPr="005875E5">
        <w:rPr>
          <w:rFonts w:ascii="华文楷体" w:eastAsia="华文楷体" w:hAnsi="华文楷体" w:hint="eastAsia"/>
          <w:color w:val="000000" w:themeColor="text1"/>
          <w:szCs w:val="21"/>
          <w:u w:val="single"/>
        </w:rPr>
        <w:t xml:space="preserve"> 引物的切除  </w:t>
      </w:r>
      <w:r w:rsidRPr="005875E5">
        <w:rPr>
          <w:rFonts w:ascii="华文楷体" w:eastAsia="华文楷体" w:hAnsi="华文楷体" w:hint="eastAsia"/>
          <w:color w:val="000000" w:themeColor="text1"/>
          <w:szCs w:val="21"/>
        </w:rPr>
        <w:t>。</w:t>
      </w:r>
    </w:p>
    <w:p w:rsidR="00FB4EB1" w:rsidRPr="005875E5" w:rsidRDefault="00FB4EB1" w:rsidP="00FB4EB1">
      <w:pPr>
        <w:snapToGrid w:val="0"/>
        <w:rPr>
          <w:rFonts w:ascii="华文楷体" w:eastAsia="华文楷体" w:hAnsi="华文楷体"/>
          <w:color w:val="000000" w:themeColor="text1"/>
          <w:szCs w:val="21"/>
        </w:rPr>
      </w:pPr>
      <w:r w:rsidRPr="005875E5">
        <w:rPr>
          <w:rFonts w:ascii="华文楷体" w:eastAsia="华文楷体" w:hAnsi="华文楷体" w:hint="eastAsia"/>
          <w:color w:val="000000" w:themeColor="text1"/>
          <w:szCs w:val="21"/>
        </w:rPr>
        <w:t>1</w:t>
      </w:r>
      <w:r>
        <w:rPr>
          <w:rFonts w:ascii="华文楷体" w:eastAsia="华文楷体" w:hAnsi="华文楷体" w:hint="eastAsia"/>
          <w:color w:val="000000" w:themeColor="text1"/>
          <w:szCs w:val="21"/>
        </w:rPr>
        <w:t>93</w:t>
      </w:r>
      <w:r w:rsidRPr="005875E5">
        <w:rPr>
          <w:rFonts w:ascii="华文楷体" w:eastAsia="华文楷体" w:hAnsi="华文楷体" w:hint="eastAsia"/>
          <w:color w:val="000000" w:themeColor="text1"/>
          <w:szCs w:val="21"/>
        </w:rPr>
        <w:t>、细胞内多肽链合成的方向是从</w:t>
      </w:r>
      <w:r w:rsidR="001956BF">
        <w:rPr>
          <w:rFonts w:ascii="华文楷体" w:eastAsia="华文楷体" w:hAnsi="华文楷体" w:hint="eastAsia"/>
          <w:color w:val="000000" w:themeColor="text1"/>
          <w:szCs w:val="21"/>
          <w:u w:val="single"/>
        </w:rPr>
        <w:t>N</w:t>
      </w:r>
      <w:r w:rsidRPr="005875E5">
        <w:rPr>
          <w:rFonts w:ascii="华文楷体" w:eastAsia="华文楷体" w:hAnsi="华文楷体" w:hint="eastAsia"/>
          <w:color w:val="000000" w:themeColor="text1"/>
          <w:szCs w:val="21"/>
        </w:rPr>
        <w:t>端到</w:t>
      </w:r>
      <w:r w:rsidRPr="005875E5">
        <w:rPr>
          <w:rFonts w:ascii="华文楷体" w:eastAsia="华文楷体" w:hAnsi="华文楷体" w:hint="eastAsia"/>
          <w:color w:val="000000" w:themeColor="text1"/>
          <w:szCs w:val="21"/>
          <w:u w:val="single"/>
        </w:rPr>
        <w:t>C</w:t>
      </w:r>
      <w:r w:rsidRPr="005875E5">
        <w:rPr>
          <w:rFonts w:ascii="华文楷体" w:eastAsia="华文楷体" w:hAnsi="华文楷体" w:hint="eastAsia"/>
          <w:color w:val="000000" w:themeColor="text1"/>
          <w:szCs w:val="21"/>
        </w:rPr>
        <w:t>端，而阅读</w:t>
      </w:r>
      <w:r w:rsidRPr="005875E5">
        <w:rPr>
          <w:rFonts w:ascii="华文楷体" w:eastAsia="华文楷体" w:hAnsi="华文楷体"/>
          <w:color w:val="000000" w:themeColor="text1"/>
          <w:szCs w:val="21"/>
        </w:rPr>
        <w:t>mRNA</w:t>
      </w:r>
      <w:r w:rsidRPr="005875E5">
        <w:rPr>
          <w:rFonts w:ascii="华文楷体" w:eastAsia="华文楷体" w:hAnsi="华文楷体" w:hint="eastAsia"/>
          <w:color w:val="000000" w:themeColor="text1"/>
          <w:szCs w:val="21"/>
        </w:rPr>
        <w:t>的方向是从</w:t>
      </w:r>
      <w:r w:rsidRPr="005875E5">
        <w:rPr>
          <w:rFonts w:ascii="华文楷体" w:eastAsia="华文楷体" w:hAnsi="华文楷体" w:hint="eastAsia"/>
          <w:color w:val="000000" w:themeColor="text1"/>
          <w:szCs w:val="21"/>
          <w:u w:val="single"/>
        </w:rPr>
        <w:t>5’</w:t>
      </w:r>
      <w:r w:rsidRPr="005875E5">
        <w:rPr>
          <w:rFonts w:ascii="华文楷体" w:eastAsia="华文楷体" w:hAnsi="华文楷体" w:hint="eastAsia"/>
          <w:color w:val="000000" w:themeColor="text1"/>
          <w:szCs w:val="21"/>
        </w:rPr>
        <w:t>端到</w:t>
      </w:r>
      <w:r w:rsidRPr="005875E5">
        <w:rPr>
          <w:rFonts w:ascii="华文楷体" w:eastAsia="华文楷体" w:hAnsi="华文楷体" w:hint="eastAsia"/>
          <w:color w:val="000000" w:themeColor="text1"/>
          <w:szCs w:val="21"/>
          <w:u w:val="single"/>
        </w:rPr>
        <w:t>3’</w:t>
      </w:r>
      <w:r w:rsidRPr="005875E5">
        <w:rPr>
          <w:rFonts w:ascii="华文楷体" w:eastAsia="华文楷体" w:hAnsi="华文楷体" w:hint="eastAsia"/>
          <w:color w:val="000000" w:themeColor="text1"/>
          <w:szCs w:val="21"/>
        </w:rPr>
        <w:t>端。</w:t>
      </w:r>
    </w:p>
    <w:p w:rsidR="00FB4EB1" w:rsidRPr="005875E5" w:rsidRDefault="00FB4EB1" w:rsidP="00FB4EB1">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194</w:t>
      </w:r>
      <w:r w:rsidRPr="005875E5">
        <w:rPr>
          <w:rFonts w:ascii="华文楷体" w:eastAsia="华文楷体" w:hAnsi="华文楷体" w:hint="eastAsia"/>
          <w:color w:val="000000" w:themeColor="text1"/>
          <w:szCs w:val="21"/>
        </w:rPr>
        <w:t>、核糖体上能够结合</w:t>
      </w:r>
      <w:proofErr w:type="spellStart"/>
      <w:r w:rsidRPr="005875E5">
        <w:rPr>
          <w:rFonts w:ascii="华文楷体" w:eastAsia="华文楷体" w:hAnsi="华文楷体"/>
          <w:color w:val="000000" w:themeColor="text1"/>
          <w:szCs w:val="21"/>
        </w:rPr>
        <w:t>tRNA</w:t>
      </w:r>
      <w:proofErr w:type="spellEnd"/>
      <w:r w:rsidRPr="005875E5">
        <w:rPr>
          <w:rFonts w:ascii="华文楷体" w:eastAsia="华文楷体" w:hAnsi="华文楷体" w:hint="eastAsia"/>
          <w:color w:val="000000" w:themeColor="text1"/>
          <w:szCs w:val="21"/>
        </w:rPr>
        <w:t>的部位有两个，分别称为</w:t>
      </w:r>
      <w:r w:rsidRPr="005875E5">
        <w:rPr>
          <w:rFonts w:ascii="华文楷体" w:eastAsia="华文楷体" w:hAnsi="华文楷体" w:hint="eastAsia"/>
          <w:color w:val="000000" w:themeColor="text1"/>
          <w:szCs w:val="21"/>
          <w:u w:val="single"/>
        </w:rPr>
        <w:t xml:space="preserve">  P  </w:t>
      </w:r>
      <w:r w:rsidRPr="005875E5">
        <w:rPr>
          <w:rFonts w:ascii="华文楷体" w:eastAsia="华文楷体" w:hAnsi="华文楷体" w:hint="eastAsia"/>
          <w:color w:val="000000" w:themeColor="text1"/>
          <w:szCs w:val="21"/>
        </w:rPr>
        <w:t>位和</w:t>
      </w:r>
      <w:r w:rsidRPr="005875E5">
        <w:rPr>
          <w:rFonts w:ascii="华文楷体" w:eastAsia="华文楷体" w:hAnsi="华文楷体" w:hint="eastAsia"/>
          <w:color w:val="000000" w:themeColor="text1"/>
          <w:szCs w:val="21"/>
          <w:u w:val="single"/>
        </w:rPr>
        <w:t xml:space="preserve">  A  </w:t>
      </w:r>
      <w:r w:rsidRPr="005875E5">
        <w:rPr>
          <w:rFonts w:ascii="华文楷体" w:eastAsia="华文楷体" w:hAnsi="华文楷体" w:hint="eastAsia"/>
          <w:color w:val="000000" w:themeColor="text1"/>
          <w:szCs w:val="21"/>
        </w:rPr>
        <w:t>位。</w:t>
      </w:r>
    </w:p>
    <w:p w:rsidR="00FB4EB1" w:rsidRPr="005875E5" w:rsidRDefault="00FB4EB1" w:rsidP="00FB4EB1">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195</w:t>
      </w:r>
      <w:r w:rsidRPr="005875E5">
        <w:rPr>
          <w:rFonts w:ascii="华文楷体" w:eastAsia="华文楷体" w:hAnsi="华文楷体" w:hint="eastAsia"/>
          <w:color w:val="000000" w:themeColor="text1"/>
          <w:szCs w:val="21"/>
        </w:rPr>
        <w:t>、蛋白质的生物合成通常以</w:t>
      </w:r>
      <w:r w:rsidRPr="005875E5">
        <w:rPr>
          <w:rFonts w:ascii="华文楷体" w:eastAsia="华文楷体" w:hAnsi="华文楷体" w:hint="eastAsia"/>
          <w:color w:val="000000" w:themeColor="text1"/>
          <w:szCs w:val="21"/>
          <w:u w:val="single"/>
        </w:rPr>
        <w:t xml:space="preserve">  AUG  </w:t>
      </w:r>
      <w:r w:rsidRPr="005875E5">
        <w:rPr>
          <w:rFonts w:ascii="华文楷体" w:eastAsia="华文楷体" w:hAnsi="华文楷体" w:hint="eastAsia"/>
          <w:color w:val="000000" w:themeColor="text1"/>
          <w:szCs w:val="21"/>
        </w:rPr>
        <w:t>作为起始密码子，以</w:t>
      </w:r>
      <w:r w:rsidRPr="005875E5">
        <w:rPr>
          <w:rFonts w:ascii="华文楷体" w:eastAsia="华文楷体" w:hAnsi="华文楷体" w:hint="eastAsia"/>
          <w:color w:val="000000" w:themeColor="text1"/>
          <w:szCs w:val="21"/>
          <w:u w:val="single"/>
        </w:rPr>
        <w:t xml:space="preserve">  UAA  </w:t>
      </w:r>
      <w:r w:rsidRPr="005875E5">
        <w:rPr>
          <w:rFonts w:ascii="华文楷体" w:eastAsia="华文楷体" w:hAnsi="华文楷体" w:hint="eastAsia"/>
          <w:color w:val="000000" w:themeColor="text1"/>
          <w:szCs w:val="21"/>
        </w:rPr>
        <w:t>、</w:t>
      </w:r>
      <w:r w:rsidRPr="005875E5">
        <w:rPr>
          <w:rFonts w:ascii="华文楷体" w:eastAsia="华文楷体" w:hAnsi="华文楷体" w:hint="eastAsia"/>
          <w:color w:val="000000" w:themeColor="text1"/>
          <w:szCs w:val="21"/>
          <w:u w:val="single"/>
        </w:rPr>
        <w:t xml:space="preserve">  UAG  </w:t>
      </w:r>
      <w:r w:rsidRPr="005875E5">
        <w:rPr>
          <w:rFonts w:ascii="华文楷体" w:eastAsia="华文楷体" w:hAnsi="华文楷体" w:hint="eastAsia"/>
          <w:color w:val="000000" w:themeColor="text1"/>
          <w:szCs w:val="21"/>
        </w:rPr>
        <w:t>和</w:t>
      </w:r>
      <w:r w:rsidRPr="005875E5">
        <w:rPr>
          <w:rFonts w:ascii="华文楷体" w:eastAsia="华文楷体" w:hAnsi="华文楷体" w:hint="eastAsia"/>
          <w:color w:val="000000" w:themeColor="text1"/>
          <w:szCs w:val="21"/>
          <w:u w:val="single"/>
        </w:rPr>
        <w:t xml:space="preserve">  UGA  </w:t>
      </w:r>
      <w:r w:rsidRPr="005875E5">
        <w:rPr>
          <w:rFonts w:ascii="华文楷体" w:eastAsia="华文楷体" w:hAnsi="华文楷体" w:hint="eastAsia"/>
          <w:color w:val="000000" w:themeColor="text1"/>
          <w:szCs w:val="21"/>
        </w:rPr>
        <w:t>作为终止密码子。</w:t>
      </w:r>
    </w:p>
    <w:p w:rsidR="00FB4EB1" w:rsidRPr="005875E5" w:rsidRDefault="00FB4EB1" w:rsidP="00FB4EB1">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196</w:t>
      </w:r>
      <w:r w:rsidRPr="005875E5">
        <w:rPr>
          <w:rFonts w:ascii="华文楷体" w:eastAsia="华文楷体" w:hAnsi="华文楷体" w:hint="eastAsia"/>
          <w:color w:val="000000" w:themeColor="text1"/>
          <w:szCs w:val="21"/>
        </w:rPr>
        <w:t>、原核生物蛋白质合成的起始因子（</w:t>
      </w:r>
      <w:r w:rsidRPr="005875E5">
        <w:rPr>
          <w:rFonts w:ascii="华文楷体" w:eastAsia="华文楷体" w:hAnsi="华文楷体"/>
          <w:color w:val="000000" w:themeColor="text1"/>
          <w:szCs w:val="21"/>
        </w:rPr>
        <w:t>IF</w:t>
      </w:r>
      <w:r w:rsidRPr="005875E5">
        <w:rPr>
          <w:rFonts w:ascii="华文楷体" w:eastAsia="华文楷体" w:hAnsi="华文楷体" w:hint="eastAsia"/>
          <w:color w:val="000000" w:themeColor="text1"/>
          <w:szCs w:val="21"/>
        </w:rPr>
        <w:t>）有</w:t>
      </w:r>
      <w:r w:rsidRPr="005875E5">
        <w:rPr>
          <w:rFonts w:ascii="华文楷体" w:eastAsia="华文楷体" w:hAnsi="华文楷体" w:hint="eastAsia"/>
          <w:color w:val="000000" w:themeColor="text1"/>
          <w:szCs w:val="21"/>
          <w:u w:val="single"/>
        </w:rPr>
        <w:t xml:space="preserve">  3  </w:t>
      </w:r>
      <w:r w:rsidRPr="005875E5">
        <w:rPr>
          <w:rFonts w:ascii="华文楷体" w:eastAsia="华文楷体" w:hAnsi="华文楷体" w:hint="eastAsia"/>
          <w:color w:val="000000" w:themeColor="text1"/>
          <w:szCs w:val="21"/>
        </w:rPr>
        <w:t>种，延伸因子（</w:t>
      </w:r>
      <w:r w:rsidRPr="005875E5">
        <w:rPr>
          <w:rFonts w:ascii="华文楷体" w:eastAsia="华文楷体" w:hAnsi="华文楷体"/>
          <w:color w:val="000000" w:themeColor="text1"/>
          <w:szCs w:val="21"/>
        </w:rPr>
        <w:t>EF</w:t>
      </w:r>
      <w:r w:rsidRPr="005875E5">
        <w:rPr>
          <w:rFonts w:ascii="华文楷体" w:eastAsia="华文楷体" w:hAnsi="华文楷体" w:hint="eastAsia"/>
          <w:color w:val="000000" w:themeColor="text1"/>
          <w:szCs w:val="21"/>
        </w:rPr>
        <w:t>）有</w:t>
      </w:r>
      <w:r w:rsidRPr="005875E5">
        <w:rPr>
          <w:rFonts w:ascii="华文楷体" w:eastAsia="华文楷体" w:hAnsi="华文楷体" w:hint="eastAsia"/>
          <w:color w:val="000000" w:themeColor="text1"/>
          <w:szCs w:val="21"/>
          <w:u w:val="single"/>
        </w:rPr>
        <w:t xml:space="preserve">  2  </w:t>
      </w:r>
      <w:r w:rsidRPr="005875E5">
        <w:rPr>
          <w:rFonts w:ascii="华文楷体" w:eastAsia="华文楷体" w:hAnsi="华文楷体" w:hint="eastAsia"/>
          <w:color w:val="000000" w:themeColor="text1"/>
          <w:szCs w:val="21"/>
        </w:rPr>
        <w:t>种，终止释放（</w:t>
      </w:r>
      <w:r w:rsidRPr="005875E5">
        <w:rPr>
          <w:rFonts w:ascii="华文楷体" w:eastAsia="华文楷体" w:hAnsi="华文楷体"/>
          <w:color w:val="000000" w:themeColor="text1"/>
          <w:szCs w:val="21"/>
        </w:rPr>
        <w:t>RF</w:t>
      </w:r>
      <w:r w:rsidRPr="005875E5">
        <w:rPr>
          <w:rFonts w:ascii="华文楷体" w:eastAsia="华文楷体" w:hAnsi="华文楷体" w:hint="eastAsia"/>
          <w:color w:val="000000" w:themeColor="text1"/>
          <w:szCs w:val="21"/>
        </w:rPr>
        <w:t>）有</w:t>
      </w:r>
      <w:r w:rsidRPr="005875E5">
        <w:rPr>
          <w:rFonts w:ascii="华文楷体" w:eastAsia="华文楷体" w:hAnsi="华文楷体" w:hint="eastAsia"/>
          <w:color w:val="000000" w:themeColor="text1"/>
          <w:szCs w:val="21"/>
          <w:u w:val="single"/>
        </w:rPr>
        <w:t xml:space="preserve">  3  </w:t>
      </w:r>
      <w:r w:rsidRPr="005875E5">
        <w:rPr>
          <w:rFonts w:ascii="华文楷体" w:eastAsia="华文楷体" w:hAnsi="华文楷体" w:hint="eastAsia"/>
          <w:color w:val="000000" w:themeColor="text1"/>
          <w:szCs w:val="21"/>
        </w:rPr>
        <w:t>种；</w:t>
      </w:r>
    </w:p>
    <w:p w:rsidR="00FB4EB1" w:rsidRPr="005875E5" w:rsidRDefault="00FB4EB1" w:rsidP="00FB4EB1">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197</w:t>
      </w:r>
      <w:r w:rsidRPr="005875E5">
        <w:rPr>
          <w:rFonts w:ascii="华文楷体" w:eastAsia="华文楷体" w:hAnsi="华文楷体" w:hint="eastAsia"/>
          <w:color w:val="000000" w:themeColor="text1"/>
          <w:szCs w:val="21"/>
        </w:rPr>
        <w:t>、真核生物细胞质蛋白质合成的延伸因子通常有</w:t>
      </w:r>
      <w:r w:rsidRPr="005875E5">
        <w:rPr>
          <w:rFonts w:ascii="华文楷体" w:eastAsia="华文楷体" w:hAnsi="华文楷体" w:hint="eastAsia"/>
          <w:color w:val="000000" w:themeColor="text1"/>
          <w:szCs w:val="21"/>
          <w:u w:val="single"/>
        </w:rPr>
        <w:t xml:space="preserve">  2  </w:t>
      </w:r>
      <w:r w:rsidRPr="005875E5">
        <w:rPr>
          <w:rFonts w:ascii="华文楷体" w:eastAsia="华文楷体" w:hAnsi="华文楷体" w:hint="eastAsia"/>
          <w:color w:val="000000" w:themeColor="text1"/>
          <w:szCs w:val="21"/>
        </w:rPr>
        <w:t>种，终止释放因子有</w:t>
      </w:r>
      <w:r w:rsidRPr="005875E5">
        <w:rPr>
          <w:rFonts w:ascii="华文楷体" w:eastAsia="华文楷体" w:hAnsi="华文楷体" w:hint="eastAsia"/>
          <w:color w:val="000000" w:themeColor="text1"/>
          <w:szCs w:val="21"/>
          <w:u w:val="single"/>
        </w:rPr>
        <w:t xml:space="preserve">  1  </w:t>
      </w:r>
      <w:r w:rsidRPr="005875E5">
        <w:rPr>
          <w:rFonts w:ascii="华文楷体" w:eastAsia="华文楷体" w:hAnsi="华文楷体" w:hint="eastAsia"/>
          <w:color w:val="000000" w:themeColor="text1"/>
          <w:szCs w:val="21"/>
        </w:rPr>
        <w:t>种。</w:t>
      </w:r>
    </w:p>
    <w:p w:rsidR="00FB4EB1" w:rsidRPr="005875E5" w:rsidRDefault="00FB4EB1" w:rsidP="00FB4EB1">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198</w:t>
      </w:r>
      <w:r w:rsidRPr="005875E5">
        <w:rPr>
          <w:rFonts w:ascii="华文楷体" w:eastAsia="华文楷体" w:hAnsi="华文楷体" w:hint="eastAsia"/>
          <w:color w:val="000000" w:themeColor="text1"/>
          <w:szCs w:val="21"/>
        </w:rPr>
        <w:t>、氨酰</w:t>
      </w:r>
      <w:r w:rsidRPr="005875E5">
        <w:rPr>
          <w:rFonts w:ascii="华文楷体" w:eastAsia="华文楷体" w:hAnsi="华文楷体"/>
          <w:color w:val="000000" w:themeColor="text1"/>
          <w:szCs w:val="21"/>
        </w:rPr>
        <w:t xml:space="preserve">- </w:t>
      </w:r>
      <w:proofErr w:type="spellStart"/>
      <w:r w:rsidRPr="005875E5">
        <w:rPr>
          <w:rFonts w:ascii="华文楷体" w:eastAsia="华文楷体" w:hAnsi="华文楷体"/>
          <w:color w:val="000000" w:themeColor="text1"/>
          <w:szCs w:val="21"/>
        </w:rPr>
        <w:t>tRNA</w:t>
      </w:r>
      <w:proofErr w:type="spellEnd"/>
      <w:r w:rsidRPr="005875E5">
        <w:rPr>
          <w:rFonts w:ascii="华文楷体" w:eastAsia="华文楷体" w:hAnsi="华文楷体" w:hint="eastAsia"/>
          <w:color w:val="000000" w:themeColor="text1"/>
          <w:szCs w:val="21"/>
        </w:rPr>
        <w:t>合成酶对</w:t>
      </w:r>
      <w:r w:rsidRPr="005875E5">
        <w:rPr>
          <w:rFonts w:ascii="华文楷体" w:eastAsia="华文楷体" w:hAnsi="华文楷体" w:hint="eastAsia"/>
          <w:color w:val="000000" w:themeColor="text1"/>
          <w:szCs w:val="21"/>
          <w:u w:val="single"/>
        </w:rPr>
        <w:t xml:space="preserve">  氨基酸  </w:t>
      </w:r>
      <w:r w:rsidRPr="005875E5">
        <w:rPr>
          <w:rFonts w:ascii="华文楷体" w:eastAsia="华文楷体" w:hAnsi="华文楷体" w:hint="eastAsia"/>
          <w:color w:val="000000" w:themeColor="text1"/>
          <w:szCs w:val="21"/>
        </w:rPr>
        <w:t>和</w:t>
      </w:r>
      <w:r w:rsidRPr="005875E5">
        <w:rPr>
          <w:rFonts w:ascii="华文楷体" w:eastAsia="华文楷体" w:hAnsi="华文楷体" w:hint="eastAsia"/>
          <w:color w:val="000000" w:themeColor="text1"/>
          <w:szCs w:val="21"/>
          <w:u w:val="single"/>
        </w:rPr>
        <w:t xml:space="preserve">  </w:t>
      </w:r>
      <w:proofErr w:type="spellStart"/>
      <w:r w:rsidRPr="005875E5">
        <w:rPr>
          <w:rFonts w:ascii="华文楷体" w:eastAsia="华文楷体" w:hAnsi="华文楷体" w:hint="eastAsia"/>
          <w:color w:val="000000" w:themeColor="text1"/>
          <w:szCs w:val="21"/>
          <w:u w:val="single"/>
        </w:rPr>
        <w:t>tRNA</w:t>
      </w:r>
      <w:proofErr w:type="spellEnd"/>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均有专一性，它至少有两个识别位点。</w:t>
      </w:r>
    </w:p>
    <w:p w:rsidR="00FB4EB1" w:rsidRPr="005875E5" w:rsidRDefault="00FB4EB1" w:rsidP="00FB4EB1">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199</w:t>
      </w:r>
      <w:r w:rsidRPr="005875E5">
        <w:rPr>
          <w:rFonts w:ascii="华文楷体" w:eastAsia="华文楷体" w:hAnsi="华文楷体" w:hint="eastAsia"/>
          <w:color w:val="000000" w:themeColor="text1"/>
          <w:szCs w:val="21"/>
        </w:rPr>
        <w:t>、原核细胞内起始氨酰</w:t>
      </w:r>
      <w:r w:rsidRPr="005875E5">
        <w:rPr>
          <w:rFonts w:ascii="华文楷体" w:eastAsia="华文楷体" w:hAnsi="华文楷体"/>
          <w:color w:val="000000" w:themeColor="text1"/>
          <w:szCs w:val="21"/>
        </w:rPr>
        <w:t xml:space="preserve">- </w:t>
      </w:r>
      <w:proofErr w:type="spellStart"/>
      <w:r w:rsidRPr="005875E5">
        <w:rPr>
          <w:rFonts w:ascii="华文楷体" w:eastAsia="华文楷体" w:hAnsi="华文楷体"/>
          <w:color w:val="000000" w:themeColor="text1"/>
          <w:szCs w:val="21"/>
        </w:rPr>
        <w:t>tRNA</w:t>
      </w:r>
      <w:proofErr w:type="spellEnd"/>
      <w:r w:rsidRPr="005875E5">
        <w:rPr>
          <w:rFonts w:ascii="华文楷体" w:eastAsia="华文楷体" w:hAnsi="华文楷体" w:hint="eastAsia"/>
          <w:color w:val="000000" w:themeColor="text1"/>
          <w:szCs w:val="21"/>
        </w:rPr>
        <w:t>为</w:t>
      </w:r>
      <w:r w:rsidRPr="005875E5">
        <w:rPr>
          <w:rFonts w:ascii="华文楷体" w:eastAsia="华文楷体" w:hAnsi="华文楷体" w:hint="eastAsia"/>
          <w:color w:val="000000" w:themeColor="text1"/>
          <w:szCs w:val="21"/>
          <w:u w:val="single"/>
        </w:rPr>
        <w:t xml:space="preserve"> </w:t>
      </w:r>
      <w:proofErr w:type="spellStart"/>
      <w:r w:rsidRPr="005875E5">
        <w:rPr>
          <w:rFonts w:ascii="华文楷体" w:eastAsia="华文楷体" w:hAnsi="华文楷体" w:hint="eastAsia"/>
          <w:color w:val="000000" w:themeColor="text1"/>
          <w:szCs w:val="21"/>
          <w:u w:val="single"/>
        </w:rPr>
        <w:t>fMet-tRNA</w:t>
      </w:r>
      <w:proofErr w:type="spellEnd"/>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；真核细胞内起始氨酰</w:t>
      </w:r>
      <w:r w:rsidRPr="005875E5">
        <w:rPr>
          <w:rFonts w:ascii="华文楷体" w:eastAsia="华文楷体" w:hAnsi="华文楷体"/>
          <w:color w:val="000000" w:themeColor="text1"/>
          <w:szCs w:val="21"/>
        </w:rPr>
        <w:t xml:space="preserve">- </w:t>
      </w:r>
      <w:proofErr w:type="spellStart"/>
      <w:r w:rsidRPr="005875E5">
        <w:rPr>
          <w:rFonts w:ascii="华文楷体" w:eastAsia="华文楷体" w:hAnsi="华文楷体"/>
          <w:color w:val="000000" w:themeColor="text1"/>
          <w:szCs w:val="21"/>
        </w:rPr>
        <w:t>tRNA</w:t>
      </w:r>
      <w:proofErr w:type="spellEnd"/>
      <w:r w:rsidRPr="005875E5">
        <w:rPr>
          <w:rFonts w:ascii="华文楷体" w:eastAsia="华文楷体" w:hAnsi="华文楷体" w:hint="eastAsia"/>
          <w:color w:val="000000" w:themeColor="text1"/>
          <w:szCs w:val="21"/>
        </w:rPr>
        <w:t>为</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u w:val="single"/>
        </w:rPr>
        <w:lastRenderedPageBreak/>
        <w:t xml:space="preserve">Met-RNA  </w:t>
      </w:r>
      <w:r w:rsidRPr="005875E5">
        <w:rPr>
          <w:rFonts w:ascii="华文楷体" w:eastAsia="华文楷体" w:hAnsi="华文楷体" w:hint="eastAsia"/>
          <w:color w:val="000000" w:themeColor="text1"/>
          <w:szCs w:val="21"/>
        </w:rPr>
        <w:t>。</w:t>
      </w:r>
    </w:p>
    <w:p w:rsidR="00FB4EB1" w:rsidRPr="005875E5" w:rsidRDefault="00FB4EB1" w:rsidP="00FB4EB1">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200</w:t>
      </w:r>
      <w:r w:rsidRPr="005875E5">
        <w:rPr>
          <w:rFonts w:ascii="华文楷体" w:eastAsia="华文楷体" w:hAnsi="华文楷体" w:hint="eastAsia"/>
          <w:color w:val="000000" w:themeColor="text1"/>
          <w:szCs w:val="21"/>
        </w:rPr>
        <w:t>、许多生物核糖体连接于一个</w:t>
      </w:r>
      <w:r w:rsidRPr="005875E5">
        <w:rPr>
          <w:rFonts w:ascii="华文楷体" w:eastAsia="华文楷体" w:hAnsi="华文楷体"/>
          <w:color w:val="000000" w:themeColor="text1"/>
          <w:szCs w:val="21"/>
        </w:rPr>
        <w:t>mRNA</w:t>
      </w:r>
      <w:r w:rsidRPr="005875E5">
        <w:rPr>
          <w:rFonts w:ascii="华文楷体" w:eastAsia="华文楷体" w:hAnsi="华文楷体" w:hint="eastAsia"/>
          <w:color w:val="000000" w:themeColor="text1"/>
          <w:szCs w:val="21"/>
        </w:rPr>
        <w:t>形成的复合物称为</w:t>
      </w:r>
      <w:r w:rsidRPr="005875E5">
        <w:rPr>
          <w:rFonts w:ascii="华文楷体" w:eastAsia="华文楷体" w:hAnsi="华文楷体" w:hint="eastAsia"/>
          <w:color w:val="000000" w:themeColor="text1"/>
          <w:szCs w:val="21"/>
          <w:u w:val="single"/>
        </w:rPr>
        <w:t xml:space="preserve">  多核糖体  </w:t>
      </w:r>
      <w:r w:rsidRPr="005875E5">
        <w:rPr>
          <w:rFonts w:ascii="华文楷体" w:eastAsia="华文楷体" w:hAnsi="华文楷体" w:hint="eastAsia"/>
          <w:color w:val="000000" w:themeColor="text1"/>
          <w:szCs w:val="21"/>
        </w:rPr>
        <w:t>。</w:t>
      </w:r>
    </w:p>
    <w:p w:rsidR="00FB4EB1" w:rsidRPr="005875E5" w:rsidRDefault="00FB4EB1" w:rsidP="00FB4EB1">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201</w:t>
      </w:r>
      <w:r w:rsidRPr="005875E5">
        <w:rPr>
          <w:rFonts w:ascii="华文楷体" w:eastAsia="华文楷体" w:hAnsi="华文楷体" w:hint="eastAsia"/>
          <w:color w:val="000000" w:themeColor="text1"/>
          <w:szCs w:val="21"/>
        </w:rPr>
        <w:t>、肽基转移酶在蛋白质生物合成中的作用是催化</w:t>
      </w:r>
      <w:r w:rsidRPr="005875E5">
        <w:rPr>
          <w:rFonts w:ascii="华文楷体" w:eastAsia="华文楷体" w:hAnsi="华文楷体" w:hint="eastAsia"/>
          <w:color w:val="000000" w:themeColor="text1"/>
          <w:szCs w:val="21"/>
          <w:u w:val="single"/>
        </w:rPr>
        <w:t xml:space="preserve">  肽键的形成  </w:t>
      </w:r>
      <w:r w:rsidRPr="005875E5">
        <w:rPr>
          <w:rFonts w:ascii="华文楷体" w:eastAsia="华文楷体" w:hAnsi="华文楷体" w:hint="eastAsia"/>
          <w:color w:val="000000" w:themeColor="text1"/>
          <w:szCs w:val="21"/>
        </w:rPr>
        <w:t>和</w:t>
      </w:r>
      <w:r w:rsidRPr="005875E5">
        <w:rPr>
          <w:rFonts w:ascii="华文楷体" w:eastAsia="华文楷体" w:hAnsi="华文楷体" w:hint="eastAsia"/>
          <w:color w:val="000000" w:themeColor="text1"/>
          <w:szCs w:val="21"/>
          <w:u w:val="single"/>
        </w:rPr>
        <w:t xml:space="preserve">  肽键从</w:t>
      </w:r>
      <w:proofErr w:type="spellStart"/>
      <w:r w:rsidRPr="005875E5">
        <w:rPr>
          <w:rFonts w:ascii="华文楷体" w:eastAsia="华文楷体" w:hAnsi="华文楷体" w:hint="eastAsia"/>
          <w:color w:val="000000" w:themeColor="text1"/>
          <w:szCs w:val="21"/>
          <w:u w:val="single"/>
        </w:rPr>
        <w:t>tRNA</w:t>
      </w:r>
      <w:proofErr w:type="spellEnd"/>
      <w:r w:rsidRPr="005875E5">
        <w:rPr>
          <w:rFonts w:ascii="华文楷体" w:eastAsia="华文楷体" w:hAnsi="华文楷体" w:hint="eastAsia"/>
          <w:color w:val="000000" w:themeColor="text1"/>
          <w:szCs w:val="21"/>
          <w:u w:val="single"/>
        </w:rPr>
        <w:t xml:space="preserve">上分离出来  </w:t>
      </w:r>
      <w:r w:rsidRPr="005875E5">
        <w:rPr>
          <w:rFonts w:ascii="华文楷体" w:eastAsia="华文楷体" w:hAnsi="华文楷体" w:hint="eastAsia"/>
          <w:color w:val="000000" w:themeColor="text1"/>
          <w:szCs w:val="21"/>
        </w:rPr>
        <w:t>。</w:t>
      </w:r>
    </w:p>
    <w:p w:rsidR="00FB4EB1" w:rsidRPr="005875E5" w:rsidRDefault="00FB4EB1" w:rsidP="00FB4EB1">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202</w:t>
      </w:r>
      <w:r w:rsidRPr="005875E5">
        <w:rPr>
          <w:rFonts w:ascii="华文楷体" w:eastAsia="华文楷体" w:hAnsi="华文楷体" w:hint="eastAsia"/>
          <w:color w:val="000000" w:themeColor="text1"/>
          <w:szCs w:val="21"/>
        </w:rPr>
        <w:t>、核糖体</w:t>
      </w:r>
      <w:r w:rsidRPr="005875E5">
        <w:rPr>
          <w:rFonts w:ascii="华文楷体" w:eastAsia="华文楷体" w:hAnsi="华文楷体" w:hint="eastAsia"/>
          <w:color w:val="000000" w:themeColor="text1"/>
          <w:szCs w:val="21"/>
          <w:u w:val="single"/>
        </w:rPr>
        <w:t xml:space="preserve">  小  </w:t>
      </w:r>
      <w:r w:rsidRPr="005875E5">
        <w:rPr>
          <w:rFonts w:ascii="华文楷体" w:eastAsia="华文楷体" w:hAnsi="华文楷体" w:hint="eastAsia"/>
          <w:color w:val="000000" w:themeColor="text1"/>
          <w:szCs w:val="21"/>
        </w:rPr>
        <w:t>亚基上的</w:t>
      </w:r>
      <w:r w:rsidRPr="005875E5">
        <w:rPr>
          <w:rFonts w:ascii="华文楷体" w:eastAsia="华文楷体" w:hAnsi="华文楷体" w:hint="eastAsia"/>
          <w:color w:val="000000" w:themeColor="text1"/>
          <w:szCs w:val="21"/>
          <w:u w:val="single"/>
        </w:rPr>
        <w:t xml:space="preserve">  16SrRNA  </w:t>
      </w:r>
      <w:r w:rsidRPr="005875E5">
        <w:rPr>
          <w:rFonts w:ascii="华文楷体" w:eastAsia="华文楷体" w:hAnsi="华文楷体" w:hint="eastAsia"/>
          <w:color w:val="000000" w:themeColor="text1"/>
          <w:szCs w:val="21"/>
        </w:rPr>
        <w:t>协助识别起始密码子。</w:t>
      </w:r>
    </w:p>
    <w:p w:rsidR="00FB4EB1" w:rsidRPr="005875E5" w:rsidRDefault="00FB4EB1" w:rsidP="00FB4EB1">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203</w:t>
      </w:r>
      <w:r w:rsidRPr="005875E5">
        <w:rPr>
          <w:rFonts w:ascii="华文楷体" w:eastAsia="华文楷体" w:hAnsi="华文楷体" w:hint="eastAsia"/>
          <w:color w:val="000000" w:themeColor="text1"/>
          <w:szCs w:val="21"/>
        </w:rPr>
        <w:t>、原核生物肽链合成启始复合体由</w:t>
      </w:r>
      <w:r w:rsidRPr="005875E5">
        <w:rPr>
          <w:rFonts w:ascii="华文楷体" w:eastAsia="华文楷体" w:hAnsi="华文楷体"/>
          <w:color w:val="000000" w:themeColor="text1"/>
          <w:szCs w:val="21"/>
        </w:rPr>
        <w:t>mRNA</w:t>
      </w:r>
      <w:r w:rsidRPr="005875E5">
        <w:rPr>
          <w:rFonts w:ascii="华文楷体" w:eastAsia="华文楷体" w:hAnsi="华文楷体" w:hint="eastAsia"/>
          <w:color w:val="000000" w:themeColor="text1"/>
          <w:szCs w:val="21"/>
          <w:u w:val="single"/>
        </w:rPr>
        <w:t xml:space="preserve">  70S核糖体  </w:t>
      </w:r>
      <w:r w:rsidRPr="005875E5">
        <w:rPr>
          <w:rFonts w:ascii="华文楷体" w:eastAsia="华文楷体" w:hAnsi="华文楷体" w:hint="eastAsia"/>
          <w:color w:val="000000" w:themeColor="text1"/>
          <w:szCs w:val="21"/>
        </w:rPr>
        <w:t>和</w:t>
      </w:r>
      <w:r w:rsidRPr="005875E5">
        <w:rPr>
          <w:rFonts w:ascii="华文楷体" w:eastAsia="华文楷体" w:hAnsi="华文楷体" w:hint="eastAsia"/>
          <w:color w:val="000000" w:themeColor="text1"/>
          <w:szCs w:val="21"/>
          <w:u w:val="single"/>
        </w:rPr>
        <w:t xml:space="preserve">  </w:t>
      </w:r>
      <w:proofErr w:type="spellStart"/>
      <w:r w:rsidRPr="005875E5">
        <w:rPr>
          <w:rFonts w:ascii="华文楷体" w:eastAsia="华文楷体" w:hAnsi="华文楷体" w:hint="eastAsia"/>
          <w:color w:val="000000" w:themeColor="text1"/>
          <w:szCs w:val="21"/>
          <w:u w:val="single"/>
        </w:rPr>
        <w:t>fMet-tRNA</w:t>
      </w:r>
      <w:r w:rsidRPr="005875E5">
        <w:rPr>
          <w:rFonts w:ascii="华文楷体" w:eastAsia="华文楷体" w:hAnsi="华文楷体" w:hint="eastAsia"/>
          <w:color w:val="000000" w:themeColor="text1"/>
          <w:szCs w:val="21"/>
          <w:u w:val="single"/>
          <w:vertAlign w:val="superscript"/>
        </w:rPr>
        <w:t>fMet</w:t>
      </w:r>
      <w:proofErr w:type="spellEnd"/>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组成。</w:t>
      </w:r>
    </w:p>
    <w:p w:rsidR="00FB4EB1" w:rsidRPr="005875E5" w:rsidRDefault="00FB4EB1" w:rsidP="00FB4EB1">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204</w:t>
      </w:r>
      <w:r w:rsidRPr="005875E5">
        <w:rPr>
          <w:rFonts w:ascii="华文楷体" w:eastAsia="华文楷体" w:hAnsi="华文楷体" w:hint="eastAsia"/>
          <w:color w:val="000000" w:themeColor="text1"/>
          <w:szCs w:val="21"/>
        </w:rPr>
        <w:t>、真核生物肽链合成启始复合体由</w:t>
      </w:r>
      <w:r w:rsidRPr="005875E5">
        <w:rPr>
          <w:rFonts w:ascii="华文楷体" w:eastAsia="华文楷体" w:hAnsi="华文楷体"/>
          <w:color w:val="000000" w:themeColor="text1"/>
          <w:szCs w:val="21"/>
        </w:rPr>
        <w:t>mRNA</w:t>
      </w:r>
      <w:r w:rsidRPr="005875E5">
        <w:rPr>
          <w:rFonts w:ascii="华文楷体" w:eastAsia="华文楷体" w:hAnsi="华文楷体" w:hint="eastAsia"/>
          <w:color w:val="000000" w:themeColor="text1"/>
          <w:szCs w:val="21"/>
          <w:u w:val="single"/>
        </w:rPr>
        <w:t xml:space="preserve">  80S核糖体   </w:t>
      </w:r>
      <w:r w:rsidRPr="005875E5">
        <w:rPr>
          <w:rFonts w:ascii="华文楷体" w:eastAsia="华文楷体" w:hAnsi="华文楷体" w:hint="eastAsia"/>
          <w:color w:val="000000" w:themeColor="text1"/>
          <w:szCs w:val="21"/>
        </w:rPr>
        <w:t>和</w:t>
      </w:r>
      <w:r w:rsidRPr="005875E5">
        <w:rPr>
          <w:rFonts w:ascii="华文楷体" w:eastAsia="华文楷体" w:hAnsi="华文楷体" w:hint="eastAsia"/>
          <w:color w:val="000000" w:themeColor="text1"/>
          <w:szCs w:val="21"/>
          <w:u w:val="single"/>
        </w:rPr>
        <w:t xml:space="preserve"> Met-</w:t>
      </w:r>
      <w:proofErr w:type="spellStart"/>
      <w:r w:rsidRPr="005875E5">
        <w:rPr>
          <w:rFonts w:ascii="华文楷体" w:eastAsia="华文楷体" w:hAnsi="华文楷体" w:hint="eastAsia"/>
          <w:color w:val="000000" w:themeColor="text1"/>
          <w:szCs w:val="21"/>
          <w:u w:val="single"/>
        </w:rPr>
        <w:t>tRNA</w:t>
      </w:r>
      <w:r w:rsidRPr="005875E5">
        <w:rPr>
          <w:rFonts w:ascii="华文楷体" w:eastAsia="华文楷体" w:hAnsi="华文楷体" w:hint="eastAsia"/>
          <w:color w:val="000000" w:themeColor="text1"/>
          <w:szCs w:val="21"/>
          <w:u w:val="single"/>
          <w:vertAlign w:val="superscript"/>
        </w:rPr>
        <w:t>iMet</w:t>
      </w:r>
      <w:proofErr w:type="spellEnd"/>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组成。</w:t>
      </w:r>
    </w:p>
    <w:p w:rsidR="00FB4EB1" w:rsidRPr="005875E5" w:rsidRDefault="00FB4EB1" w:rsidP="00FB4EB1">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205</w:t>
      </w:r>
      <w:r w:rsidRPr="005875E5">
        <w:rPr>
          <w:rFonts w:ascii="华文楷体" w:eastAsia="华文楷体" w:hAnsi="华文楷体" w:hint="eastAsia"/>
          <w:color w:val="000000" w:themeColor="text1"/>
          <w:szCs w:val="21"/>
        </w:rPr>
        <w:t>、肽链延伸包括进位、</w:t>
      </w:r>
      <w:r w:rsidRPr="005875E5">
        <w:rPr>
          <w:rFonts w:ascii="华文楷体" w:eastAsia="华文楷体" w:hAnsi="华文楷体" w:hint="eastAsia"/>
          <w:color w:val="000000" w:themeColor="text1"/>
          <w:szCs w:val="21"/>
          <w:u w:val="single"/>
        </w:rPr>
        <w:t xml:space="preserve">  转肽  </w:t>
      </w:r>
      <w:r w:rsidRPr="005875E5">
        <w:rPr>
          <w:rFonts w:ascii="华文楷体" w:eastAsia="华文楷体" w:hAnsi="华文楷体" w:hint="eastAsia"/>
          <w:color w:val="000000" w:themeColor="text1"/>
          <w:szCs w:val="21"/>
        </w:rPr>
        <w:t>和</w:t>
      </w:r>
      <w:r w:rsidRPr="005875E5">
        <w:rPr>
          <w:rFonts w:ascii="华文楷体" w:eastAsia="华文楷体" w:hAnsi="华文楷体" w:hint="eastAsia"/>
          <w:color w:val="000000" w:themeColor="text1"/>
          <w:szCs w:val="21"/>
          <w:u w:val="single"/>
        </w:rPr>
        <w:t xml:space="preserve">  移位 </w:t>
      </w:r>
      <w:r w:rsidRPr="005875E5">
        <w:rPr>
          <w:rFonts w:ascii="华文楷体" w:eastAsia="华文楷体" w:hAnsi="华文楷体" w:hint="eastAsia"/>
          <w:color w:val="000000" w:themeColor="text1"/>
          <w:szCs w:val="21"/>
        </w:rPr>
        <w:t>三个步骤周而复始的进行。</w:t>
      </w:r>
    </w:p>
    <w:p w:rsidR="00FB4EB1" w:rsidRPr="005875E5" w:rsidRDefault="00FB4EB1" w:rsidP="00FB4EB1">
      <w:pPr>
        <w:widowControl/>
        <w:adjustRightInd w:val="0"/>
        <w:snapToGrid w:val="0"/>
        <w:jc w:val="left"/>
        <w:rPr>
          <w:rFonts w:ascii="华文楷体" w:eastAsia="华文楷体" w:hAnsi="华文楷体"/>
          <w:color w:val="000000" w:themeColor="text1"/>
          <w:szCs w:val="21"/>
        </w:rPr>
      </w:pPr>
      <w:r>
        <w:rPr>
          <w:rFonts w:ascii="华文楷体" w:eastAsia="华文楷体" w:hAnsi="华文楷体" w:cs="宋体" w:hint="eastAsia"/>
          <w:color w:val="000000" w:themeColor="text1"/>
          <w:kern w:val="0"/>
          <w:szCs w:val="21"/>
          <w:lang w:val="fr-FR"/>
        </w:rPr>
        <w:t>206</w:t>
      </w:r>
      <w:r w:rsidRPr="005875E5">
        <w:rPr>
          <w:rFonts w:ascii="华文楷体" w:eastAsia="华文楷体" w:hAnsi="华文楷体" w:cs="宋体" w:hint="eastAsia"/>
          <w:color w:val="000000" w:themeColor="text1"/>
          <w:kern w:val="0"/>
          <w:szCs w:val="21"/>
          <w:lang w:val="fr-FR"/>
        </w:rPr>
        <w:t>、蛋白质合成后的空间结构的修饰包括</w:t>
      </w:r>
      <w:r w:rsidRPr="005875E5">
        <w:rPr>
          <w:rFonts w:ascii="华文楷体" w:eastAsia="华文楷体" w:hAnsi="华文楷体" w:hint="eastAsia"/>
          <w:color w:val="000000" w:themeColor="text1"/>
          <w:szCs w:val="21"/>
          <w:u w:val="single"/>
        </w:rPr>
        <w:t xml:space="preserve">  </w:t>
      </w:r>
      <w:proofErr w:type="gramStart"/>
      <w:r w:rsidRPr="005875E5">
        <w:rPr>
          <w:rFonts w:ascii="华文楷体" w:eastAsia="华文楷体" w:hAnsi="华文楷体" w:hint="eastAsia"/>
          <w:color w:val="000000" w:themeColor="text1"/>
          <w:szCs w:val="21"/>
          <w:u w:val="single"/>
        </w:rPr>
        <w:t>辐</w:t>
      </w:r>
      <w:proofErr w:type="gramEnd"/>
      <w:r w:rsidRPr="005875E5">
        <w:rPr>
          <w:rFonts w:ascii="华文楷体" w:eastAsia="华文楷体" w:hAnsi="华文楷体" w:hint="eastAsia"/>
          <w:color w:val="000000" w:themeColor="text1"/>
          <w:szCs w:val="21"/>
          <w:u w:val="single"/>
        </w:rPr>
        <w:t xml:space="preserve">基连接  </w:t>
      </w:r>
      <w:r w:rsidRPr="005875E5">
        <w:rPr>
          <w:rFonts w:ascii="华文楷体" w:eastAsia="华文楷体" w:hAnsi="华文楷体" w:hint="eastAsia"/>
          <w:color w:val="000000" w:themeColor="text1"/>
          <w:szCs w:val="21"/>
        </w:rPr>
        <w:t>和</w:t>
      </w:r>
      <w:r w:rsidRPr="005875E5">
        <w:rPr>
          <w:rFonts w:ascii="华文楷体" w:eastAsia="华文楷体" w:hAnsi="华文楷体" w:hint="eastAsia"/>
          <w:color w:val="000000" w:themeColor="text1"/>
          <w:szCs w:val="21"/>
          <w:u w:val="single"/>
        </w:rPr>
        <w:t xml:space="preserve">  亚基聚合  </w:t>
      </w:r>
      <w:r w:rsidRPr="005875E5">
        <w:rPr>
          <w:rFonts w:ascii="华文楷体" w:eastAsia="华文楷体" w:hAnsi="华文楷体" w:hint="eastAsia"/>
          <w:color w:val="000000" w:themeColor="text1"/>
          <w:szCs w:val="21"/>
        </w:rPr>
        <w:t>。</w:t>
      </w:r>
    </w:p>
    <w:p w:rsidR="00FB4EB1" w:rsidRPr="005875E5" w:rsidRDefault="00FB4EB1" w:rsidP="00FB4EB1">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207</w:t>
      </w:r>
      <w:r w:rsidRPr="005875E5">
        <w:rPr>
          <w:rFonts w:ascii="华文楷体" w:eastAsia="华文楷体" w:hAnsi="华文楷体" w:hint="eastAsia"/>
          <w:color w:val="000000" w:themeColor="text1"/>
          <w:szCs w:val="21"/>
        </w:rPr>
        <w:t>、链霉素和卡那霉素能与原核生物核糖体</w:t>
      </w:r>
      <w:r w:rsidRPr="005875E5">
        <w:rPr>
          <w:rFonts w:ascii="华文楷体" w:eastAsia="华文楷体" w:hAnsi="华文楷体" w:hint="eastAsia"/>
          <w:color w:val="000000" w:themeColor="text1"/>
          <w:szCs w:val="21"/>
          <w:u w:val="single"/>
        </w:rPr>
        <w:t xml:space="preserve">  小  </w:t>
      </w:r>
      <w:r w:rsidRPr="005875E5">
        <w:rPr>
          <w:rFonts w:ascii="华文楷体" w:eastAsia="华文楷体" w:hAnsi="华文楷体" w:hint="eastAsia"/>
          <w:color w:val="000000" w:themeColor="text1"/>
          <w:szCs w:val="21"/>
        </w:rPr>
        <w:t>亚基结合，改变其构象，引起</w:t>
      </w:r>
      <w:r w:rsidRPr="005875E5">
        <w:rPr>
          <w:rFonts w:ascii="华文楷体" w:eastAsia="华文楷体" w:hAnsi="华文楷体" w:hint="eastAsia"/>
          <w:color w:val="000000" w:themeColor="text1"/>
          <w:szCs w:val="21"/>
          <w:u w:val="single"/>
        </w:rPr>
        <w:t xml:space="preserve">  读码错误  </w:t>
      </w:r>
      <w:r w:rsidRPr="005875E5">
        <w:rPr>
          <w:rFonts w:ascii="华文楷体" w:eastAsia="华文楷体" w:hAnsi="华文楷体" w:hint="eastAsia"/>
          <w:color w:val="000000" w:themeColor="text1"/>
          <w:szCs w:val="21"/>
        </w:rPr>
        <w:t>，导致合成的多肽链一级结构改变。</w:t>
      </w:r>
    </w:p>
    <w:p w:rsidR="00FB4EB1" w:rsidRPr="005875E5" w:rsidRDefault="00FB4EB1" w:rsidP="00953A55">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208</w:t>
      </w:r>
      <w:r w:rsidRPr="005875E5">
        <w:rPr>
          <w:rFonts w:ascii="华文楷体" w:eastAsia="华文楷体" w:hAnsi="华文楷体" w:hint="eastAsia"/>
          <w:color w:val="000000" w:themeColor="text1"/>
          <w:szCs w:val="21"/>
        </w:rPr>
        <w:t>、氯霉素能与原核生物核糖体</w:t>
      </w:r>
      <w:r w:rsidRPr="005875E5">
        <w:rPr>
          <w:rFonts w:ascii="华文楷体" w:eastAsia="华文楷体" w:hAnsi="华文楷体" w:hint="eastAsia"/>
          <w:color w:val="000000" w:themeColor="text1"/>
          <w:szCs w:val="21"/>
          <w:u w:val="single"/>
        </w:rPr>
        <w:t xml:space="preserve">  大  </w:t>
      </w:r>
      <w:r w:rsidRPr="005875E5">
        <w:rPr>
          <w:rFonts w:ascii="华文楷体" w:eastAsia="华文楷体" w:hAnsi="华文楷体" w:hint="eastAsia"/>
          <w:color w:val="000000" w:themeColor="text1"/>
          <w:szCs w:val="21"/>
        </w:rPr>
        <w:t>亚基结合，抑制</w:t>
      </w:r>
      <w:r w:rsidRPr="005875E5">
        <w:rPr>
          <w:rFonts w:ascii="华文楷体" w:eastAsia="华文楷体" w:hAnsi="华文楷体" w:hint="eastAsia"/>
          <w:color w:val="000000" w:themeColor="text1"/>
          <w:szCs w:val="21"/>
          <w:u w:val="single"/>
        </w:rPr>
        <w:t xml:space="preserve">  肽</w:t>
      </w:r>
      <w:proofErr w:type="gramStart"/>
      <w:r w:rsidRPr="005875E5">
        <w:rPr>
          <w:rFonts w:ascii="华文楷体" w:eastAsia="华文楷体" w:hAnsi="华文楷体" w:hint="eastAsia"/>
          <w:color w:val="000000" w:themeColor="text1"/>
          <w:szCs w:val="21"/>
          <w:u w:val="single"/>
        </w:rPr>
        <w:t>酰转移</w:t>
      </w:r>
      <w:proofErr w:type="gramEnd"/>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color w:val="000000" w:themeColor="text1"/>
          <w:szCs w:val="21"/>
        </w:rPr>
        <w:t>酶活性，从而抑制蛋白质合成。</w:t>
      </w:r>
    </w:p>
    <w:p w:rsidR="00FB4EB1" w:rsidRPr="005875E5" w:rsidRDefault="00FB4EB1" w:rsidP="00FB4EB1">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209</w:t>
      </w:r>
      <w:r w:rsidRPr="005875E5">
        <w:rPr>
          <w:rFonts w:ascii="华文楷体" w:eastAsia="华文楷体" w:hAnsi="华文楷体" w:hint="eastAsia"/>
          <w:color w:val="000000" w:themeColor="text1"/>
          <w:szCs w:val="21"/>
        </w:rPr>
        <w:t>、保证翻译过程氨基酸排列顺序准确的关键是</w:t>
      </w:r>
      <w:r w:rsidRPr="005875E5">
        <w:rPr>
          <w:rFonts w:ascii="华文楷体" w:eastAsia="华文楷体" w:hAnsi="华文楷体" w:hint="eastAsia"/>
          <w:color w:val="000000" w:themeColor="text1"/>
          <w:szCs w:val="21"/>
          <w:u w:val="single"/>
        </w:rPr>
        <w:t xml:space="preserve">  氨基酸与</w:t>
      </w:r>
      <w:proofErr w:type="spellStart"/>
      <w:r w:rsidRPr="005875E5">
        <w:rPr>
          <w:rFonts w:ascii="华文楷体" w:eastAsia="华文楷体" w:hAnsi="华文楷体" w:hint="eastAsia"/>
          <w:color w:val="000000" w:themeColor="text1"/>
          <w:szCs w:val="21"/>
          <w:u w:val="single"/>
        </w:rPr>
        <w:t>tRNA</w:t>
      </w:r>
      <w:proofErr w:type="spellEnd"/>
      <w:r w:rsidRPr="005875E5">
        <w:rPr>
          <w:rFonts w:ascii="华文楷体" w:eastAsia="华文楷体" w:hAnsi="华文楷体" w:hint="eastAsia"/>
          <w:color w:val="000000" w:themeColor="text1"/>
          <w:szCs w:val="21"/>
          <w:u w:val="single"/>
        </w:rPr>
        <w:t xml:space="preserve">的特异性结合  </w:t>
      </w:r>
      <w:r w:rsidRPr="005875E5">
        <w:rPr>
          <w:rFonts w:ascii="华文楷体" w:eastAsia="华文楷体" w:hAnsi="华文楷体" w:hint="eastAsia"/>
          <w:color w:val="000000" w:themeColor="text1"/>
          <w:szCs w:val="21"/>
        </w:rPr>
        <w:t>和</w:t>
      </w:r>
      <w:r w:rsidRPr="005875E5">
        <w:rPr>
          <w:rFonts w:ascii="华文楷体" w:eastAsia="华文楷体" w:hAnsi="华文楷体" w:hint="eastAsia"/>
          <w:color w:val="000000" w:themeColor="text1"/>
          <w:szCs w:val="21"/>
          <w:u w:val="single"/>
        </w:rPr>
        <w:t xml:space="preserve">  密码子与反密码子的特异结合  </w:t>
      </w:r>
      <w:r w:rsidRPr="005875E5">
        <w:rPr>
          <w:rFonts w:ascii="华文楷体" w:eastAsia="华文楷体" w:hAnsi="华文楷体" w:hint="eastAsia"/>
          <w:color w:val="000000" w:themeColor="text1"/>
          <w:szCs w:val="21"/>
        </w:rPr>
        <w:t>。</w:t>
      </w:r>
    </w:p>
    <w:p w:rsidR="000E4437" w:rsidRPr="005875E5" w:rsidRDefault="000E4437" w:rsidP="000E4437">
      <w:pPr>
        <w:snapToGrid w:val="0"/>
        <w:jc w:val="left"/>
        <w:rPr>
          <w:rFonts w:ascii="华文楷体" w:eastAsia="华文楷体" w:hAnsi="华文楷体"/>
          <w:color w:val="000000" w:themeColor="text1"/>
          <w:szCs w:val="21"/>
        </w:rPr>
      </w:pPr>
      <w:r>
        <w:rPr>
          <w:rFonts w:ascii="华文楷体" w:eastAsia="华文楷体" w:hAnsi="华文楷体" w:hint="eastAsia"/>
          <w:bCs/>
          <w:color w:val="000000" w:themeColor="text1"/>
          <w:szCs w:val="21"/>
        </w:rPr>
        <w:t>210</w:t>
      </w:r>
      <w:r w:rsidRPr="005875E5">
        <w:rPr>
          <w:rFonts w:ascii="华文楷体" w:eastAsia="华文楷体" w:hAnsi="华文楷体" w:hint="eastAsia"/>
          <w:b/>
          <w:bCs/>
          <w:color w:val="000000" w:themeColor="text1"/>
          <w:szCs w:val="21"/>
        </w:rPr>
        <w:t>、</w:t>
      </w:r>
      <w:r w:rsidRPr="005875E5">
        <w:rPr>
          <w:rFonts w:ascii="华文楷体" w:eastAsia="华文楷体" w:hAnsi="华文楷体" w:hint="eastAsia"/>
          <w:color w:val="000000" w:themeColor="text1"/>
          <w:szCs w:val="21"/>
        </w:rPr>
        <w:t>糖和脂肪相互转变的关键物质是</w:t>
      </w:r>
      <w:r w:rsidRPr="005875E5">
        <w:rPr>
          <w:rFonts w:ascii="华文楷体" w:eastAsia="华文楷体" w:hAnsi="华文楷体" w:hint="eastAsia"/>
          <w:color w:val="000000" w:themeColor="text1"/>
          <w:szCs w:val="21"/>
          <w:u w:val="single"/>
        </w:rPr>
        <w:t xml:space="preserve">  磷酸二羟丙酮  </w:t>
      </w:r>
      <w:r w:rsidRPr="005875E5">
        <w:rPr>
          <w:rFonts w:ascii="华文楷体" w:eastAsia="华文楷体" w:hAnsi="华文楷体" w:hint="eastAsia"/>
          <w:color w:val="000000" w:themeColor="text1"/>
          <w:szCs w:val="21"/>
        </w:rPr>
        <w:t>和</w:t>
      </w:r>
      <w:r w:rsidRPr="005875E5">
        <w:rPr>
          <w:rFonts w:ascii="华文楷体" w:eastAsia="华文楷体" w:hAnsi="华文楷体" w:hint="eastAsia"/>
          <w:color w:val="000000" w:themeColor="text1"/>
          <w:szCs w:val="21"/>
          <w:u w:val="single"/>
        </w:rPr>
        <w:t xml:space="preserve">  乙酰CoA </w:t>
      </w:r>
      <w:r w:rsidRPr="005875E5">
        <w:rPr>
          <w:rFonts w:ascii="华文楷体" w:eastAsia="华文楷体" w:hAnsi="华文楷体" w:hint="eastAsia"/>
          <w:color w:val="000000" w:themeColor="text1"/>
          <w:szCs w:val="21"/>
        </w:rPr>
        <w:t>。</w:t>
      </w:r>
    </w:p>
    <w:p w:rsidR="000E4437" w:rsidRPr="005875E5" w:rsidRDefault="000E4437" w:rsidP="000E4437">
      <w:pPr>
        <w:snapToGrid w:val="0"/>
        <w:ind w:left="630" w:hangingChars="300" w:hanging="630"/>
        <w:rPr>
          <w:rFonts w:ascii="华文楷体" w:eastAsia="华文楷体" w:hAnsi="华文楷体"/>
          <w:color w:val="000000" w:themeColor="text1"/>
          <w:szCs w:val="21"/>
        </w:rPr>
      </w:pPr>
      <w:r>
        <w:rPr>
          <w:rFonts w:ascii="华文楷体" w:eastAsia="华文楷体" w:hAnsi="华文楷体" w:hint="eastAsia"/>
          <w:color w:val="000000" w:themeColor="text1"/>
          <w:szCs w:val="21"/>
        </w:rPr>
        <w:t>211</w:t>
      </w:r>
      <w:r w:rsidRPr="005875E5">
        <w:rPr>
          <w:rFonts w:ascii="华文楷体" w:eastAsia="华文楷体" w:hAnsi="华文楷体" w:hint="eastAsia"/>
          <w:color w:val="000000" w:themeColor="text1"/>
          <w:szCs w:val="21"/>
        </w:rPr>
        <w:t>、糖和蛋白质相互转变的关键物质是</w:t>
      </w:r>
      <w:r w:rsidRPr="005875E5">
        <w:rPr>
          <w:rFonts w:ascii="华文楷体" w:eastAsia="华文楷体" w:hAnsi="华文楷体" w:hint="eastAsia"/>
          <w:color w:val="000000" w:themeColor="text1"/>
          <w:szCs w:val="21"/>
          <w:u w:val="single"/>
        </w:rPr>
        <w:t xml:space="preserve">  丙酮酸  </w:t>
      </w:r>
      <w:r w:rsidRPr="005875E5">
        <w:rPr>
          <w:rFonts w:ascii="华文楷体" w:eastAsia="华文楷体" w:hAnsi="华文楷体" w:hint="eastAsia"/>
          <w:color w:val="000000" w:themeColor="text1"/>
          <w:szCs w:val="21"/>
        </w:rPr>
        <w:t>、</w:t>
      </w:r>
      <w:r w:rsidRPr="005875E5">
        <w:rPr>
          <w:rFonts w:ascii="华文楷体" w:eastAsia="华文楷体" w:hAnsi="华文楷体" w:hint="eastAsia"/>
          <w:color w:val="000000" w:themeColor="text1"/>
          <w:szCs w:val="21"/>
          <w:u w:val="single"/>
        </w:rPr>
        <w:t xml:space="preserve">  α-酮戊二酸  </w:t>
      </w:r>
      <w:r w:rsidRPr="005875E5">
        <w:rPr>
          <w:rFonts w:ascii="华文楷体" w:eastAsia="华文楷体" w:hAnsi="华文楷体" w:hint="eastAsia"/>
          <w:color w:val="000000" w:themeColor="text1"/>
          <w:szCs w:val="21"/>
        </w:rPr>
        <w:t>和</w:t>
      </w:r>
      <w:r w:rsidRPr="005875E5">
        <w:rPr>
          <w:rFonts w:ascii="华文楷体" w:eastAsia="华文楷体" w:hAnsi="华文楷体" w:hint="eastAsia"/>
          <w:color w:val="000000" w:themeColor="text1"/>
          <w:szCs w:val="21"/>
          <w:u w:val="single"/>
        </w:rPr>
        <w:t xml:space="preserve">  草酰乙酸 </w:t>
      </w:r>
      <w:r w:rsidRPr="005875E5">
        <w:rPr>
          <w:rFonts w:ascii="华文楷体" w:eastAsia="华文楷体" w:hAnsi="华文楷体" w:hint="eastAsia"/>
          <w:color w:val="000000" w:themeColor="text1"/>
          <w:szCs w:val="21"/>
        </w:rPr>
        <w:t>。</w:t>
      </w:r>
    </w:p>
    <w:p w:rsidR="000E4437" w:rsidRPr="005875E5" w:rsidRDefault="000E4437" w:rsidP="000E4437">
      <w:pPr>
        <w:snapToGrid w:val="0"/>
        <w:ind w:left="630" w:hangingChars="300" w:hanging="630"/>
        <w:rPr>
          <w:rFonts w:ascii="华文楷体" w:eastAsia="华文楷体" w:hAnsi="华文楷体"/>
          <w:color w:val="000000" w:themeColor="text1"/>
          <w:szCs w:val="21"/>
        </w:rPr>
      </w:pPr>
      <w:r>
        <w:rPr>
          <w:rFonts w:ascii="华文楷体" w:eastAsia="华文楷体" w:hAnsi="华文楷体" w:hint="eastAsia"/>
          <w:color w:val="000000" w:themeColor="text1"/>
          <w:szCs w:val="21"/>
        </w:rPr>
        <w:t>212</w:t>
      </w:r>
      <w:r w:rsidRPr="005875E5">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除</w:t>
      </w:r>
      <w:r w:rsidRPr="005875E5">
        <w:rPr>
          <w:rFonts w:ascii="华文楷体" w:eastAsia="华文楷体" w:hAnsi="华文楷体" w:hint="eastAsia"/>
          <w:color w:val="000000" w:themeColor="text1"/>
          <w:szCs w:val="21"/>
          <w:u w:val="single"/>
        </w:rPr>
        <w:t xml:space="preserve"> 赖 </w:t>
      </w:r>
      <w:r w:rsidRPr="005875E5">
        <w:rPr>
          <w:rFonts w:ascii="华文楷体" w:eastAsia="华文楷体" w:hAnsi="华文楷体"/>
          <w:color w:val="000000" w:themeColor="text1"/>
          <w:szCs w:val="21"/>
        </w:rPr>
        <w:t>氨酸</w:t>
      </w:r>
      <w:r w:rsidRPr="005875E5">
        <w:rPr>
          <w:rFonts w:ascii="华文楷体" w:eastAsia="华文楷体" w:hAnsi="华文楷体" w:hint="eastAsia"/>
          <w:color w:val="000000" w:themeColor="text1"/>
          <w:szCs w:val="21"/>
        </w:rPr>
        <w:t>和</w:t>
      </w:r>
      <w:r w:rsidRPr="005875E5">
        <w:rPr>
          <w:rFonts w:ascii="华文楷体" w:eastAsia="华文楷体" w:hAnsi="华文楷体" w:hint="eastAsia"/>
          <w:color w:val="000000" w:themeColor="text1"/>
          <w:szCs w:val="21"/>
          <w:u w:val="single"/>
        </w:rPr>
        <w:t xml:space="preserve"> 亮 </w:t>
      </w:r>
      <w:r w:rsidRPr="005875E5">
        <w:rPr>
          <w:rFonts w:ascii="华文楷体" w:eastAsia="华文楷体" w:hAnsi="华文楷体"/>
          <w:color w:val="000000" w:themeColor="text1"/>
          <w:szCs w:val="21"/>
        </w:rPr>
        <w:t>氨酸以外，其余的氨基酸都可以通过脱氨基作用生成相应的α-酮酸</w:t>
      </w:r>
      <w:r w:rsidRPr="005875E5">
        <w:rPr>
          <w:rFonts w:ascii="华文楷体" w:eastAsia="华文楷体" w:hAnsi="华文楷体" w:hint="eastAsia"/>
          <w:color w:val="000000" w:themeColor="text1"/>
          <w:szCs w:val="21"/>
        </w:rPr>
        <w:t>。</w:t>
      </w:r>
    </w:p>
    <w:p w:rsidR="000E4437" w:rsidRPr="005875E5" w:rsidRDefault="000E4437" w:rsidP="000E4437">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213</w:t>
      </w:r>
      <w:r w:rsidRPr="005875E5">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糖代谢可为核酸的合成提供</w:t>
      </w:r>
      <w:r w:rsidRPr="005875E5">
        <w:rPr>
          <w:rFonts w:ascii="华文楷体" w:eastAsia="华文楷体" w:hAnsi="华文楷体" w:hint="eastAsia"/>
          <w:color w:val="000000" w:themeColor="text1"/>
          <w:szCs w:val="21"/>
          <w:u w:val="single"/>
        </w:rPr>
        <w:t xml:space="preserve">  核糖-5-磷酸 </w:t>
      </w:r>
      <w:r w:rsidRPr="005875E5">
        <w:rPr>
          <w:rFonts w:ascii="华文楷体" w:eastAsia="华文楷体" w:hAnsi="华文楷体" w:hint="eastAsia"/>
          <w:color w:val="000000" w:themeColor="text1"/>
          <w:szCs w:val="21"/>
        </w:rPr>
        <w:t>和</w:t>
      </w:r>
      <w:r w:rsidRPr="005875E5">
        <w:rPr>
          <w:rFonts w:ascii="华文楷体" w:eastAsia="华文楷体" w:hAnsi="华文楷体" w:hint="eastAsia"/>
          <w:color w:val="000000" w:themeColor="text1"/>
          <w:szCs w:val="21"/>
          <w:u w:val="single"/>
        </w:rPr>
        <w:t xml:space="preserve">  NADPH </w:t>
      </w:r>
      <w:r w:rsidRPr="005875E5">
        <w:rPr>
          <w:rFonts w:ascii="华文楷体" w:eastAsia="华文楷体" w:hAnsi="华文楷体" w:hint="eastAsia"/>
          <w:color w:val="000000" w:themeColor="text1"/>
          <w:szCs w:val="21"/>
        </w:rPr>
        <w:t>。</w:t>
      </w:r>
    </w:p>
    <w:p w:rsidR="000E4437" w:rsidRPr="005875E5" w:rsidRDefault="000E4437" w:rsidP="000E4437">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214</w:t>
      </w:r>
      <w:r w:rsidRPr="005875E5">
        <w:rPr>
          <w:rFonts w:ascii="华文楷体" w:eastAsia="华文楷体" w:hAnsi="华文楷体" w:hint="eastAsia"/>
          <w:color w:val="000000" w:themeColor="text1"/>
          <w:szCs w:val="21"/>
        </w:rPr>
        <w:t>、代谢调节的实质是通过改变细胞内</w:t>
      </w:r>
      <w:r w:rsidRPr="005875E5">
        <w:rPr>
          <w:rFonts w:ascii="华文楷体" w:eastAsia="华文楷体" w:hAnsi="华文楷体" w:hint="eastAsia"/>
          <w:color w:val="000000" w:themeColor="text1"/>
          <w:szCs w:val="21"/>
          <w:u w:val="single"/>
        </w:rPr>
        <w:t xml:space="preserve"> 酶活性 </w:t>
      </w:r>
      <w:r w:rsidRPr="005875E5">
        <w:rPr>
          <w:rFonts w:ascii="华文楷体" w:eastAsia="华文楷体" w:hAnsi="华文楷体" w:hint="eastAsia"/>
          <w:color w:val="000000" w:themeColor="text1"/>
          <w:szCs w:val="21"/>
        </w:rPr>
        <w:t>或</w:t>
      </w:r>
      <w:r w:rsidRPr="005875E5">
        <w:rPr>
          <w:rFonts w:ascii="华文楷体" w:eastAsia="华文楷体" w:hAnsi="华文楷体" w:hint="eastAsia"/>
          <w:color w:val="000000" w:themeColor="text1"/>
          <w:szCs w:val="21"/>
          <w:u w:val="single"/>
        </w:rPr>
        <w:t xml:space="preserve"> 酶含量 </w:t>
      </w:r>
      <w:r w:rsidRPr="005875E5">
        <w:rPr>
          <w:rFonts w:ascii="华文楷体" w:eastAsia="华文楷体" w:hAnsi="华文楷体" w:hint="eastAsia"/>
          <w:color w:val="000000" w:themeColor="text1"/>
          <w:szCs w:val="21"/>
        </w:rPr>
        <w:t>，进而影响</w:t>
      </w:r>
      <w:r w:rsidRPr="005875E5">
        <w:rPr>
          <w:rFonts w:ascii="华文楷体" w:eastAsia="华文楷体" w:hAnsi="华文楷体"/>
          <w:color w:val="000000" w:themeColor="text1"/>
          <w:szCs w:val="21"/>
        </w:rPr>
        <w:t>各个代谢途径速度。</w:t>
      </w:r>
    </w:p>
    <w:p w:rsidR="000E4437" w:rsidRPr="005875E5" w:rsidRDefault="000E4437" w:rsidP="000E4437">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215</w:t>
      </w:r>
      <w:r w:rsidRPr="005875E5">
        <w:rPr>
          <w:rFonts w:ascii="华文楷体" w:eastAsia="华文楷体" w:hAnsi="华文楷体" w:hint="eastAsia"/>
          <w:color w:val="000000" w:themeColor="text1"/>
          <w:szCs w:val="21"/>
        </w:rPr>
        <w:t>、代谢调控的基本方式有</w:t>
      </w:r>
      <w:r w:rsidRPr="005875E5">
        <w:rPr>
          <w:rFonts w:ascii="华文楷体" w:eastAsia="华文楷体" w:hAnsi="华文楷体" w:hint="eastAsia"/>
          <w:color w:val="000000" w:themeColor="text1"/>
          <w:szCs w:val="21"/>
          <w:u w:val="single"/>
        </w:rPr>
        <w:t xml:space="preserve"> 细胞水平调节 </w:t>
      </w:r>
      <w:r w:rsidRPr="005875E5">
        <w:rPr>
          <w:rFonts w:ascii="华文楷体" w:eastAsia="华文楷体" w:hAnsi="华文楷体" w:hint="eastAsia"/>
          <w:color w:val="000000" w:themeColor="text1"/>
          <w:szCs w:val="21"/>
        </w:rPr>
        <w:t>、</w:t>
      </w:r>
      <w:r w:rsidRPr="005875E5">
        <w:rPr>
          <w:rFonts w:ascii="华文楷体" w:eastAsia="华文楷体" w:hAnsi="华文楷体" w:hint="eastAsia"/>
          <w:color w:val="000000" w:themeColor="text1"/>
          <w:szCs w:val="21"/>
          <w:u w:val="single"/>
        </w:rPr>
        <w:t xml:space="preserve"> 激素水平调节 </w:t>
      </w:r>
      <w:r w:rsidRPr="005875E5">
        <w:rPr>
          <w:rFonts w:ascii="华文楷体" w:eastAsia="华文楷体" w:hAnsi="华文楷体" w:hint="eastAsia"/>
          <w:color w:val="000000" w:themeColor="text1"/>
          <w:szCs w:val="21"/>
        </w:rPr>
        <w:t>和</w:t>
      </w:r>
      <w:r w:rsidRPr="005875E5">
        <w:rPr>
          <w:rFonts w:ascii="华文楷体" w:eastAsia="华文楷体" w:hAnsi="华文楷体" w:hint="eastAsia"/>
          <w:color w:val="000000" w:themeColor="text1"/>
          <w:szCs w:val="21"/>
          <w:u w:val="single"/>
        </w:rPr>
        <w:t xml:space="preserve"> 整体（神经）水平调节 </w:t>
      </w:r>
      <w:r w:rsidRPr="005875E5">
        <w:rPr>
          <w:rFonts w:ascii="华文楷体" w:eastAsia="华文楷体" w:hAnsi="华文楷体" w:hint="eastAsia"/>
          <w:color w:val="000000" w:themeColor="text1"/>
          <w:szCs w:val="21"/>
        </w:rPr>
        <w:t>三种。</w:t>
      </w:r>
    </w:p>
    <w:p w:rsidR="000E4437" w:rsidRPr="005875E5" w:rsidRDefault="000E4437" w:rsidP="000E4437">
      <w:pPr>
        <w:snapToGrid w:val="0"/>
        <w:jc w:val="left"/>
        <w:rPr>
          <w:rFonts w:ascii="华文楷体" w:eastAsia="华文楷体" w:hAnsi="华文楷体"/>
          <w:color w:val="000000" w:themeColor="text1"/>
          <w:szCs w:val="21"/>
        </w:rPr>
      </w:pPr>
      <w:r>
        <w:rPr>
          <w:rFonts w:ascii="华文楷体" w:eastAsia="华文楷体" w:hAnsi="华文楷体" w:hint="eastAsia"/>
          <w:color w:val="000000" w:themeColor="text1"/>
          <w:szCs w:val="21"/>
        </w:rPr>
        <w:t>216</w:t>
      </w:r>
      <w:r w:rsidRPr="005875E5">
        <w:rPr>
          <w:rFonts w:ascii="华文楷体" w:eastAsia="华文楷体" w:hAnsi="华文楷体" w:hint="eastAsia"/>
          <w:color w:val="000000" w:themeColor="text1"/>
          <w:szCs w:val="21"/>
        </w:rPr>
        <w:t>、反馈调控是以</w:t>
      </w:r>
      <w:r w:rsidRPr="005875E5">
        <w:rPr>
          <w:rFonts w:ascii="华文楷体" w:eastAsia="华文楷体" w:hAnsi="华文楷体" w:hint="eastAsia"/>
          <w:color w:val="000000" w:themeColor="text1"/>
          <w:szCs w:val="21"/>
          <w:u w:val="single"/>
        </w:rPr>
        <w:t xml:space="preserve">  变构效应 </w:t>
      </w:r>
      <w:r w:rsidRPr="005875E5">
        <w:rPr>
          <w:rFonts w:ascii="华文楷体" w:eastAsia="华文楷体" w:hAnsi="华文楷体" w:hint="eastAsia"/>
          <w:color w:val="000000" w:themeColor="text1"/>
          <w:szCs w:val="21"/>
        </w:rPr>
        <w:t>为基础，受反馈调控</w:t>
      </w:r>
      <w:proofErr w:type="gramStart"/>
      <w:r w:rsidRPr="005875E5">
        <w:rPr>
          <w:rFonts w:ascii="华文楷体" w:eastAsia="华文楷体" w:hAnsi="华文楷体" w:hint="eastAsia"/>
          <w:color w:val="000000" w:themeColor="text1"/>
          <w:szCs w:val="21"/>
        </w:rPr>
        <w:t>的酶均属于</w:t>
      </w:r>
      <w:proofErr w:type="gramEnd"/>
      <w:r w:rsidRPr="005875E5">
        <w:rPr>
          <w:rFonts w:ascii="华文楷体" w:eastAsia="华文楷体" w:hAnsi="华文楷体" w:hint="eastAsia"/>
          <w:color w:val="000000" w:themeColor="text1"/>
          <w:szCs w:val="21"/>
          <w:u w:val="single"/>
        </w:rPr>
        <w:t xml:space="preserve"> 变构酶（</w:t>
      </w:r>
      <w:proofErr w:type="gramStart"/>
      <w:r w:rsidRPr="005875E5">
        <w:rPr>
          <w:rFonts w:ascii="华文楷体" w:eastAsia="华文楷体" w:hAnsi="华文楷体" w:hint="eastAsia"/>
          <w:color w:val="000000" w:themeColor="text1"/>
          <w:szCs w:val="21"/>
          <w:u w:val="single"/>
        </w:rPr>
        <w:t>寡</w:t>
      </w:r>
      <w:proofErr w:type="gramEnd"/>
      <w:r w:rsidRPr="005875E5">
        <w:rPr>
          <w:rFonts w:ascii="华文楷体" w:eastAsia="华文楷体" w:hAnsi="华文楷体" w:hint="eastAsia"/>
          <w:color w:val="000000" w:themeColor="text1"/>
          <w:szCs w:val="21"/>
          <w:u w:val="single"/>
        </w:rPr>
        <w:t xml:space="preserve">聚酶） </w:t>
      </w:r>
      <w:r w:rsidRPr="005875E5">
        <w:rPr>
          <w:rFonts w:ascii="华文楷体" w:eastAsia="华文楷体" w:hAnsi="华文楷体" w:hint="eastAsia"/>
          <w:color w:val="000000" w:themeColor="text1"/>
          <w:szCs w:val="21"/>
        </w:rPr>
        <w:t>，该酶的动力学曲线为</w:t>
      </w:r>
      <w:r w:rsidRPr="005875E5">
        <w:rPr>
          <w:rFonts w:ascii="华文楷体" w:eastAsia="华文楷体" w:hAnsi="华文楷体" w:hint="eastAsia"/>
          <w:color w:val="000000" w:themeColor="text1"/>
          <w:szCs w:val="21"/>
          <w:u w:val="single"/>
        </w:rPr>
        <w:t xml:space="preserve"> S型曲线 </w:t>
      </w:r>
      <w:r w:rsidRPr="005875E5">
        <w:rPr>
          <w:rFonts w:ascii="华文楷体" w:eastAsia="华文楷体" w:hAnsi="华文楷体" w:hint="eastAsia"/>
          <w:color w:val="000000" w:themeColor="text1"/>
          <w:szCs w:val="21"/>
        </w:rPr>
        <w:t>，而不是双曲线。</w:t>
      </w:r>
    </w:p>
    <w:p w:rsidR="000E4437" w:rsidRPr="005875E5" w:rsidRDefault="000E4437" w:rsidP="000E4437">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217</w:t>
      </w:r>
      <w:r w:rsidRPr="005875E5">
        <w:rPr>
          <w:rFonts w:ascii="华文楷体" w:eastAsia="华文楷体" w:hAnsi="华文楷体" w:hint="eastAsia"/>
          <w:color w:val="000000" w:themeColor="text1"/>
          <w:szCs w:val="21"/>
        </w:rPr>
        <w:t>、大</w:t>
      </w:r>
      <w:r w:rsidRPr="005875E5">
        <w:rPr>
          <w:rFonts w:ascii="华文楷体" w:eastAsia="华文楷体" w:hAnsi="华文楷体"/>
          <w:color w:val="000000" w:themeColor="text1"/>
          <w:szCs w:val="21"/>
        </w:rPr>
        <w:t>脑是机体耗能的主要器官之一，正常情况下，主要以</w:t>
      </w:r>
      <w:r w:rsidRPr="005875E5">
        <w:rPr>
          <w:rFonts w:ascii="华文楷体" w:eastAsia="华文楷体" w:hAnsi="华文楷体" w:hint="eastAsia"/>
          <w:color w:val="000000" w:themeColor="text1"/>
          <w:szCs w:val="21"/>
          <w:u w:val="single"/>
        </w:rPr>
        <w:t xml:space="preserve">  葡萄糖  </w:t>
      </w:r>
      <w:r w:rsidRPr="005875E5">
        <w:rPr>
          <w:rFonts w:ascii="华文楷体" w:eastAsia="华文楷体" w:hAnsi="华文楷体"/>
          <w:color w:val="000000" w:themeColor="text1"/>
          <w:szCs w:val="21"/>
        </w:rPr>
        <w:t>作为供能物质，长期饥饿时，则主要以</w:t>
      </w:r>
      <w:r w:rsidRPr="005875E5">
        <w:rPr>
          <w:rFonts w:ascii="华文楷体" w:eastAsia="华文楷体" w:hAnsi="华文楷体" w:hint="eastAsia"/>
          <w:color w:val="000000" w:themeColor="text1"/>
          <w:szCs w:val="21"/>
          <w:u w:val="single"/>
        </w:rPr>
        <w:t xml:space="preserve">  酮体 </w:t>
      </w:r>
      <w:r w:rsidRPr="005875E5">
        <w:rPr>
          <w:rFonts w:ascii="华文楷体" w:eastAsia="华文楷体" w:hAnsi="华文楷体"/>
          <w:color w:val="000000" w:themeColor="text1"/>
          <w:szCs w:val="21"/>
        </w:rPr>
        <w:t>作为能源。</w:t>
      </w:r>
      <w:r w:rsidRPr="005875E5">
        <w:rPr>
          <w:rFonts w:ascii="华文楷体" w:eastAsia="华文楷体" w:hAnsi="华文楷体" w:hint="eastAsia"/>
          <w:color w:val="000000" w:themeColor="text1"/>
          <w:szCs w:val="21"/>
        </w:rPr>
        <w:t xml:space="preserve"> </w:t>
      </w:r>
    </w:p>
    <w:p w:rsidR="000E4437" w:rsidRPr="005875E5" w:rsidRDefault="000E4437" w:rsidP="000E4437">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218</w:t>
      </w:r>
      <w:r w:rsidRPr="005875E5">
        <w:rPr>
          <w:rFonts w:ascii="华文楷体" w:eastAsia="华文楷体" w:hAnsi="华文楷体" w:hint="eastAsia"/>
          <w:color w:val="000000" w:themeColor="text1"/>
          <w:szCs w:val="21"/>
        </w:rPr>
        <w:t>、按化学本质分类，激素可分为</w:t>
      </w:r>
      <w:r w:rsidRPr="005875E5">
        <w:rPr>
          <w:rFonts w:ascii="华文楷体" w:eastAsia="华文楷体" w:hAnsi="华文楷体" w:hint="eastAsia"/>
          <w:color w:val="000000" w:themeColor="text1"/>
          <w:szCs w:val="21"/>
          <w:u w:val="single"/>
        </w:rPr>
        <w:t xml:space="preserve">  含氮类激素  </w:t>
      </w:r>
      <w:r w:rsidRPr="005875E5">
        <w:rPr>
          <w:rFonts w:ascii="华文楷体" w:eastAsia="华文楷体" w:hAnsi="华文楷体" w:hint="eastAsia"/>
          <w:color w:val="000000" w:themeColor="text1"/>
          <w:szCs w:val="21"/>
        </w:rPr>
        <w:t>、</w:t>
      </w:r>
      <w:r w:rsidRPr="005875E5">
        <w:rPr>
          <w:rFonts w:ascii="华文楷体" w:eastAsia="华文楷体" w:hAnsi="华文楷体" w:hint="eastAsia"/>
          <w:color w:val="000000" w:themeColor="text1"/>
          <w:szCs w:val="21"/>
          <w:u w:val="single"/>
        </w:rPr>
        <w:t xml:space="preserve">  类固醇类激素 </w:t>
      </w:r>
      <w:r w:rsidRPr="005875E5">
        <w:rPr>
          <w:rFonts w:ascii="华文楷体" w:eastAsia="华文楷体" w:hAnsi="华文楷体" w:hint="eastAsia"/>
          <w:color w:val="000000" w:themeColor="text1"/>
          <w:szCs w:val="21"/>
        </w:rPr>
        <w:t>和</w:t>
      </w:r>
      <w:r w:rsidRPr="005875E5">
        <w:rPr>
          <w:rFonts w:ascii="华文楷体" w:eastAsia="华文楷体" w:hAnsi="华文楷体" w:hint="eastAsia"/>
          <w:color w:val="000000" w:themeColor="text1"/>
          <w:szCs w:val="21"/>
          <w:u w:val="single"/>
        </w:rPr>
        <w:t xml:space="preserve"> 脂肪酸衍生物类激素 </w:t>
      </w:r>
      <w:r w:rsidRPr="005875E5">
        <w:rPr>
          <w:rFonts w:ascii="华文楷体" w:eastAsia="华文楷体" w:hAnsi="华文楷体" w:hint="eastAsia"/>
          <w:color w:val="000000" w:themeColor="text1"/>
          <w:szCs w:val="21"/>
        </w:rPr>
        <w:t xml:space="preserve">三种类型。   </w:t>
      </w:r>
    </w:p>
    <w:p w:rsidR="000E4437" w:rsidRPr="005875E5" w:rsidRDefault="000E4437" w:rsidP="000E4437">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219</w:t>
      </w:r>
      <w:r w:rsidRPr="005875E5">
        <w:rPr>
          <w:rFonts w:ascii="华文楷体" w:eastAsia="华文楷体" w:hAnsi="华文楷体" w:hint="eastAsia"/>
          <w:color w:val="000000" w:themeColor="text1"/>
          <w:szCs w:val="21"/>
        </w:rPr>
        <w:t>、根据激素受体在细胞中的定位，可将激素的作用机理分成</w:t>
      </w:r>
      <w:r w:rsidRPr="005875E5">
        <w:rPr>
          <w:rFonts w:ascii="华文楷体" w:eastAsia="华文楷体" w:hAnsi="华文楷体" w:hint="eastAsia"/>
          <w:color w:val="000000" w:themeColor="text1"/>
          <w:szCs w:val="21"/>
          <w:u w:val="single"/>
        </w:rPr>
        <w:t xml:space="preserve">  水溶性激素代谢调节  </w:t>
      </w:r>
      <w:r w:rsidRPr="005875E5">
        <w:rPr>
          <w:rFonts w:ascii="华文楷体" w:eastAsia="华文楷体" w:hAnsi="华文楷体" w:hint="eastAsia"/>
          <w:color w:val="000000" w:themeColor="text1"/>
          <w:szCs w:val="21"/>
        </w:rPr>
        <w:t>和</w:t>
      </w:r>
      <w:r w:rsidRPr="005875E5">
        <w:rPr>
          <w:rFonts w:ascii="华文楷体" w:eastAsia="华文楷体" w:hAnsi="华文楷体" w:hint="eastAsia"/>
          <w:color w:val="000000" w:themeColor="text1"/>
          <w:szCs w:val="21"/>
          <w:u w:val="single"/>
        </w:rPr>
        <w:t xml:space="preserve">  脂溶性激素代谢调节 </w:t>
      </w:r>
      <w:r w:rsidRPr="005875E5">
        <w:rPr>
          <w:rFonts w:ascii="华文楷体" w:eastAsia="华文楷体" w:hAnsi="华文楷体" w:hint="eastAsia"/>
          <w:color w:val="000000" w:themeColor="text1"/>
          <w:szCs w:val="21"/>
        </w:rPr>
        <w:t>。</w:t>
      </w:r>
    </w:p>
    <w:p w:rsidR="000E4437" w:rsidRPr="005875E5" w:rsidRDefault="000E4437" w:rsidP="000E4437">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220</w:t>
      </w:r>
      <w:r w:rsidRPr="005875E5">
        <w:rPr>
          <w:rFonts w:ascii="华文楷体" w:eastAsia="华文楷体" w:hAnsi="华文楷体" w:hint="eastAsia"/>
          <w:color w:val="000000" w:themeColor="text1"/>
          <w:szCs w:val="21"/>
        </w:rPr>
        <w:t>、神经系统对代谢的调节可分为</w:t>
      </w:r>
      <w:r w:rsidRPr="005875E5">
        <w:rPr>
          <w:rFonts w:ascii="华文楷体" w:eastAsia="华文楷体" w:hAnsi="华文楷体" w:hint="eastAsia"/>
          <w:color w:val="000000" w:themeColor="text1"/>
          <w:szCs w:val="21"/>
          <w:u w:val="single"/>
        </w:rPr>
        <w:t xml:space="preserve"> 直接调节 </w:t>
      </w:r>
      <w:r w:rsidRPr="005875E5">
        <w:rPr>
          <w:rFonts w:ascii="华文楷体" w:eastAsia="华文楷体" w:hAnsi="华文楷体" w:hint="eastAsia"/>
          <w:color w:val="000000" w:themeColor="text1"/>
          <w:szCs w:val="21"/>
        </w:rPr>
        <w:t>和</w:t>
      </w:r>
      <w:r w:rsidRPr="005875E5">
        <w:rPr>
          <w:rFonts w:ascii="华文楷体" w:eastAsia="华文楷体" w:hAnsi="华文楷体" w:hint="eastAsia"/>
          <w:color w:val="000000" w:themeColor="text1"/>
          <w:szCs w:val="21"/>
          <w:u w:val="single"/>
        </w:rPr>
        <w:t xml:space="preserve"> 间接调节 </w:t>
      </w:r>
      <w:r w:rsidRPr="005875E5">
        <w:rPr>
          <w:rFonts w:ascii="华文楷体" w:eastAsia="华文楷体" w:hAnsi="华文楷体" w:hint="eastAsia"/>
          <w:color w:val="000000" w:themeColor="text1"/>
          <w:szCs w:val="21"/>
        </w:rPr>
        <w:t>两种方式。</w:t>
      </w:r>
    </w:p>
    <w:p w:rsidR="000E4437" w:rsidRPr="005875E5" w:rsidRDefault="000E4437" w:rsidP="000E4437">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221</w:t>
      </w:r>
      <w:r w:rsidRPr="005875E5">
        <w:rPr>
          <w:rFonts w:ascii="华文楷体" w:eastAsia="华文楷体" w:hAnsi="华文楷体" w:hint="eastAsia"/>
          <w:color w:val="000000" w:themeColor="text1"/>
          <w:szCs w:val="21"/>
        </w:rPr>
        <w:t>、动物</w:t>
      </w:r>
      <w:r w:rsidRPr="005875E5">
        <w:rPr>
          <w:rFonts w:ascii="华文楷体" w:eastAsia="华文楷体" w:hAnsi="华文楷体"/>
          <w:color w:val="000000" w:themeColor="text1"/>
          <w:szCs w:val="21"/>
        </w:rPr>
        <w:t>饥饿</w:t>
      </w:r>
      <w:r w:rsidRPr="005875E5">
        <w:rPr>
          <w:rFonts w:ascii="华文楷体" w:eastAsia="华文楷体" w:hAnsi="华文楷体" w:hint="eastAsia"/>
          <w:color w:val="000000" w:themeColor="text1"/>
          <w:szCs w:val="21"/>
        </w:rPr>
        <w:t>时</w:t>
      </w:r>
      <w:r w:rsidRPr="005875E5">
        <w:rPr>
          <w:rFonts w:ascii="华文楷体" w:eastAsia="华文楷体" w:hAnsi="华文楷体"/>
          <w:color w:val="000000" w:themeColor="text1"/>
          <w:szCs w:val="21"/>
        </w:rPr>
        <w:t>，</w:t>
      </w:r>
      <w:r w:rsidRPr="005875E5">
        <w:rPr>
          <w:rFonts w:ascii="华文楷体" w:eastAsia="华文楷体" w:hAnsi="华文楷体" w:hint="eastAsia"/>
          <w:color w:val="000000" w:themeColor="text1"/>
          <w:szCs w:val="21"/>
        </w:rPr>
        <w:t>机体各组织的主要供能物质是</w:t>
      </w:r>
      <w:r w:rsidRPr="005875E5">
        <w:rPr>
          <w:rFonts w:ascii="华文楷体" w:eastAsia="华文楷体" w:hAnsi="华文楷体" w:hint="eastAsia"/>
          <w:color w:val="000000" w:themeColor="text1"/>
          <w:szCs w:val="21"/>
          <w:u w:val="single"/>
        </w:rPr>
        <w:t xml:space="preserve">  脂肪 </w:t>
      </w:r>
      <w:r w:rsidRPr="005875E5">
        <w:rPr>
          <w:rFonts w:ascii="华文楷体" w:eastAsia="华文楷体" w:hAnsi="华文楷体" w:hint="eastAsia"/>
          <w:color w:val="000000" w:themeColor="text1"/>
          <w:szCs w:val="21"/>
        </w:rPr>
        <w:t>和</w:t>
      </w:r>
      <w:r w:rsidRPr="005875E5">
        <w:rPr>
          <w:rFonts w:ascii="华文楷体" w:eastAsia="华文楷体" w:hAnsi="华文楷体" w:hint="eastAsia"/>
          <w:color w:val="000000" w:themeColor="text1"/>
          <w:szCs w:val="21"/>
          <w:u w:val="single"/>
        </w:rPr>
        <w:t xml:space="preserve">  蛋白质  </w:t>
      </w:r>
      <w:r w:rsidRPr="005875E5">
        <w:rPr>
          <w:rFonts w:ascii="华文楷体" w:eastAsia="华文楷体" w:hAnsi="华文楷体" w:hint="eastAsia"/>
          <w:color w:val="000000" w:themeColor="text1"/>
          <w:szCs w:val="21"/>
        </w:rPr>
        <w:t>。</w:t>
      </w:r>
    </w:p>
    <w:p w:rsidR="000E4437" w:rsidRPr="005875E5" w:rsidRDefault="000E4437" w:rsidP="000E4437">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222</w:t>
      </w:r>
      <w:r w:rsidRPr="005875E5">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应激表现出的主要</w:t>
      </w:r>
      <w:r w:rsidRPr="005875E5">
        <w:rPr>
          <w:rFonts w:ascii="华文楷体" w:eastAsia="华文楷体" w:hAnsi="华文楷体" w:hint="eastAsia"/>
          <w:color w:val="000000" w:themeColor="text1"/>
          <w:szCs w:val="21"/>
        </w:rPr>
        <w:t>代谢</w:t>
      </w:r>
      <w:r w:rsidRPr="005875E5">
        <w:rPr>
          <w:rFonts w:ascii="华文楷体" w:eastAsia="华文楷体" w:hAnsi="华文楷体"/>
          <w:color w:val="000000" w:themeColor="text1"/>
          <w:szCs w:val="21"/>
        </w:rPr>
        <w:t>特征是</w:t>
      </w:r>
      <w:r w:rsidRPr="005875E5">
        <w:rPr>
          <w:rFonts w:ascii="华文楷体" w:eastAsia="华文楷体" w:hAnsi="华文楷体" w:hint="eastAsia"/>
          <w:color w:val="000000" w:themeColor="text1"/>
          <w:szCs w:val="21"/>
          <w:u w:val="single"/>
        </w:rPr>
        <w:t xml:space="preserve">  糖  </w:t>
      </w:r>
      <w:r w:rsidRPr="005875E5">
        <w:rPr>
          <w:rFonts w:ascii="华文楷体" w:eastAsia="华文楷体" w:hAnsi="华文楷体" w:hint="eastAsia"/>
          <w:color w:val="000000" w:themeColor="text1"/>
          <w:szCs w:val="21"/>
        </w:rPr>
        <w:t>、</w:t>
      </w:r>
      <w:r w:rsidRPr="005875E5">
        <w:rPr>
          <w:rFonts w:ascii="华文楷体" w:eastAsia="华文楷体" w:hAnsi="华文楷体" w:hint="eastAsia"/>
          <w:color w:val="000000" w:themeColor="text1"/>
          <w:szCs w:val="21"/>
          <w:u w:val="single"/>
        </w:rPr>
        <w:t xml:space="preserve">  脂肪 </w:t>
      </w:r>
      <w:r w:rsidRPr="005875E5">
        <w:rPr>
          <w:rFonts w:ascii="华文楷体" w:eastAsia="华文楷体" w:hAnsi="华文楷体" w:hint="eastAsia"/>
          <w:color w:val="000000" w:themeColor="text1"/>
          <w:szCs w:val="21"/>
        </w:rPr>
        <w:t>和</w:t>
      </w:r>
      <w:r w:rsidRPr="005875E5">
        <w:rPr>
          <w:rFonts w:ascii="华文楷体" w:eastAsia="华文楷体" w:hAnsi="华文楷体" w:hint="eastAsia"/>
          <w:color w:val="000000" w:themeColor="text1"/>
          <w:szCs w:val="21"/>
          <w:u w:val="single"/>
        </w:rPr>
        <w:t xml:space="preserve">  蛋白质 </w:t>
      </w:r>
      <w:r w:rsidRPr="005875E5">
        <w:rPr>
          <w:rFonts w:ascii="华文楷体" w:eastAsia="华文楷体" w:hAnsi="华文楷体"/>
          <w:color w:val="000000" w:themeColor="text1"/>
          <w:szCs w:val="21"/>
        </w:rPr>
        <w:t>等物质的分解代谢加强，而合成代谢受到抑制</w:t>
      </w:r>
      <w:r w:rsidRPr="005875E5">
        <w:rPr>
          <w:rFonts w:ascii="华文楷体" w:eastAsia="华文楷体" w:hAnsi="华文楷体" w:hint="eastAsia"/>
          <w:color w:val="000000" w:themeColor="text1"/>
          <w:szCs w:val="21"/>
        </w:rPr>
        <w:t>。</w:t>
      </w:r>
    </w:p>
    <w:p w:rsidR="000E4437" w:rsidRPr="005875E5" w:rsidRDefault="000E4437" w:rsidP="000E4437">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223</w:t>
      </w:r>
      <w:r w:rsidRPr="005875E5">
        <w:rPr>
          <w:rFonts w:ascii="华文楷体" w:eastAsia="华文楷体" w:hAnsi="华文楷体" w:hint="eastAsia"/>
          <w:color w:val="000000" w:themeColor="text1"/>
          <w:szCs w:val="21"/>
        </w:rPr>
        <w:t>、运动时肌肉收缩所需要的能量来源是</w:t>
      </w:r>
      <w:r w:rsidRPr="005875E5">
        <w:rPr>
          <w:rFonts w:ascii="华文楷体" w:eastAsia="华文楷体" w:hAnsi="华文楷体" w:hint="eastAsia"/>
          <w:color w:val="000000" w:themeColor="text1"/>
          <w:szCs w:val="21"/>
          <w:u w:val="single"/>
        </w:rPr>
        <w:t xml:space="preserve">   糖  </w:t>
      </w:r>
      <w:r w:rsidRPr="005875E5">
        <w:rPr>
          <w:rFonts w:ascii="华文楷体" w:eastAsia="华文楷体" w:hAnsi="华文楷体" w:hint="eastAsia"/>
          <w:color w:val="000000" w:themeColor="text1"/>
          <w:szCs w:val="21"/>
        </w:rPr>
        <w:t>和</w:t>
      </w:r>
      <w:r w:rsidRPr="005875E5">
        <w:rPr>
          <w:rFonts w:ascii="华文楷体" w:eastAsia="华文楷体" w:hAnsi="华文楷体" w:hint="eastAsia"/>
          <w:color w:val="000000" w:themeColor="text1"/>
          <w:szCs w:val="21"/>
          <w:u w:val="single"/>
        </w:rPr>
        <w:t xml:space="preserve">   脂肪酸  </w:t>
      </w:r>
      <w:r w:rsidRPr="005875E5">
        <w:rPr>
          <w:rFonts w:ascii="华文楷体" w:eastAsia="华文楷体" w:hAnsi="华文楷体" w:hint="eastAsia"/>
          <w:color w:val="000000" w:themeColor="text1"/>
          <w:szCs w:val="21"/>
        </w:rPr>
        <w:t>的氧化。</w:t>
      </w:r>
    </w:p>
    <w:p w:rsidR="000E4437" w:rsidRPr="005875E5" w:rsidRDefault="000E4437" w:rsidP="000E4437">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224</w:t>
      </w:r>
      <w:r w:rsidRPr="005875E5">
        <w:rPr>
          <w:rFonts w:ascii="华文楷体" w:eastAsia="华文楷体" w:hAnsi="华文楷体" w:hint="eastAsia"/>
          <w:color w:val="000000" w:themeColor="text1"/>
          <w:szCs w:val="21"/>
        </w:rPr>
        <w:t>、细胞中已有酶活性的调节包括</w:t>
      </w:r>
      <w:r w:rsidRPr="005875E5">
        <w:rPr>
          <w:rFonts w:ascii="华文楷体" w:eastAsia="华文楷体" w:hAnsi="华文楷体" w:hint="eastAsia"/>
          <w:color w:val="000000" w:themeColor="text1"/>
          <w:szCs w:val="21"/>
          <w:u w:val="single"/>
        </w:rPr>
        <w:t xml:space="preserve"> 反馈调节 </w:t>
      </w:r>
      <w:r w:rsidRPr="005875E5">
        <w:rPr>
          <w:rFonts w:ascii="华文楷体" w:eastAsia="华文楷体" w:hAnsi="华文楷体" w:hint="eastAsia"/>
          <w:color w:val="000000" w:themeColor="text1"/>
          <w:szCs w:val="21"/>
        </w:rPr>
        <w:t>、</w:t>
      </w:r>
      <w:r w:rsidRPr="005875E5">
        <w:rPr>
          <w:rFonts w:ascii="华文楷体" w:eastAsia="华文楷体" w:hAnsi="华文楷体" w:hint="eastAsia"/>
          <w:color w:val="000000" w:themeColor="text1"/>
          <w:szCs w:val="21"/>
          <w:u w:val="single"/>
        </w:rPr>
        <w:t xml:space="preserve"> 变构调节 </w:t>
      </w:r>
      <w:r w:rsidRPr="005875E5">
        <w:rPr>
          <w:rFonts w:ascii="华文楷体" w:eastAsia="华文楷体" w:hAnsi="华文楷体" w:hint="eastAsia"/>
          <w:color w:val="000000" w:themeColor="text1"/>
          <w:szCs w:val="21"/>
        </w:rPr>
        <w:t>、</w:t>
      </w:r>
      <w:r w:rsidRPr="005875E5">
        <w:rPr>
          <w:rFonts w:ascii="华文楷体" w:eastAsia="华文楷体" w:hAnsi="华文楷体" w:hint="eastAsia"/>
          <w:color w:val="000000" w:themeColor="text1"/>
          <w:szCs w:val="21"/>
          <w:u w:val="single"/>
        </w:rPr>
        <w:t xml:space="preserve"> 共价修饰调节 </w:t>
      </w:r>
      <w:r w:rsidRPr="005875E5">
        <w:rPr>
          <w:rFonts w:ascii="华文楷体" w:eastAsia="华文楷体" w:hAnsi="华文楷体" w:hint="eastAsia"/>
          <w:color w:val="000000" w:themeColor="text1"/>
          <w:szCs w:val="21"/>
        </w:rPr>
        <w:t>和</w:t>
      </w:r>
      <w:r w:rsidRPr="005875E5">
        <w:rPr>
          <w:rFonts w:ascii="华文楷体" w:eastAsia="华文楷体" w:hAnsi="华文楷体" w:hint="eastAsia"/>
          <w:color w:val="000000" w:themeColor="text1"/>
          <w:szCs w:val="21"/>
          <w:u w:val="single"/>
        </w:rPr>
        <w:t xml:space="preserve"> 酶原激活 </w:t>
      </w:r>
      <w:r w:rsidRPr="005875E5">
        <w:rPr>
          <w:rFonts w:ascii="华文楷体" w:eastAsia="华文楷体" w:hAnsi="华文楷体" w:hint="eastAsia"/>
          <w:color w:val="000000" w:themeColor="text1"/>
          <w:szCs w:val="21"/>
        </w:rPr>
        <w:t>等方式。</w:t>
      </w:r>
    </w:p>
    <w:p w:rsidR="000E4437" w:rsidRPr="005875E5" w:rsidRDefault="000E4437" w:rsidP="000E4437">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225</w:t>
      </w:r>
      <w:r w:rsidRPr="005875E5">
        <w:rPr>
          <w:rFonts w:ascii="华文楷体" w:eastAsia="华文楷体" w:hAnsi="华文楷体" w:hint="eastAsia"/>
          <w:color w:val="000000" w:themeColor="text1"/>
          <w:szCs w:val="21"/>
        </w:rPr>
        <w:t>、基因工程中常用的载体有3类：</w:t>
      </w:r>
      <w:r w:rsidRPr="005875E5">
        <w:rPr>
          <w:rFonts w:ascii="华文楷体" w:eastAsia="华文楷体" w:hAnsi="华文楷体" w:hint="eastAsia"/>
          <w:color w:val="000000" w:themeColor="text1"/>
          <w:szCs w:val="21"/>
          <w:u w:val="single"/>
        </w:rPr>
        <w:t xml:space="preserve">  质粒</w:t>
      </w:r>
      <w:r w:rsidRPr="005875E5">
        <w:rPr>
          <w:rFonts w:ascii="华文楷体" w:eastAsia="华文楷体" w:hAnsi="华文楷体"/>
          <w:color w:val="000000" w:themeColor="text1"/>
          <w:szCs w:val="21"/>
          <w:u w:val="single"/>
        </w:rPr>
        <w:t>DNA</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hint="eastAsia"/>
          <w:bCs/>
          <w:color w:val="000000" w:themeColor="text1"/>
          <w:szCs w:val="21"/>
        </w:rPr>
        <w:t>、</w:t>
      </w:r>
      <w:r w:rsidRPr="005875E5">
        <w:rPr>
          <w:rFonts w:ascii="华文楷体" w:eastAsia="华文楷体" w:hAnsi="华文楷体" w:hint="eastAsia"/>
          <w:color w:val="000000" w:themeColor="text1"/>
          <w:szCs w:val="21"/>
          <w:u w:val="single"/>
        </w:rPr>
        <w:t xml:space="preserve">  噬菌体DNA  </w:t>
      </w:r>
      <w:r w:rsidRPr="005875E5">
        <w:rPr>
          <w:rFonts w:ascii="华文楷体" w:eastAsia="华文楷体" w:hAnsi="华文楷体" w:hint="eastAsia"/>
          <w:color w:val="000000" w:themeColor="text1"/>
          <w:szCs w:val="21"/>
        </w:rPr>
        <w:t>和</w:t>
      </w:r>
      <w:r w:rsidRPr="005875E5">
        <w:rPr>
          <w:rFonts w:ascii="华文楷体" w:eastAsia="华文楷体" w:hAnsi="华文楷体" w:hint="eastAsia"/>
          <w:color w:val="000000" w:themeColor="text1"/>
          <w:szCs w:val="21"/>
          <w:u w:val="single"/>
        </w:rPr>
        <w:t xml:space="preserve">  病毒DNA  </w:t>
      </w:r>
      <w:r w:rsidRPr="005875E5">
        <w:rPr>
          <w:rFonts w:ascii="华文楷体" w:eastAsia="华文楷体" w:hAnsi="华文楷体" w:hint="eastAsia"/>
          <w:color w:val="000000" w:themeColor="text1"/>
          <w:szCs w:val="21"/>
        </w:rPr>
        <w:t>。</w:t>
      </w:r>
    </w:p>
    <w:p w:rsidR="000E4437" w:rsidRPr="005875E5" w:rsidRDefault="000E4437" w:rsidP="000E4437">
      <w:pPr>
        <w:snapToGrid w:val="0"/>
        <w:rPr>
          <w:rFonts w:ascii="华文楷体" w:eastAsia="华文楷体" w:hAnsi="华文楷体"/>
          <w:color w:val="000000" w:themeColor="text1"/>
          <w:szCs w:val="21"/>
        </w:rPr>
      </w:pPr>
      <w:r w:rsidRPr="005875E5">
        <w:rPr>
          <w:rFonts w:ascii="华文楷体" w:eastAsia="华文楷体" w:hAnsi="华文楷体" w:hint="eastAsia"/>
          <w:color w:val="000000" w:themeColor="text1"/>
          <w:szCs w:val="21"/>
        </w:rPr>
        <w:t>2</w:t>
      </w:r>
      <w:r>
        <w:rPr>
          <w:rFonts w:ascii="华文楷体" w:eastAsia="华文楷体" w:hAnsi="华文楷体" w:hint="eastAsia"/>
          <w:color w:val="000000" w:themeColor="text1"/>
          <w:szCs w:val="21"/>
        </w:rPr>
        <w:t>26</w:t>
      </w:r>
      <w:r w:rsidRPr="005875E5">
        <w:rPr>
          <w:rFonts w:ascii="华文楷体" w:eastAsia="华文楷体" w:hAnsi="华文楷体" w:hint="eastAsia"/>
          <w:color w:val="000000" w:themeColor="text1"/>
          <w:szCs w:val="21"/>
        </w:rPr>
        <w:t>、限制</w:t>
      </w:r>
      <w:r w:rsidRPr="005875E5">
        <w:rPr>
          <w:rFonts w:ascii="华文楷体" w:eastAsia="华文楷体" w:hAnsi="华文楷体"/>
          <w:color w:val="000000" w:themeColor="text1"/>
          <w:szCs w:val="21"/>
        </w:rPr>
        <w:t>性核酸内切酶切过的DNA有两种不同类型的切口</w:t>
      </w:r>
      <w:r w:rsidRPr="005875E5">
        <w:rPr>
          <w:rFonts w:ascii="华文楷体" w:eastAsia="华文楷体" w:hAnsi="华文楷体" w:hint="eastAsia"/>
          <w:color w:val="000000" w:themeColor="text1"/>
          <w:szCs w:val="21"/>
          <w:u w:val="single"/>
        </w:rPr>
        <w:t xml:space="preserve">  平端切口  </w:t>
      </w:r>
      <w:r w:rsidRPr="005875E5">
        <w:rPr>
          <w:rFonts w:ascii="华文楷体" w:eastAsia="华文楷体" w:hAnsi="华文楷体" w:hint="eastAsia"/>
          <w:color w:val="000000" w:themeColor="text1"/>
          <w:szCs w:val="21"/>
        </w:rPr>
        <w:t>和</w:t>
      </w:r>
      <w:r w:rsidRPr="005875E5">
        <w:rPr>
          <w:rFonts w:ascii="华文楷体" w:eastAsia="华文楷体" w:hAnsi="华文楷体" w:hint="eastAsia"/>
          <w:color w:val="000000" w:themeColor="text1"/>
          <w:szCs w:val="21"/>
          <w:u w:val="single"/>
        </w:rPr>
        <w:t xml:space="preserve">  </w:t>
      </w:r>
      <w:proofErr w:type="gramStart"/>
      <w:r w:rsidRPr="005875E5">
        <w:rPr>
          <w:rFonts w:ascii="华文楷体" w:eastAsia="华文楷体" w:hAnsi="华文楷体" w:hint="eastAsia"/>
          <w:color w:val="000000" w:themeColor="text1"/>
          <w:szCs w:val="21"/>
          <w:u w:val="single"/>
        </w:rPr>
        <w:t>黏</w:t>
      </w:r>
      <w:proofErr w:type="gramEnd"/>
      <w:r w:rsidRPr="005875E5">
        <w:rPr>
          <w:rFonts w:ascii="华文楷体" w:eastAsia="华文楷体" w:hAnsi="华文楷体" w:hint="eastAsia"/>
          <w:color w:val="000000" w:themeColor="text1"/>
          <w:szCs w:val="21"/>
          <w:u w:val="single"/>
        </w:rPr>
        <w:t xml:space="preserve">端切口  </w:t>
      </w:r>
      <w:r w:rsidRPr="005875E5">
        <w:rPr>
          <w:rFonts w:ascii="华文楷体" w:eastAsia="华文楷体" w:hAnsi="华文楷体" w:hint="eastAsia"/>
          <w:color w:val="000000" w:themeColor="text1"/>
          <w:szCs w:val="21"/>
        </w:rPr>
        <w:t>。</w:t>
      </w:r>
    </w:p>
    <w:p w:rsidR="000E4437" w:rsidRPr="005875E5" w:rsidRDefault="000E4437" w:rsidP="000E4437">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227</w:t>
      </w:r>
      <w:r w:rsidRPr="005875E5">
        <w:rPr>
          <w:rFonts w:ascii="华文楷体" w:eastAsia="华文楷体" w:hAnsi="华文楷体" w:hint="eastAsia"/>
          <w:color w:val="000000" w:themeColor="text1"/>
          <w:szCs w:val="21"/>
        </w:rPr>
        <w:t>、大肠杆菌感受态细胞制备常在</w:t>
      </w:r>
      <w:r w:rsidRPr="005875E5">
        <w:rPr>
          <w:rFonts w:ascii="华文楷体" w:eastAsia="华文楷体" w:hAnsi="华文楷体" w:hint="eastAsia"/>
          <w:color w:val="000000" w:themeColor="text1"/>
          <w:szCs w:val="21"/>
          <w:u w:val="single"/>
        </w:rPr>
        <w:t xml:space="preserve">  0~4  </w:t>
      </w:r>
      <w:r w:rsidRPr="005875E5">
        <w:rPr>
          <w:rFonts w:ascii="华文楷体" w:eastAsia="华文楷体" w:hAnsi="华文楷体"/>
          <w:color w:val="000000" w:themeColor="text1"/>
          <w:szCs w:val="21"/>
        </w:rPr>
        <w:t>℃</w:t>
      </w:r>
      <w:r w:rsidRPr="005875E5">
        <w:rPr>
          <w:rFonts w:ascii="华文楷体" w:eastAsia="华文楷体" w:hAnsi="华文楷体" w:hint="eastAsia"/>
          <w:color w:val="000000" w:themeColor="text1"/>
          <w:szCs w:val="21"/>
        </w:rPr>
        <w:t>用</w:t>
      </w:r>
      <w:r w:rsidRPr="005875E5">
        <w:rPr>
          <w:rFonts w:ascii="华文楷体" w:eastAsia="华文楷体" w:hAnsi="华文楷体" w:hint="eastAsia"/>
          <w:color w:val="000000" w:themeColor="text1"/>
          <w:szCs w:val="21"/>
          <w:u w:val="single"/>
        </w:rPr>
        <w:t xml:space="preserve">  CaCl</w:t>
      </w:r>
      <w:r w:rsidRPr="005875E5">
        <w:rPr>
          <w:rFonts w:ascii="华文楷体" w:eastAsia="华文楷体" w:hAnsi="华文楷体" w:hint="eastAsia"/>
          <w:color w:val="000000" w:themeColor="text1"/>
          <w:szCs w:val="21"/>
          <w:u w:val="single"/>
          <w:vertAlign w:val="subscript"/>
        </w:rPr>
        <w:t>2</w:t>
      </w:r>
      <w:r w:rsidRPr="005875E5">
        <w:rPr>
          <w:rFonts w:ascii="华文楷体" w:eastAsia="华文楷体" w:hAnsi="华文楷体" w:hint="eastAsia"/>
          <w:color w:val="000000" w:themeColor="text1"/>
          <w:szCs w:val="21"/>
          <w:u w:val="single"/>
        </w:rPr>
        <w:t xml:space="preserve">  </w:t>
      </w:r>
      <w:r w:rsidRPr="005875E5">
        <w:rPr>
          <w:rFonts w:ascii="华文楷体" w:eastAsia="华文楷体" w:hAnsi="华文楷体"/>
          <w:color w:val="000000" w:themeColor="text1"/>
          <w:szCs w:val="21"/>
        </w:rPr>
        <w:t>处理</w:t>
      </w:r>
      <w:r w:rsidRPr="005875E5">
        <w:rPr>
          <w:rFonts w:ascii="华文楷体" w:eastAsia="华文楷体" w:hAnsi="华文楷体" w:hint="eastAsia"/>
          <w:color w:val="000000" w:themeColor="text1"/>
          <w:szCs w:val="21"/>
        </w:rPr>
        <w:t>。</w:t>
      </w:r>
    </w:p>
    <w:p w:rsidR="003A4945" w:rsidRPr="00953A55" w:rsidRDefault="000E4437" w:rsidP="00953A55">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228</w:t>
      </w:r>
      <w:r w:rsidRPr="005875E5">
        <w:rPr>
          <w:rFonts w:ascii="华文楷体" w:eastAsia="华文楷体" w:hAnsi="华文楷体" w:hint="eastAsia"/>
          <w:color w:val="000000" w:themeColor="text1"/>
          <w:szCs w:val="21"/>
        </w:rPr>
        <w:t>、</w:t>
      </w:r>
      <w:r w:rsidRPr="005875E5">
        <w:rPr>
          <w:rFonts w:ascii="华文楷体" w:eastAsia="华文楷体" w:hAnsi="华文楷体" w:hint="eastAsia"/>
          <w:bCs/>
          <w:color w:val="000000" w:themeColor="text1"/>
          <w:szCs w:val="21"/>
        </w:rPr>
        <w:t>现代生物技术在畜牧兽医中的应用主要表现在以下几个方面</w:t>
      </w:r>
      <w:r w:rsidRPr="005875E5">
        <w:rPr>
          <w:rFonts w:ascii="华文楷体" w:eastAsia="华文楷体" w:hAnsi="华文楷体" w:hint="eastAsia"/>
          <w:color w:val="000000" w:themeColor="text1"/>
          <w:szCs w:val="21"/>
          <w:u w:val="single"/>
        </w:rPr>
        <w:t xml:space="preserve"> 畜禽资源的保护 </w:t>
      </w:r>
      <w:r w:rsidRPr="005875E5">
        <w:rPr>
          <w:rFonts w:ascii="华文楷体" w:eastAsia="华文楷体" w:hAnsi="华文楷体" w:hint="eastAsia"/>
          <w:bCs/>
          <w:color w:val="000000" w:themeColor="text1"/>
          <w:szCs w:val="21"/>
        </w:rPr>
        <w:t>、</w:t>
      </w:r>
      <w:r w:rsidRPr="005875E5">
        <w:rPr>
          <w:rFonts w:ascii="华文楷体" w:eastAsia="华文楷体" w:hAnsi="华文楷体" w:hint="eastAsia"/>
          <w:color w:val="000000" w:themeColor="text1"/>
          <w:szCs w:val="21"/>
          <w:u w:val="single"/>
        </w:rPr>
        <w:t xml:space="preserve"> 畜禽育种 </w:t>
      </w:r>
      <w:r w:rsidRPr="005875E5">
        <w:rPr>
          <w:rFonts w:ascii="华文楷体" w:eastAsia="华文楷体" w:hAnsi="华文楷体" w:hint="eastAsia"/>
          <w:bCs/>
          <w:color w:val="000000" w:themeColor="text1"/>
          <w:szCs w:val="21"/>
        </w:rPr>
        <w:t>、</w:t>
      </w:r>
      <w:r w:rsidRPr="005875E5">
        <w:rPr>
          <w:rFonts w:ascii="华文楷体" w:eastAsia="华文楷体" w:hAnsi="华文楷体" w:hint="eastAsia"/>
          <w:color w:val="000000" w:themeColor="text1"/>
          <w:szCs w:val="21"/>
          <w:u w:val="single"/>
        </w:rPr>
        <w:t xml:space="preserve">  饲料资源开发利用  </w:t>
      </w:r>
      <w:r w:rsidRPr="005875E5">
        <w:rPr>
          <w:rFonts w:ascii="华文楷体" w:eastAsia="华文楷体" w:hAnsi="华文楷体" w:hint="eastAsia"/>
          <w:bCs/>
          <w:color w:val="000000" w:themeColor="text1"/>
          <w:szCs w:val="21"/>
        </w:rPr>
        <w:t>和</w:t>
      </w:r>
      <w:r w:rsidRPr="005875E5">
        <w:rPr>
          <w:rFonts w:ascii="华文楷体" w:eastAsia="华文楷体" w:hAnsi="华文楷体" w:hint="eastAsia"/>
          <w:color w:val="000000" w:themeColor="text1"/>
          <w:szCs w:val="21"/>
          <w:u w:val="single"/>
        </w:rPr>
        <w:t xml:space="preserve">  动物疫病诊断 </w:t>
      </w:r>
      <w:r w:rsidRPr="005875E5">
        <w:rPr>
          <w:rFonts w:ascii="华文楷体" w:eastAsia="华文楷体" w:hAnsi="华文楷体" w:hint="eastAsia"/>
          <w:bCs/>
          <w:color w:val="000000" w:themeColor="text1"/>
          <w:szCs w:val="21"/>
        </w:rPr>
        <w:t>。</w:t>
      </w:r>
      <w:bookmarkStart w:id="0" w:name="_GoBack"/>
      <w:bookmarkEnd w:id="0"/>
    </w:p>
    <w:sectPr w:rsidR="003A4945" w:rsidRPr="00953A5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6696" w:rsidRDefault="00FA6696" w:rsidP="001D1655">
      <w:r>
        <w:separator/>
      </w:r>
    </w:p>
  </w:endnote>
  <w:endnote w:type="continuationSeparator" w:id="0">
    <w:p w:rsidR="00FA6696" w:rsidRDefault="00FA6696" w:rsidP="001D1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6696" w:rsidRDefault="00FA6696" w:rsidP="001D1655">
      <w:r>
        <w:separator/>
      </w:r>
    </w:p>
  </w:footnote>
  <w:footnote w:type="continuationSeparator" w:id="0">
    <w:p w:rsidR="00FA6696" w:rsidRDefault="00FA6696" w:rsidP="001D16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1319F"/>
    <w:multiLevelType w:val="hybridMultilevel"/>
    <w:tmpl w:val="7CAEBDA0"/>
    <w:lvl w:ilvl="0" w:tplc="41E2D7D4">
      <w:start w:val="20"/>
      <w:numFmt w:val="decimal"/>
      <w:lvlText w:val="%1、"/>
      <w:lvlJc w:val="left"/>
      <w:pPr>
        <w:ind w:left="408" w:hanging="408"/>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178"/>
    <w:rsid w:val="000225E2"/>
    <w:rsid w:val="000C02B1"/>
    <w:rsid w:val="000E4437"/>
    <w:rsid w:val="001956BF"/>
    <w:rsid w:val="001A50F1"/>
    <w:rsid w:val="001D1655"/>
    <w:rsid w:val="002B599C"/>
    <w:rsid w:val="002E19F1"/>
    <w:rsid w:val="003A4945"/>
    <w:rsid w:val="004B17CE"/>
    <w:rsid w:val="00777F4B"/>
    <w:rsid w:val="007B570B"/>
    <w:rsid w:val="007F3659"/>
    <w:rsid w:val="00953A55"/>
    <w:rsid w:val="009C28B8"/>
    <w:rsid w:val="009E0178"/>
    <w:rsid w:val="00A23A21"/>
    <w:rsid w:val="00A2432E"/>
    <w:rsid w:val="00A36F23"/>
    <w:rsid w:val="00BE2377"/>
    <w:rsid w:val="00C31AF0"/>
    <w:rsid w:val="00C87905"/>
    <w:rsid w:val="00CF7F92"/>
    <w:rsid w:val="00D809AB"/>
    <w:rsid w:val="00D94092"/>
    <w:rsid w:val="00E368CE"/>
    <w:rsid w:val="00FA6696"/>
    <w:rsid w:val="00FB4E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65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D165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D1655"/>
    <w:rPr>
      <w:sz w:val="18"/>
      <w:szCs w:val="18"/>
    </w:rPr>
  </w:style>
  <w:style w:type="paragraph" w:styleId="a4">
    <w:name w:val="footer"/>
    <w:basedOn w:val="a"/>
    <w:link w:val="Char0"/>
    <w:uiPriority w:val="99"/>
    <w:unhideWhenUsed/>
    <w:rsid w:val="001D165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D1655"/>
    <w:rPr>
      <w:sz w:val="18"/>
      <w:szCs w:val="18"/>
    </w:rPr>
  </w:style>
  <w:style w:type="character" w:customStyle="1" w:styleId="smalltxt">
    <w:name w:val="smalltxt"/>
    <w:basedOn w:val="a0"/>
    <w:rsid w:val="00E368CE"/>
  </w:style>
  <w:style w:type="paragraph" w:styleId="a5">
    <w:name w:val="List Paragraph"/>
    <w:basedOn w:val="a"/>
    <w:uiPriority w:val="34"/>
    <w:qFormat/>
    <w:rsid w:val="000225E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65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D165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D1655"/>
    <w:rPr>
      <w:sz w:val="18"/>
      <w:szCs w:val="18"/>
    </w:rPr>
  </w:style>
  <w:style w:type="paragraph" w:styleId="a4">
    <w:name w:val="footer"/>
    <w:basedOn w:val="a"/>
    <w:link w:val="Char0"/>
    <w:uiPriority w:val="99"/>
    <w:unhideWhenUsed/>
    <w:rsid w:val="001D165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D1655"/>
    <w:rPr>
      <w:sz w:val="18"/>
      <w:szCs w:val="18"/>
    </w:rPr>
  </w:style>
  <w:style w:type="character" w:customStyle="1" w:styleId="smalltxt">
    <w:name w:val="smalltxt"/>
    <w:basedOn w:val="a0"/>
    <w:rsid w:val="00E368CE"/>
  </w:style>
  <w:style w:type="paragraph" w:styleId="a5">
    <w:name w:val="List Paragraph"/>
    <w:basedOn w:val="a"/>
    <w:uiPriority w:val="34"/>
    <w:qFormat/>
    <w:rsid w:val="000225E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0BF7D-13EC-4E1E-830A-F29BB8250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8</Pages>
  <Words>1919</Words>
  <Characters>10942</Characters>
  <Application>Microsoft Office Word</Application>
  <DocSecurity>0</DocSecurity>
  <Lines>91</Lines>
  <Paragraphs>25</Paragraphs>
  <ScaleCrop>false</ScaleCrop>
  <Company/>
  <LinksUpToDate>false</LinksUpToDate>
  <CharactersWithSpaces>12836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黄海桦</dc:creator>
  <cp:keywords/>
  <dc:description/>
  <cp:lastModifiedBy>叶茂</cp:lastModifiedBy>
  <cp:revision>6</cp:revision>
  <dcterms:created xsi:type="dcterms:W3CDTF">2015-12-18T11:30:00Z</dcterms:created>
  <dcterms:modified xsi:type="dcterms:W3CDTF">2016-11-14T05:10:00Z</dcterms:modified>
</cp:coreProperties>
</file>