
<file path=[Content_Types].xml><?xml version="1.0" encoding="utf-8"?>
<Types xmlns="http://schemas.openxmlformats.org/package/2006/content-types">
  <Default Extension="jpg" ContentType="image/jpeg"/>
  <Default Extension="xml" ContentType="application/xml"/>
  <Default Extension="rels" ContentType="application/vnd.openxmlformats-package.relationships+xml"/>
  <Override PartName="/word/settings.xml" ContentType="application/vnd.openxmlformats-officedocument.wordprocessingml.settings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media/image3.jpg" ContentType="image/jpeg"/>
  <Override PartName="/word/footer2.xml" ContentType="application/vnd.openxmlformats-officedocument.wordprocessingml.footer+xml"/>
  <Override PartName="/word/media/image2.jpg" ContentType="image/jpeg"/>
  <Override PartName="/word/header3.xml" ContentType="application/vnd.openxmlformats-officedocument.wordprocessingml.header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media/image1.jpg" ContentType="image/jpeg"/>
  <Override PartName="/word/media/image4.jpg" ContentType="image/jpeg"/>
  <Override PartName="/word/document.xml" ContentType="application/vnd.openxmlformats-officedocument.wordprocessingml.document.main+xml"/>
  <Override PartName="/docProps/app.xml" ContentType="application/vnd.openxmlformats-officedocument.extended-properties+xml"/>
</Types>
</file>

<file path=_rels/.rels><?xml version="1.0" encoding="UTF-8" standalone="yes"?><Relationships xmlns="http://schemas.openxmlformats.org/package/2006/relationships"><Relationship Id="rId2" Type="http://schemas.openxmlformats.org/officeDocument/2006/relationships/extended-properties" Target="docProps/app.xml" /><Relationship Id="rId1" Type="http://schemas.openxmlformats.org/package/2006/relationships/metadata/core-properties" Target="docProps/core.xml" /><Relationship Id="rId0" Type="http://schemas.openxmlformats.org/officeDocument/2006/relationships/officeDocument" Target="word/document.xml" /></Relationships>
</file>

<file path=word/document.xml><?xml version="1.0" encoding="utf-8"?>
<w:document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 mc:Ignorable="w14 w15 w16se wp14">
  <w:body>
    <w:p>
      <w:pPr>
        <w:pStyle w:val="Normal"/>
        <w:jc w:val="center"/>
        <w:spacing w:after="156" w:line="560" w:lineRule="exact"/>
        <w:rPr>
          <w:sz w:val="44"/>
          <w:szCs w:val="44"/>
          <w:bCs/>
          <w:rFonts w:ascii="方正小标宋简体" w:hAnsi="方正小标宋简体" w:eastAsia="方正小标宋简体" w:hint="eastAsia"/>
        </w:rPr>
      </w:pP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建筑与规划学院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</w:r>
    </w:p>
    <w:p>
      <w:pPr>
        <w:pStyle w:val="Normal"/>
        <w:jc w:val="center"/>
        <w:spacing w:after="312" w:line="560" w:lineRule="exact"/>
        <w:rPr>
          <w:sz w:val="44"/>
          <w:szCs w:val="44"/>
          <w:bCs/>
          <w:rFonts w:ascii="方正小标宋简体" w:hAnsi="方正小标宋简体" w:eastAsia="方正小标宋简体" w:hint="eastAsia"/>
        </w:rPr>
      </w:pP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202</w:t>
      </w:r>
      <w:r>
        <w:rPr>
          <w:sz w:val="44"/>
          <w:lang w:val="en-US" w:eastAsia="zh-CN"/>
          <w:szCs w:val="44"/>
          <w:bCs/>
          <w:rFonts w:ascii="方正小标宋简体" w:hAnsi="方正小标宋简体" w:eastAsia="方正小标宋简体" w:hint="eastAsia"/>
        </w:rPr>
        <w:t xml:space="preserve">4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年秋季学期十一月交通安全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主题班会记录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</w:r>
    </w:p>
    <w:p>
      <w:pPr>
        <w:pStyle w:val="Normal"/>
        <w:spacing w:line="500" w:lineRule="exact"/>
        <w:ind w:left="-178" w:leftChars="-85"/>
        <w:rPr>
          <w:b w:val="1"/>
          <w:sz w:val="28"/>
          <w:rFonts w:hint="eastAsia"/>
        </w:rPr>
      </w:pPr>
      <w:r>
        <w:rPr>
          <w:b w:val="1"/>
          <w:sz w:val="28"/>
          <w:rFonts w:hint="eastAsia"/>
        </w:rPr>
        <w:t xml:space="preserve">专业班级：建筑设计2302班</w:t>
      </w:r>
      <w:r>
        <w:rPr>
          <w:b w:val="1"/>
          <w:sz w:val="28"/>
          <w:szCs w:val="28"/>
          <w:rFonts w:hint="eastAsia"/>
        </w:rPr>
        <w:t xml:space="preserve">  主持人:周宁阳  记录人：周宁阳</w:t>
      </w:r>
      <w:r>
        <w:rPr>
          <w:b w:val="1"/>
          <w:sz w:val="32"/>
          <w:szCs w:val="32"/>
          <w:rFonts w:ascii="黑体" w:eastAsia="黑体" w:hint="eastAsia"/>
        </w:rPr>
      </w:r>
    </w:p>
    <w:p>
      <w:pPr>
        <w:pStyle w:val="Normal"/>
        <w:spacing w:line="500" w:lineRule="exact"/>
        <w:ind w:left="-178" w:leftChars="-85"/>
        <w:rPr>
          <w:b w:val="1"/>
          <w:sz w:val="28"/>
          <w:szCs w:val="28"/>
          <w:rFonts w:hint="eastAsia"/>
        </w:rPr>
      </w:pPr>
      <w:r>
        <w:rPr>
          <w:b w:val="1"/>
          <w:sz w:val="28"/>
          <w:szCs w:val="28"/>
          <w:rFonts w:hint="eastAsia"/>
        </w:rPr>
        <w:t xml:space="preserve">召开时间：2024 年11月13</w:t>
      </w:r>
      <w:r>
        <w:rPr>
          <w:b w:val="1"/>
          <w:sz w:val="28"/>
          <w:szCs w:val="28"/>
          <w:rFonts w:hint="eastAsia"/>
        </w:rPr>
        <w:t xml:space="preserve">日  召开地点：建筑与规划学院六教701</w:t>
      </w:r>
      <w:r>
        <w:rPr>
          <w:b w:val="1"/>
          <w:sz w:val="28"/>
          <w:szCs w:val="28"/>
          <w:rFonts w:hint="eastAsia"/>
        </w:rPr>
      </w:r>
    </w:p>
    <w:p>
      <w:pPr>
        <w:pStyle w:val="Normal"/>
        <w:spacing w:after="312" w:line="500" w:lineRule="exact"/>
        <w:ind w:left="-178" w:leftChars="-85"/>
        <w:rPr>
          <w:b w:val="1"/>
          <w:sz w:val="28"/>
          <w:szCs w:val="28"/>
          <w:rFonts w:hint="eastAsia"/>
        </w:rPr>
      </w:pPr>
      <w:r>
        <w:rPr>
          <w:b w:val="1"/>
          <w:sz w:val="28"/>
          <w:szCs w:val="28"/>
          <w:rFonts w:hint="eastAsia"/>
        </w:rPr>
        <w:t xml:space="preserve">参会情况：教师1</w:t>
      </w:r>
      <w:r>
        <w:rPr>
          <w:b w:val="1"/>
          <w:sz w:val="28"/>
          <w:szCs w:val="28"/>
          <w:rFonts w:hint="eastAsia"/>
        </w:rPr>
        <w:t xml:space="preserve">人，学生42</w:t>
      </w:r>
      <w:r>
        <w:rPr>
          <w:b w:val="1"/>
          <w:sz w:val="28"/>
          <w:lang w:val="en-US" w:eastAsia="zh-CN"/>
          <w:szCs w:val="28"/>
          <w:rFonts w:hint="eastAsia"/>
        </w:rPr>
        <w:t xml:space="preserve"> </w:t>
      </w:r>
      <w:r>
        <w:rPr>
          <w:b w:val="1"/>
          <w:sz w:val="28"/>
          <w:szCs w:val="28"/>
          <w:rFonts w:hint="eastAsia"/>
        </w:rPr>
        <w:t xml:space="preserve">人，合计42</w:t>
      </w:r>
      <w:r>
        <w:rPr>
          <w:b w:val="1"/>
          <w:sz w:val="28"/>
          <w:szCs w:val="28"/>
          <w:rFonts w:hint="eastAsia"/>
        </w:rPr>
        <w:t xml:space="preserve">人。</w:t>
      </w:r>
      <w:r>
        <w:rPr>
          <w:b w:val="1"/>
          <w:sz w:val="28"/>
          <w:szCs w:val="28"/>
          <w:rFonts w:hint="eastAsia"/>
        </w:rPr>
      </w:r>
    </w:p>
    <w:tbl>
      <w:tblPr>
        <w:tblW w:w="0" w:type="auto"/>
        <w:tblInd w:type="dxa" w:w="-540.000000"/>
        <w:tblLayout w:type="fixed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type="dxa" w:w="0.000000"/>
          <w:bottom w:type="dxa" w:w="0.000000"/>
          <w:left w:type="dxa" w:w="108.000000"/>
          <w:right w:type="dxa" w:w="108.000000"/>
        </w:tblCellMar>
      </w:tblPr>
      <w:tblGrid>
        <w:gridCol w:w="10260.0000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1007" w:hRule="atLeast"/>
        </w:trPr>
        <w:tc>
          <w:tcPr>
            <w:tcW w:w="10260" w:type="dxa"/>
            <w:vAlign w:val="top"/>
            <w:textDirection w:val="lrTb"/>
          </w:tcPr>
          <w:p>
            <w:pPr>
              <w:pStyle w:val="Normal"/>
              <w:spacing w:line="440" w:lineRule="atLeast"/>
              <w:rPr>
                <w:b w:val="1"/>
                <w:sz w:val="28"/>
                <w:szCs w:val="28"/>
                <w:rFonts w:hint="eastAsia"/>
              </w:rPr>
            </w:pPr>
            <w:r>
              <w:rPr>
                <w:b w:val="1"/>
                <w:sz w:val="28"/>
                <w:szCs w:val="28"/>
                <w:rFonts w:hint="eastAsia"/>
              </w:rPr>
              <w:t xml:space="preserve">参会教师：贾琪钰</w:t>
            </w:r>
            <w:r>
              <w:rPr>
                <w:b w:val="1"/>
                <w:sz w:val="28"/>
                <w:szCs w:val="28"/>
                <w:rFonts w:hint="eastAsia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  <w:rFonts w:hint="eastAsia"/>
              </w:rPr>
            </w:pPr>
            <w:r>
              <w:rPr>
                <w:b w:val="1"/>
                <w:sz w:val="28"/>
                <w:szCs w:val="28"/>
                <w:rFonts w:hint="eastAsia"/>
              </w:rPr>
              <w:t xml:space="preserve">班会内容纪要：</w:t>
            </w: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color w:val="0000ff"/>
                <w:sz w:val="24"/>
                <w:rFonts w:ascii="宋体" w:hAnsi="宋体"/>
              </w:rPr>
            </w:pPr>
            <w:r>
              <w:rPr>
                <w:color w:val="0000ff"/>
                <w:sz w:val="24"/>
                <w:rFonts w:ascii="宋体" w:hAnsi="宋体"/>
              </w:rPr>
              <w:t xml:space="preserve">一、活动目的：通过这次主题班会，使同学们明白交通安全</w:t>
            </w:r>
            <w:r>
              <w:rPr>
                <w:color w:val="0000ff"/>
                <w:sz w:val="24"/>
                <w:rFonts w:ascii="宋体" w:hAnsi="宋体"/>
              </w:rPr>
              <w:t xml:space="preserve">的重要性，通过本次活动，让学生了解更多的交通安全知识。</w:t>
            </w:r>
          </w:p>
          <w:p>
            <w:pPr>
              <w:pStyle w:val="Normal"/>
              <w:rPr>
                <w:color w:val="0000ff"/>
                <w:sz w:val="24"/>
                <w:rFonts w:ascii="宋体" w:hAnsi="宋体"/>
              </w:rPr>
            </w:pPr>
            <w:r>
              <w:rPr>
                <w:color w:val="0000ff"/>
                <w:sz w:val="24"/>
                <w:rFonts w:ascii="宋体" w:hAnsi="宋体"/>
              </w:rPr>
              <w:t xml:space="preserve">二、背景分析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随着社会的发展，交通事业的发达，生活水平的提高，饮食渠道的广阔，信息技术的进步，越来越多的安全问题也逐渐暴露，由其带来的交通、饮食、消防、网络等方面的一系列问题也浮出了水面，为了加强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同学们</w:t>
            </w:r>
            <w:r>
              <w:rPr>
                <w:color w:val="0000ff"/>
                <w:sz w:val="24"/>
                <w:rFonts w:ascii="宋体" w:hAnsi="宋体"/>
              </w:rPr>
              <w:t xml:space="preserve">在生活中各方面的预防能力，为了提高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同学们</w:t>
            </w:r>
            <w:r>
              <w:rPr>
                <w:color w:val="0000ff"/>
                <w:sz w:val="24"/>
                <w:rFonts w:ascii="宋体" w:hAnsi="宋体"/>
              </w:rPr>
              <w:t xml:space="preserve">在各种灾难来临时的应对能力，为了灌输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同学们</w:t>
            </w:r>
            <w:r>
              <w:rPr>
                <w:color w:val="0000ff"/>
                <w:sz w:val="24"/>
                <w:rFonts w:ascii="宋体" w:hAnsi="宋体"/>
              </w:rPr>
              <w:t xml:space="preserve">更多的自我预防、自我保护、自我应对、自我逃生的能力。召开本次主题班会。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三、幻灯片播放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(1)日常生活中常见的交通事故</w:t>
            </w:r>
            <w:r>
              <w:rPr>
                <w:color w:val="0000ff"/>
                <w:sz w:val="24"/>
                <w:rFonts w:ascii="宋体" w:hAnsi="宋体"/>
              </w:rPr>
              <w:t xml:space="preserve">案例;</w:t>
            </w:r>
          </w:p>
          <w:p>
            <w:pPr>
              <w:pStyle w:val="Normal"/>
              <w:rPr>
                <w:color w:val="0000ff"/>
                <w:sz w:val="24"/>
                <w:rFonts w:ascii="宋体" w:hAnsi="宋体"/>
              </w:rPr>
            </w:pPr>
            <w:r>
              <w:rPr>
                <w:color w:val="0000ff"/>
                <w:sz w:val="24"/>
                <w:rFonts w:ascii="宋体" w:hAnsi="宋体"/>
              </w:rPr>
              <w:t xml:space="preserve">(2)学习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安全出行的常识教育。</w:t>
            </w:r>
          </w:p>
          <w:p>
            <w:pPr>
              <w:pStyle w:val="Normal"/>
              <w:rPr>
                <w:color w:val="0000ff"/>
                <w:sz w:val="24"/>
                <w:rFonts w:ascii="宋体" w:hAnsi="宋体"/>
              </w:rPr>
            </w:pPr>
            <w:r>
              <w:rPr>
                <w:color w:val="0000ff"/>
                <w:sz w:val="24"/>
                <w:rFonts w:ascii="宋体" w:hAnsi="宋体"/>
              </w:rPr>
              <w:t xml:space="preserve">四</w:t>
            </w:r>
            <w:r>
              <w:rPr>
                <w:color w:val="0000ff"/>
                <w:sz w:val="24"/>
                <w:rFonts w:ascii="宋体" w:hAnsi="宋体"/>
              </w:rPr>
              <w:t xml:space="preserve">、班会课总结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短短的40分钟我希望能够在我们每个人的心里播下了一颗安全意识的种子，希望通过这次班会，能够再次唤醒同学们对生活中各种安全问题的重视意识。大地苏醒，春风又绿，我们要让自己心中那颗安全教育理念的种子发芽开花、长成参天大树，我们必将收获更多的祥和、幸福和安宁。</w:t>
            </w:r>
            <w:r>
              <w:rPr>
                <w:color w:val="0000ff"/>
                <w:sz w:val="24"/>
                <w:rFonts w:ascii="宋体" w:hAnsi="宋体"/>
              </w:rPr>
            </w:r>
          </w:p>
          <w:p>
            <w:pPr>
              <w:pStyle w:val="Normal"/>
              <w:rPr>
                <w:b w:val="1"/>
                <w:color w:val="0000ff"/>
                <w:sz w:val="28"/>
                <w:szCs w:val="28"/>
              </w:rPr>
            </w:pPr>
            <w:r>
              <w:rPr>
                <w:b w:val="1"/>
                <w:color w:val="0000ff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  <w:r>
              <w:rPr>
                <w:b w:val="1"/>
                <w:sz w:val="28"/>
              </w:rPr>
              <w:drawing>
                <wp:inline distT="0" distB="0" distL="0" distR="0">
                  <wp:extent cx="6388100" cy="4791075"/>
                  <wp:effectExtent l="0" t="0" r="0" b="0"/>
                  <wp:docPr id="1" name="图片 2" descr="图示, 示意图&amp;#10;&amp;#10;中度可信度描述已自动生成:ver1"/>
                  <wp:cNvGraphicFramePr>
                    <a:graphicFrameLocks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 noChangeAspect="1"/>
                  </wp:cNvGraphicFramePr>
                  <a:graph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<a:graphicData uri="http://schemas.openxmlformats.org/drawingml/2006/picture">
                      <pic:p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    <pic:nvPicPr>
                          <pic:cNvPr id="5" name="图片 2" descr="图示, 示意图&amp;#10;&amp;#10;中度可信度描述已自动生成"/>
                          <pic:cNvPicPr/>
                        </pic:nvPicPr>
                        <pic:blipFill>
                          <a:blip xmlns:r="http://schemas.openxmlformats.org/officeDocument/2006/relationships"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8100" cy="47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 w:val="1"/>
                <w:sz w:val="28"/>
              </w:rPr>
              <w:drawing>
                <wp:inline distT="0" distB="0" distL="0" distR="0">
                  <wp:extent cx="6388100" cy="4791075"/>
                  <wp:effectExtent l="0" t="0" r="0" b="0"/>
                  <wp:docPr id="2" name="图片 2" descr="图示, 示意图&amp;#10;&amp;#10;中度可信度描述已自动生成:ver1"/>
                  <wp:cNvGraphicFramePr>
                    <a:graphicFrameLocks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 noChangeAspect="1"/>
                  </wp:cNvGraphicFramePr>
                  <a:graph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<a:graphicData uri="http://schemas.openxmlformats.org/drawingml/2006/picture">
                      <pic:p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    <pic:nvPicPr>
                          <pic:cNvPr id="6" name="图片 2" descr="图示, 示意图&amp;#10;&amp;#10;中度可信度描述已自动生成"/>
                          <pic:cNvPicPr/>
                        </pic:nvPicPr>
                        <pic:blipFill>
                          <a:blip xmlns:r="http://schemas.openxmlformats.org/officeDocument/2006/relationships"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8100" cy="47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 w:val="1"/>
                <w:sz w:val="28"/>
              </w:rPr>
              <w:drawing>
                <wp:inline distT="0" distB="0" distL="0" distR="0">
                  <wp:extent cx="6388100" cy="4791075"/>
                  <wp:effectExtent l="0" t="0" r="0" b="0"/>
                  <wp:docPr id="3" name="图片 2" descr="图示, 示意图&amp;#10;&amp;#10;中度可信度描述已自动生成:ver1"/>
                  <wp:cNvGraphicFramePr>
                    <a:graphicFrameLocks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 noChangeAspect="1"/>
                  </wp:cNvGraphicFramePr>
                  <a:graph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<a:graphicData uri="http://schemas.openxmlformats.org/drawingml/2006/picture">
                      <pic:p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    <pic:nvPicPr>
                          <pic:cNvPr id="7" name="图片 2" descr="图示, 示意图&amp;#10;&amp;#10;中度可信度描述已自动生成"/>
                          <pic:cNvPicPr/>
                        </pic:nvPicPr>
                        <pic:blipFill>
                          <a:blip xmlns:r="http://schemas.openxmlformats.org/officeDocument/2006/relationships"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8100" cy="47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 w:val="1"/>
                <w:sz w:val="28"/>
              </w:rPr>
              <w:drawing>
                <wp:inline distT="0" distB="0" distL="0" distR="0">
                  <wp:extent cx="6388100" cy="8605705"/>
                  <wp:effectExtent l="0" t="0" r="0" b="0"/>
                  <wp:docPr id="4" name="图片 2" descr="图示, 示意图&amp;#10;&amp;#10;中度可信度描述已自动生成:ver1"/>
                  <wp:cNvGraphicFramePr>
                    <a:graphicFrameLocks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 noChangeAspect="1"/>
                  </wp:cNvGraphicFramePr>
                  <a:graph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<a:graphicData uri="http://schemas.openxmlformats.org/drawingml/2006/picture">
                      <pic:pic xmlns:pic="http://schemas.openxmlformats.org/drawingml/2006/picture" xmlns:a="http://schemas.openxmlformats.org/drawingml/2006/main" xmlns:w="http://schemas.openxmlformats.org/wordprocessingml/2006/main" xmlns:w16se="http://schemas.microsoft.com/office/word/2015/wordml/symex" xmlns:wp="http://schemas.openxmlformats.org/drawingml/2006/wordprocessingDrawing" xmlns:wpg="http://schemas.microsoft.com/office/word/2010/wordprocessingGroup" xmlns:wp14="http://schemas.microsoft.com/office/word/2010/wordprocessingDrawing" xmlns:v="urn:schemas-microsoft-com:vml" xmlns:mc="http://schemas.openxmlformats.org/markup-compatibility/2006" xmlns:w15="http://schemas.microsoft.com/office/word/2012/wordml" xmlns:wne="http://schemas.microsoft.com/office/word/2006/wordml" xmlns:cx1="http://schemas.microsoft.com/office/drawing/2015/9/8/chartex" xmlns:w14="http://schemas.microsoft.com/office/word/2010/wordml" xmlns:cx="http://schemas.microsoft.com/office/drawing/2014/chartex" xmlns:w10="urn:schemas-microsoft-com:office:word" xmlns:wpi="http://schemas.microsoft.com/office/word/2010/wordprocessingInk" xmlns:m="http://schemas.openxmlformats.org/officeDocument/2006/math" xmlns:o="urn:schemas-microsoft-com:office:office" xmlns:wps="http://schemas.microsoft.com/office/word/2010/wordprocessingShape" xmlns:r="http://schemas.openxmlformats.org/officeDocument/2006/relationships" xmlns:wpc="http://schemas.microsoft.com/office/word/2010/wordprocessingCanvas">
                        <pic:nvPicPr>
                          <pic:cNvPr id="8" name="图片 2" descr="图示, 示意图&amp;#10;&amp;#10;中度可信度描述已自动生成"/>
                          <pic:cNvPicPr/>
                        </pic:nvPicPr>
                        <pic:blipFill>
                          <a:blip xmlns:r="http://schemas.openxmlformats.org/officeDocument/2006/relationships"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8100" cy="860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</w:rPr>
            </w:pPr>
          </w:p>
        </w:tc>
      </w:tr>
    </w:tbl>
    <w:p>
      <w:pPr>
        <w:pStyle w:val="Normal"/>
        <w:rPr>
          <w:b w:val="1"/>
          <w:sz w:val="22"/>
          <w:szCs w:val="22"/>
        </w:rPr>
      </w:pPr>
      <w:r>
        <w:rPr>
          <w:b w:val="1"/>
          <w:sz w:val="22"/>
          <w:szCs w:val="22"/>
        </w:rPr>
      </w:r>
    </w:p>
    <w:p>
      <w:pPr>
        <w:pStyle w:val="Normal"/>
        <w:rPr>
          <w:b w:val="1"/>
          <w:sz w:val="22"/>
        </w:rPr>
      </w:pPr>
    </w:p>
    <w:sectPr>
      <w:headerReference r:id="rId3" w:type="first"/>
      <w:headerReference r:id="rId4" w:type="default"/>
      <w:headerReference r:id="rId5" w:type="even"/>
      <w:footerReference r:id="rId6" w:type="first"/>
      <w:footerReference r:id="rId7" w:type="even"/>
      <w:type w:val="nextPage"/>
      <w:docGrid w:type="lines" w:linePitch="312"/>
      <w:pgSz w:w="11906" w:h="16838"/>
      <w:pgMar w:top="567" w:right="1417" w:bottom="567" w:left="1418" w:header="0" w:footer="0" w:gutter="0"/>
    </w:sectPr>
  </w:body>
</w:document>
</file>

<file path=word/fontTable.xml><?xml version="1.0" encoding="utf-8"?>
<w:fonts xmlns:w="http://schemas.openxmlformats.org/wordprocessingml/2006/main">
  <w:font w:name="Times New Roman">
    <w:panose1 w:val="02020603050405020304"/>
    <w:charset w:val="0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r="http://schemas.openxmlformats.org/officeDocument/2006/relationships" xmlns:w10="urn:schemas-microsoft-com:office:word" xmlns:w="http://schemas.openxmlformats.org/wordprocessingml/2006/main" xmlns:v="urn:schemas-microsoft-com:vml" xmlns:o="urn:schemas-microsoft-com:office:office">
  <w:p>
    <w:pPr>
      <w:pStyle w:val="Footer"/>
      <w:tabs>
        <w:tab w:val="clear" w:pos="4153"/>
        <w:tab w:val="clear" w:pos="8306"/>
      </w:tabs>
    </w:pPr>
    <w:r/>
  </w:p>
</w:ftr>
</file>

<file path=word/footer2.xml><?xml version="1.0" encoding="utf-8"?>
<w:ftr xmlns:r="http://schemas.openxmlformats.org/officeDocument/2006/relationships" xmlns:w10="urn:schemas-microsoft-com:office:word" xmlns:w="http://schemas.openxmlformats.org/wordprocessingml/2006/main" xmlns:v="urn:schemas-microsoft-com:vml" xmlns:o="urn:schemas-microsoft-com:office:office">
  <w:p>
    <w:pPr>
      <w:pStyle w:val="Footer"/>
      <w:tabs>
        <w:tab w:val="clear" w:pos="4153"/>
        <w:tab w:val="clear" w:pos="8306"/>
      </w:tabs>
    </w:pPr>
    <w:r/>
  </w:p>
</w:ftr>
</file>

<file path=word/header1.xml><?xml version="1.0" encoding="utf-8"?>
<w:hdr xmlns:r="http://schemas.openxmlformats.org/officeDocument/2006/relationships" xmlns:w10="urn:schemas-microsoft-com:office:word" xmlns:w="http://schemas.openxmlformats.org/wordprocessingml/2006/main" xmlns:v="urn:schemas-microsoft-com:vml" xmlns:o="urn:schemas-microsoft-com:office:office">
  <w:p>
    <w:pPr>
      <w:pStyle w:val="Header"/>
      <w:tabs>
        <w:tab w:val="clear" w:pos="4153"/>
        <w:tab w:val="clear" w:pos="8306"/>
      </w:tabs>
    </w:pPr>
    <w:r/>
  </w:p>
</w:hdr>
</file>

<file path=word/header2.xml><?xml version="1.0" encoding="utf-8"?>
<w:hdr xmlns:r="http://schemas.openxmlformats.org/officeDocument/2006/relationships" xmlns:w10="urn:schemas-microsoft-com:office:word" xmlns:w="http://schemas.openxmlformats.org/wordprocessingml/2006/main" xmlns:v="urn:schemas-microsoft-com:vml" xmlns:o="urn:schemas-microsoft-com:office:office">
  <w:p>
    <w:pPr>
      <w:pStyle w:val="Header"/>
      <w:pBdr>
        <w:bottom w:val="none" w:color="auto" w:sz="0" w:space="0"/>
      </w:pBdr>
      <w:tabs>
        <w:tab w:val="clear" w:pos="4153"/>
        <w:tab w:val="clear" w:pos="8306"/>
      </w:tabs>
      <w:rPr>
        <w:rFonts w:hint="eastAsia"/>
      </w:rPr>
    </w:pPr>
    <w:r>
      <w:rPr>
        <w:rFonts w:hint="eastAsia"/>
      </w:rPr>
    </w:r>
  </w:p>
</w:hdr>
</file>

<file path=word/header3.xml><?xml version="1.0" encoding="utf-8"?>
<w:hdr xmlns:r="http://schemas.openxmlformats.org/officeDocument/2006/relationships" xmlns:w10="urn:schemas-microsoft-com:office:word" xmlns:w="http://schemas.openxmlformats.org/wordprocessingml/2006/main" xmlns:v="urn:schemas-microsoft-com:vml" xmlns:o="urn:schemas-microsoft-com:office:office">
  <w:p>
    <w:pPr>
      <w:pStyle w:val="Header"/>
      <w:tabs>
        <w:tab w:val="clear" w:pos="4153"/>
        <w:tab w:val="clear" w:pos="8306"/>
      </w:tabs>
    </w:pPr>
    <w:r/>
  </w:p>
</w:hdr>
</file>

<file path=word/settings.xml><?xml version="1.0" encoding="utf-8"?>
<w:settings xmlns:w="http://schemas.openxmlformats.org/wordprocessingml/2006/main">
  <w:defaultTabStop w:val="420"/>
  <w:displayHorizontalDrawingGridEvery w:val="0"/>
  <w:displayVerticalDrawingGridEvery w:val="2"/>
  <w:characterSpacingControl w:val="compressPunctuation"/>
  <w:zoom w:percent="100"/>
  <w:compat>
    <w:balanceSingleByteDoubleByteWidth/>
    <w:doNotLeaveBackslashAlone/>
    <w:ulTrailSpace/>
    <w:doNotExpandShiftReturn/>
    <w:adjustLineHeightInTable/>
    <w:compatSetting w:val="11" w:uri="http://schemas.microsoft.com/office/word" w:name="compatibilityMode"/>
  </w:compat>
  <w:rsids/>
  <w:clrSchemeMapping tx1="dk1" tx2="dk2" bg1="lt1" bg2="lt2"/>
  <w:decimalSymbol/>
  <w:listSeparator/>
</w:settings>
</file>

<file path=word/styles.xml><?xml version="1.0" encoding="utf-8"?>
<w:styles xmlns:w="http://schemas.openxmlformats.org/wordprocessingml/2006/main">
  <w:docDefaults>
    <w:rPrDefault>
      <w:rPr>
        <w:lang w:val="en-US"/>
        <w:rFonts w:ascii="Times New Roman" w:hAnsi="Times New Roman" w:eastAsia="宋体" w:cs="Times New Roman"/>
      </w:rPr>
    </w:rPrDefault>
    <w:pPrDefault/>
  </w:docDefaults>
  <w:style w:type="paragraph" w:styleId="Normal">
    <w:name w:val="Normal"/>
    <w:link w:val="Normal"/>
    <w:pPr>
      <w:widowControl w:val="0"/>
      <w:jc w:val="both"/>
    </w:pPr>
    <w:rPr>
      <w:sz w:val="21"/>
      <w:lang w:val="en-US" w:eastAsia="zh-CN" w:bidi="ar-SA"/>
      <w:szCs w:val="24"/>
      <w:kern w:val="2"/>
    </w:rPr>
  </w:style>
  <w:style w:type="character" w:styleId="NormalCharacter">
    <w:name w:val="默认段落字体"/>
    <w:link w:val="Normal"/>
  </w:style>
  <w:style w:type="table" w:styleId="TableNormal">
    <w:name w:val="普通表格"/>
    <w:link w:val="Normal"/>
    <w:semiHidden/>
  </w:style>
  <w:style w:type="paragraph" w:styleId="Footer">
    <w:name w:val="页脚"/>
    <w:basedOn w:val="Normal"/>
    <w:link w:val="Normal"/>
    <w:pPr>
      <w:snapToGrid w:val="0"/>
      <w:jc w:val="start"/>
      <w:tabs>
        <w:tab w:val="center" w:pos="4153"/>
        <w:tab w:val="right" w:pos="8306"/>
      </w:tabs>
    </w:pPr>
    <w:rPr>
      <w:sz w:val="18"/>
      <w:szCs w:val="18"/>
    </w:rPr>
  </w:style>
  <w:style w:type="paragraph" w:styleId="Header">
    <w:name w:val="页眉"/>
    <w:basedOn w:val="Normal"/>
    <w:link w:val="Normal"/>
    <w:pPr>
      <w:snapToGrid w:val="0"/>
      <w:jc w:val="center"/>
      <w:pBdr>
        <w:bottom w:val="single" w:color="auto" w:sz="6" w:space="1"/>
      </w:pBdr>
      <w:tabs>
        <w:tab w:val="center" w:pos="4153"/>
        <w:tab w:val="right" w:pos="8306"/>
      </w:tabs>
    </w:pPr>
    <w:rPr>
      <w:sz w:val="18"/>
      <w:szCs w:val="18"/>
    </w:rPr>
  </w:style>
</w:styles>
</file>

<file path=word/_rels/document.xml.rels><?xml version="1.0" encoding="UTF-8" standalone="yes"?><Relationships xmlns="http://schemas.openxmlformats.org/package/2006/relationships"><Relationship Id="rId11" Type="http://schemas.openxmlformats.org/officeDocument/2006/relationships/image" Target="media/image4.jpg" /><Relationship Id="rId8" Type="http://schemas.openxmlformats.org/officeDocument/2006/relationships/image" Target="media/image1.jpg" /><Relationship Id="rId6" Type="http://schemas.openxmlformats.org/officeDocument/2006/relationships/footer" Target="footer1.xml" /><Relationship Id="rId5" Type="http://schemas.openxmlformats.org/officeDocument/2006/relationships/header" Target="header3.xml" /><Relationship Id="rId9" Type="http://schemas.openxmlformats.org/officeDocument/2006/relationships/image" Target="media/image2.jpg" /><Relationship Id="rId10" Type="http://schemas.openxmlformats.org/officeDocument/2006/relationships/image" Target="media/image3.jpg" /><Relationship Id="rId7" Type="http://schemas.openxmlformats.org/officeDocument/2006/relationships/footer" Target="footer2.xml" /><Relationship Id="rId0" Type="http://schemas.openxmlformats.org/officeDocument/2006/relationships/styles" Target="styles.xml" /><Relationship Id="rId3" Type="http://schemas.openxmlformats.org/officeDocument/2006/relationships/header" Target="header1.xml" /><Relationship Id="rId4" Type="http://schemas.openxmlformats.org/officeDocument/2006/relationships/header" Target="header2.xml" /><Relationship Id="rId2" Type="http://schemas.openxmlformats.org/officeDocument/2006/relationships/fontTable" Target="fontTable.xml" /><Relationship Id="rId1" Type="http://schemas.openxmlformats.org/officeDocument/2006/relationships/settings" Target="settings.xml" /></Relationships>
</file>

<file path=docProps/app.xml><?xml version="1.0" encoding="utf-8"?>
<Properties xmlns="http://schemas.openxmlformats.org/officeDocument/2006/extended-properties">
  <Template/>
  <TotalTime>0</TotalTime>
  <Pages>0</Pages>
  <Words>0</Words>
  <Characters>0</Characters>
  <Application/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terms="http://purl.org/dc/terms/" xmlns:dc="http://purl.org/dc/elements/1.1/" xmlns:dcmitype="http://purl.org/dc/dcmitype/" xmlns:xsi="http://www.w3.org/2001/XMLSchema-instance">
  <dc:title/>
  <dc:subject/>
  <dc:creator/>
  <cp:keywords/>
  <dc:description/>
  <cp:lastModifiedBy/>
  <cp:revision>0</cp:revision>
</cp:coreProperties>
</file>

<file path=tbak/document.xml><?xml version="1.0" encoding="utf-8"?>
<w:document xmlns:wps="http://schemas.microsoft.com/office/word/2010/wordprocessingShape" xmlns:wpc="http://schemas.microsoft.com/office/word/2010/wordprocessingCanvas" xmlns:r="http://schemas.openxmlformats.org/officeDocument/2006/relationships" xmlns:o="urn:schemas-microsoft-com:office:office" xmlns:m="http://schemas.openxmlformats.org/officeDocument/2006/math" xmlns:wpi="http://schemas.microsoft.com/office/word/2010/wordprocessingInk" xmlns:w10="urn:schemas-microsoft-com:office:word" xmlns:cx="http://schemas.microsoft.com/office/drawing/2014/chartex" xmlns:w14="http://schemas.microsoft.com/office/word/2010/wordml" xmlns:cx1="http://schemas.microsoft.com/office/drawing/2015/9/8/chartex" xmlns:wne="http://schemas.microsoft.com/office/word/2006/wordml" xmlns:w15="http://schemas.microsoft.com/office/word/2012/wordml" xmlns:mc="http://schemas.openxmlformats.org/markup-compatibility/2006" xmlns:v="urn:schemas-microsoft-com:vml" xmlns:wp14="http://schemas.microsoft.com/office/word/2010/wordprocessingDrawing" xmlns:wpg="http://schemas.microsoft.com/office/word/2010/wordprocessingGroup" xmlns:wp="http://schemas.openxmlformats.org/drawingml/2006/wordprocessingDrawing" xmlns:w16se="http://schemas.microsoft.com/office/word/2015/wordml/symex" xmlns:w="http://schemas.openxmlformats.org/wordprocessingml/2006/main" mc:Ignorable="w14 w15 w16se wp14">
  <w:body>
    <w:p>
      <w:pPr>
        <w:pStyle w:val="Normal"/>
        <w:jc w:val="center"/>
        <w:spacing w:after="156" w:line="560" w:lineRule="exact"/>
        <w:rPr>
          <w:sz w:val="44"/>
          <w:szCs w:val="44"/>
          <w:bCs/>
          <w:rFonts w:ascii="方正小标宋简体" w:hAnsi="方正小标宋简体" w:eastAsia="方正小标宋简体" w:hint="eastAsia"/>
        </w:rPr>
      </w:pP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建筑与规划学院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</w:r>
    </w:p>
    <w:p>
      <w:pPr>
        <w:pStyle w:val="Normal"/>
        <w:jc w:val="center"/>
        <w:spacing w:after="312" w:line="560" w:lineRule="exact"/>
        <w:rPr>
          <w:sz w:val="44"/>
          <w:szCs w:val="44"/>
          <w:bCs/>
          <w:rFonts w:ascii="方正小标宋简体" w:hAnsi="方正小标宋简体" w:eastAsia="方正小标宋简体" w:hint="eastAsia"/>
        </w:rPr>
      </w:pP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202</w:t>
      </w:r>
      <w:r>
        <w:rPr>
          <w:sz w:val="44"/>
          <w:lang w:val="en-US" w:eastAsia="zh-CN"/>
          <w:szCs w:val="44"/>
          <w:bCs/>
          <w:rFonts w:ascii="方正小标宋简体" w:hAnsi="方正小标宋简体" w:eastAsia="方正小标宋简体" w:hint="eastAsia"/>
        </w:rPr>
        <w:t xml:space="preserve">4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年秋季学期十一月交通安全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  <w:t xml:space="preserve">主题班会记录</w:t>
      </w:r>
      <w:r>
        <w:rPr>
          <w:sz w:val="44"/>
          <w:szCs w:val="44"/>
          <w:bCs/>
          <w:rFonts w:ascii="方正小标宋简体" w:hAnsi="方正小标宋简体" w:eastAsia="方正小标宋简体" w:hint="eastAsia"/>
        </w:rPr>
      </w:r>
    </w:p>
    <w:p>
      <w:pPr>
        <w:pStyle w:val="Normal"/>
        <w:spacing w:line="500" w:lineRule="exact"/>
        <w:ind w:left="-178" w:leftChars="-85"/>
        <w:rPr>
          <w:b w:val="1"/>
          <w:sz w:val="28"/>
          <w:rFonts w:hint="eastAsia"/>
        </w:rPr>
      </w:pPr>
      <w:r>
        <w:rPr>
          <w:b w:val="1"/>
          <w:sz w:val="28"/>
          <w:rFonts w:hint="eastAsia"/>
        </w:rPr>
        <w:t xml:space="preserve">专业班级：建筑设计2302班</w:t>
      </w:r>
      <w:r>
        <w:rPr>
          <w:b w:val="1"/>
          <w:sz w:val="28"/>
          <w:szCs w:val="28"/>
          <w:rFonts w:hint="eastAsia"/>
        </w:rPr>
        <w:t xml:space="preserve">  主持人:周宁阳  记录人：___________</w:t>
      </w:r>
      <w:r>
        <w:rPr>
          <w:b w:val="1"/>
          <w:sz w:val="32"/>
          <w:szCs w:val="32"/>
          <w:rFonts w:ascii="黑体" w:eastAsia="黑体" w:hint="eastAsia"/>
        </w:rPr>
      </w:r>
    </w:p>
    <w:p>
      <w:pPr>
        <w:pStyle w:val="Normal"/>
        <w:spacing w:line="500" w:lineRule="exact"/>
        <w:ind w:left="-178" w:leftChars="-85"/>
        <w:rPr>
          <w:b w:val="1"/>
          <w:sz w:val="28"/>
          <w:szCs w:val="28"/>
          <w:rFonts w:hint="eastAsia"/>
        </w:rPr>
      </w:pPr>
      <w:r>
        <w:rPr>
          <w:b w:val="1"/>
          <w:sz w:val="28"/>
          <w:szCs w:val="28"/>
          <w:rFonts w:hint="eastAsia"/>
        </w:rPr>
        <w:t xml:space="preserve">召开时间：2024 年11月13</w:t>
      </w:r>
      <w:r>
        <w:rPr>
          <w:b w:val="1"/>
          <w:sz w:val="28"/>
          <w:szCs w:val="28"/>
          <w:rFonts w:hint="eastAsia"/>
        </w:rPr>
        <w:t xml:space="preserve">日  召开地点：建筑与规划学院六教701</w:t>
      </w:r>
      <w:r>
        <w:rPr>
          <w:b w:val="1"/>
          <w:sz w:val="28"/>
          <w:szCs w:val="28"/>
          <w:rFonts w:hint="eastAsia"/>
        </w:rPr>
      </w:r>
    </w:p>
    <w:p>
      <w:pPr>
        <w:pStyle w:val="Normal"/>
        <w:spacing w:after="312" w:line="500" w:lineRule="exact"/>
        <w:ind w:left="-178" w:leftChars="-85"/>
        <w:rPr>
          <w:b w:val="1"/>
          <w:sz w:val="28"/>
          <w:szCs w:val="28"/>
          <w:rFonts w:hint="eastAsia"/>
        </w:rPr>
      </w:pPr>
      <w:r>
        <w:rPr>
          <w:b w:val="1"/>
          <w:sz w:val="28"/>
          <w:szCs w:val="28"/>
          <w:rFonts w:hint="eastAsia"/>
        </w:rPr>
        <w:t xml:space="preserve">参会情况：教师1</w:t>
      </w:r>
      <w:r>
        <w:rPr>
          <w:b w:val="1"/>
          <w:sz w:val="28"/>
          <w:szCs w:val="28"/>
          <w:rFonts w:hint="eastAsia"/>
        </w:rPr>
        <w:t xml:space="preserve">人，学生43</w:t>
      </w:r>
      <w:r>
        <w:rPr>
          <w:b w:val="1"/>
          <w:sz w:val="28"/>
          <w:lang w:val="en-US" w:eastAsia="zh-CN"/>
          <w:szCs w:val="28"/>
          <w:rFonts w:hint="eastAsia"/>
        </w:rPr>
        <w:t xml:space="preserve"> </w:t>
      </w:r>
      <w:r>
        <w:rPr>
          <w:b w:val="1"/>
          <w:sz w:val="28"/>
          <w:szCs w:val="28"/>
          <w:rFonts w:hint="eastAsia"/>
        </w:rPr>
        <w:t xml:space="preserve">人，合计42</w:t>
      </w:r>
      <w:r>
        <w:rPr>
          <w:b w:val="1"/>
          <w:sz w:val="28"/>
          <w:szCs w:val="28"/>
          <w:rFonts w:hint="eastAsia"/>
        </w:rPr>
        <w:t xml:space="preserve">人。</w:t>
      </w:r>
      <w:r>
        <w:rPr>
          <w:b w:val="1"/>
          <w:sz w:val="28"/>
          <w:szCs w:val="28"/>
          <w:rFonts w:hint="eastAsia"/>
        </w:rPr>
      </w:r>
    </w:p>
    <w:tbl>
      <w:tblPr>
        <w:tblW w:w="0" w:type="auto"/>
        <w:tblInd w:type="dxa" w:w="-540.000000"/>
        <w:tblLayout w:type="fixed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CellMar>
          <w:top w:type="dxa" w:w="0.000000"/>
          <w:bottom w:type="dxa" w:w="0.000000"/>
          <w:left w:type="dxa" w:w="108.000000"/>
          <w:right w:type="dxa" w:w="108.000000"/>
        </w:tblCellMar>
      </w:tblPr>
      <w:tblGrid>
        <w:gridCol w:w="10260.0000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1007" w:hRule="atLeast"/>
        </w:trPr>
        <w:tc>
          <w:tcPr>
            <w:tcW w:w="10260" w:type="dxa"/>
            <w:vAlign w:val="top"/>
            <w:textDirection w:val="lrTb"/>
          </w:tcPr>
          <w:p>
            <w:pPr>
              <w:pStyle w:val="Normal"/>
              <w:spacing w:line="440" w:lineRule="atLeast"/>
              <w:rPr>
                <w:b w:val="1"/>
                <w:sz w:val="28"/>
                <w:szCs w:val="28"/>
                <w:rFonts w:hint="eastAsia"/>
              </w:rPr>
            </w:pPr>
            <w:r>
              <w:rPr>
                <w:b w:val="1"/>
                <w:sz w:val="28"/>
                <w:szCs w:val="28"/>
                <w:rFonts w:hint="eastAsia"/>
              </w:rPr>
              <w:t xml:space="preserve">参会教师：贾琪钰</w:t>
            </w:r>
            <w:r>
              <w:rPr>
                <w:b w:val="1"/>
                <w:sz w:val="28"/>
                <w:szCs w:val="28"/>
                <w:rFonts w:hint="eastAsia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  <w:rFonts w:hint="eastAsia"/>
              </w:rPr>
            </w:pPr>
            <w:r>
              <w:rPr>
                <w:b w:val="1"/>
                <w:sz w:val="28"/>
                <w:szCs w:val="28"/>
                <w:rFonts w:hint="eastAsia"/>
              </w:rPr>
              <w:t xml:space="preserve">班会内容纪要：</w:t>
            </w: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color w:val="0000ff"/>
                <w:sz w:val="24"/>
                <w:rFonts w:ascii="宋体" w:hAnsi="宋体"/>
              </w:rPr>
            </w:pPr>
            <w:r>
              <w:rPr>
                <w:color w:val="0000ff"/>
                <w:sz w:val="24"/>
                <w:rFonts w:ascii="宋体" w:hAnsi="宋体"/>
              </w:rPr>
              <w:t xml:space="preserve">一、活动目的：通过这次主题班会，使同学们明白如何预防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电信</w:t>
            </w:r>
            <w:r>
              <w:rPr>
                <w:color w:val="0000ff"/>
                <w:sz w:val="24"/>
                <w:rFonts w:ascii="宋体" w:hAnsi="宋体"/>
              </w:rPr>
              <w:t xml:space="preserve">诈骗的重要性，通过本次活动，让学生了解诈骗的各种形式，避免上当受骗。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二、背景分析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随着社会的发展，交通事业的发达，生活水平的提高，饮食渠道的广阔，信息技术的进步，越来越多的安全问题也逐渐暴露，由其带来的交通、饮食、消防、网络等方面的一系列问题也浮出了水面，为了加强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同学们</w:t>
            </w:r>
            <w:r>
              <w:rPr>
                <w:color w:val="0000ff"/>
                <w:sz w:val="24"/>
                <w:rFonts w:ascii="宋体" w:hAnsi="宋体"/>
              </w:rPr>
              <w:t xml:space="preserve">在生活中各方面的预防能力，为了提高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同学们</w:t>
            </w:r>
            <w:r>
              <w:rPr>
                <w:color w:val="0000ff"/>
                <w:sz w:val="24"/>
                <w:rFonts w:ascii="宋体" w:hAnsi="宋体"/>
              </w:rPr>
              <w:t xml:space="preserve">在各种灾难来临时的应对能力，为了灌输</w:t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同学们</w:t>
            </w:r>
            <w:r>
              <w:rPr>
                <w:color w:val="0000ff"/>
                <w:sz w:val="24"/>
                <w:rFonts w:ascii="宋体" w:hAnsi="宋体"/>
              </w:rPr>
              <w:t xml:space="preserve">更多的自我预防、自我保护、自我应对、自我逃生的能力。召开本次主题班会。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三、引入提问：什么是“盗窃和诈骗”?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所谓“盗窃和诈骗”就是犯罪分子利用学生经验少，心肠软等特点，蓄意编造故事，博得大学生的同情，伺机借走其银行卡，然后想尽办法盗走密码，最终骗走卡内资金的事项。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四、幻灯片播放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(1)校园中常见的诈骗盗窃案例，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(2)社会上常见的诈骗盗窃案例四、学生讨论分组讨论身边发生的案例 以及如何预防此例事件的发生。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 w:hint="eastAsia"/>
              </w:rPr>
              <w:t xml:space="preserve">五</w:t>
            </w:r>
            <w:r>
              <w:rPr>
                <w:color w:val="0000ff"/>
                <w:sz w:val="24"/>
                <w:rFonts w:ascii="宋体" w:hAnsi="宋体"/>
              </w:rPr>
              <w:t xml:space="preserve">、班会课总结</w:t>
            </w:r>
            <w:r>
              <w:br/>
              <w:rPr>
                <w:color w:val="0000ff"/>
                <w:sz w:val="24"/>
                <w:rFonts w:ascii="宋体" w:hAnsi="宋体"/>
              </w:rPr>
            </w:r>
            <w:r>
              <w:rPr>
                <w:color w:val="0000ff"/>
                <w:sz w:val="24"/>
                <w:rFonts w:ascii="宋体" w:hAnsi="宋体"/>
              </w:rPr>
              <w:t xml:space="preserve">短短的40分钟我希望能够在我们每个人的心里播下了一颗安全意识的种子，希望通过这次班会，能够再次唤醒同学们对生活中各种安全问题的重视意识。大地苏醒，春风又绿，我们要让自己心中那颗安全教育理念的种子发芽开花、长成参天大树，我们必将收获更多的祥和、幸福和安宁。</w:t>
            </w:r>
            <w:r>
              <w:rPr>
                <w:color w:val="0000ff"/>
                <w:sz w:val="24"/>
                <w:rFonts w:ascii="宋体" w:hAnsi="宋体"/>
              </w:rPr>
            </w:r>
          </w:p>
          <w:p>
            <w:pPr>
              <w:pStyle w:val="Normal"/>
              <w:rPr>
                <w:b w:val="1"/>
                <w:color w:val="0000ff"/>
                <w:sz w:val="28"/>
                <w:szCs w:val="28"/>
              </w:rPr>
            </w:pPr>
            <w:r>
              <w:rPr>
                <w:b w:val="1"/>
                <w:color w:val="0000ff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  <w:szCs w:val="28"/>
              </w:rPr>
            </w:pPr>
            <w:r>
              <w:rPr>
                <w:b w:val="1"/>
                <w:sz w:val="28"/>
                <w:szCs w:val="28"/>
              </w:rPr>
            </w:r>
          </w:p>
          <w:p>
            <w:pPr>
              <w:pStyle w:val="Normal"/>
              <w:rPr>
                <w:b w:val="1"/>
                <w:sz w:val="28"/>
              </w:rPr>
            </w:pPr>
          </w:p>
        </w:tc>
      </w:tr>
    </w:tbl>
    <w:p>
      <w:pPr>
        <w:pStyle w:val="Normal"/>
        <w:rPr>
          <w:b w:val="1"/>
          <w:sz w:val="22"/>
          <w:szCs w:val="22"/>
        </w:rPr>
      </w:pPr>
      <w:r>
        <w:rPr>
          <w:b w:val="1"/>
          <w:sz w:val="22"/>
          <w:szCs w:val="22"/>
        </w:rPr>
      </w:r>
    </w:p>
    <w:p>
      <w:pPr>
        <w:pStyle w:val="Normal"/>
        <w:rPr>
          <w:b w:val="1"/>
          <w:sz w:val="22"/>
        </w:rPr>
      </w:pPr>
    </w:p>
    <w:sectPr>
      <w:headerReference r:id="rId5" w:type="first"/>
      <w:headerReference r:id="rId4" w:type="default"/>
      <w:headerReference r:id="rId3" w:type="even"/>
      <w:footerReference r:id="rId7" w:type="first"/>
      <w:footerReference r:id="rId6" w:type="even"/>
      <w:type w:val="nextPage"/>
      <w:docGrid w:type="lines" w:linePitch="312"/>
      <w:pgSz w:w="11906" w:h="16838"/>
      <w:pgMar w:top="567" w:right="1417" w:bottom="567" w:left="1418" w:header="0" w:footer="0" w:gutter="0"/>
    </w:sectPr>
  </w:body>
</w:document>
</file>