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6"/>
          <w:szCs w:val="36"/>
        </w:rPr>
      </w:pPr>
      <w:bookmarkStart w:id="0" w:name="_GoBack"/>
      <w:bookmarkEnd w:id="0"/>
    </w:p>
    <w:p>
      <w:pPr>
        <w:spacing w:line="360" w:lineRule="auto"/>
        <w:jc w:val="center"/>
        <w:rPr>
          <w:rFonts w:ascii="楷体" w:hAnsi="楷体" w:eastAsia="楷体" w:cs="楷体"/>
          <w:spacing w:val="7"/>
          <w:sz w:val="31"/>
          <w:szCs w:val="31"/>
        </w:rPr>
      </w:pPr>
      <w:r>
        <w:rPr>
          <w:rFonts w:hint="eastAsia"/>
          <w:b/>
          <w:sz w:val="36"/>
          <w:szCs w:val="36"/>
        </w:rPr>
        <w:t>主题班会策划方案</w:t>
      </w:r>
    </w:p>
    <w:p>
      <w:pPr>
        <w:spacing w:line="360" w:lineRule="auto"/>
        <w:jc w:val="center"/>
        <w:rPr>
          <w:rFonts w:hint="default" w:ascii="楷体" w:hAnsi="楷体" w:eastAsia="楷体" w:cs="楷体"/>
          <w:spacing w:val="7"/>
          <w:sz w:val="31"/>
          <w:szCs w:val="31"/>
          <w:lang w:val="en-US" w:eastAsia="zh-CN"/>
        </w:rPr>
      </w:pPr>
    </w:p>
    <w:p>
      <w:pPr>
        <w:pStyle w:val="10"/>
        <w:spacing w:line="360" w:lineRule="auto"/>
        <w:ind w:firstLine="0" w:firstLineChars="0"/>
        <w:rPr>
          <w:b/>
          <w:sz w:val="28"/>
          <w:szCs w:val="28"/>
        </w:rPr>
      </w:pPr>
    </w:p>
    <w:p>
      <w:pPr>
        <w:pStyle w:val="10"/>
        <w:numPr>
          <w:ilvl w:val="0"/>
          <w:numId w:val="1"/>
        </w:numPr>
        <w:spacing w:line="360" w:lineRule="auto"/>
        <w:ind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班会主题</w:t>
      </w:r>
    </w:p>
    <w:p>
      <w:pPr>
        <w:pStyle w:val="10"/>
        <w:numPr>
          <w:ilvl w:val="0"/>
          <w:numId w:val="0"/>
        </w:numPr>
        <w:spacing w:line="360" w:lineRule="auto"/>
        <w:ind w:left="551" w:leftChars="0" w:firstLine="600" w:firstLineChars="20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val="0"/>
          <w:bCs/>
          <w:sz w:val="30"/>
          <w:szCs w:val="30"/>
          <w:lang w:val="en-US" w:eastAsia="zh-CN"/>
        </w:rPr>
        <w:t>56个民族是一家，铸牢中华民族共同体</w:t>
      </w:r>
    </w:p>
    <w:p>
      <w:pPr>
        <w:numPr>
          <w:ilvl w:val="0"/>
          <w:numId w:val="1"/>
        </w:numPr>
        <w:spacing w:line="360" w:lineRule="auto"/>
        <w:ind w:left="1271"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班会时间与地点</w:t>
      </w:r>
    </w:p>
    <w:p>
      <w:pPr>
        <w:numPr>
          <w:ilvl w:val="0"/>
          <w:numId w:val="0"/>
        </w:numPr>
        <w:spacing w:line="360" w:lineRule="auto"/>
        <w:ind w:left="551" w:leftChars="0" w:firstLine="600" w:firstLineChars="200"/>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2教506</w:t>
      </w:r>
    </w:p>
    <w:p>
      <w:pPr>
        <w:numPr>
          <w:ilvl w:val="0"/>
          <w:numId w:val="1"/>
        </w:numPr>
        <w:spacing w:line="360" w:lineRule="auto"/>
        <w:ind w:left="1271"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参与人员</w:t>
      </w:r>
    </w:p>
    <w:p>
      <w:pPr>
        <w:pStyle w:val="10"/>
        <w:numPr>
          <w:ilvl w:val="0"/>
          <w:numId w:val="0"/>
        </w:numPr>
        <w:spacing w:line="360" w:lineRule="auto"/>
        <w:ind w:left="551" w:leftChars="0" w:firstLine="600" w:firstLineChars="200"/>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全体同学、辅导员、班主任</w:t>
      </w:r>
    </w:p>
    <w:p>
      <w:pPr>
        <w:numPr>
          <w:ilvl w:val="0"/>
          <w:numId w:val="1"/>
        </w:numPr>
        <w:spacing w:line="360" w:lineRule="auto"/>
        <w:ind w:left="1271"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班会意义</w:t>
      </w:r>
    </w:p>
    <w:p>
      <w:pPr>
        <w:pStyle w:val="10"/>
        <w:numPr>
          <w:ilvl w:val="0"/>
          <w:numId w:val="0"/>
        </w:numPr>
        <w:spacing w:line="360" w:lineRule="auto"/>
        <w:ind w:left="551" w:leftChars="0" w:firstLine="640" w:firstLineChars="200"/>
        <w:rPr>
          <w:rFonts w:hint="eastAsia" w:ascii="仿宋_GB2312" w:hAnsi="仿宋_GB2312" w:eastAsia="仿宋_GB2312" w:cs="仿宋_GB2312"/>
          <w:b/>
          <w:sz w:val="30"/>
          <w:szCs w:val="30"/>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通过</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组织开展“56个民族是一家</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,铸牢中华民族共同体</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”主题班会，引导</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各族学</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生</w:t>
      </w:r>
      <w:r>
        <w:rPr>
          <w:rFonts w:ascii="仿宋" w:hAnsi="仿宋" w:eastAsia="仿宋" w:cs="仿宋"/>
          <w:i w:val="0"/>
          <w:iCs w:val="0"/>
          <w:caps w:val="0"/>
          <w:color w:val="000000"/>
          <w:spacing w:val="0"/>
          <w:sz w:val="31"/>
          <w:szCs w:val="31"/>
          <w:shd w:val="clear" w:fill="FFFFFF"/>
        </w:rPr>
        <w:t>切实铸牢中华民族共同体意识，教育学生认识各族人民亲如一家是实现中华民族伟大复兴的根本保证；</w:t>
      </w:r>
      <w:r>
        <w:rPr>
          <w:rFonts w:hint="eastAsia" w:ascii="仿宋" w:hAnsi="仿宋" w:eastAsia="仿宋" w:cs="仿宋"/>
          <w:i w:val="0"/>
          <w:iCs w:val="0"/>
          <w:caps w:val="0"/>
          <w:color w:val="000000"/>
          <w:spacing w:val="0"/>
          <w:sz w:val="31"/>
          <w:szCs w:val="31"/>
          <w:shd w:val="clear" w:fill="FFFFFF"/>
          <w:lang w:val="en-US" w:eastAsia="zh-CN"/>
        </w:rPr>
        <w:t>让同学们</w:t>
      </w:r>
      <w:r>
        <w:rPr>
          <w:rFonts w:ascii="仿宋" w:hAnsi="仿宋" w:eastAsia="仿宋" w:cs="仿宋"/>
          <w:i w:val="0"/>
          <w:iCs w:val="0"/>
          <w:caps w:val="0"/>
          <w:color w:val="000000"/>
          <w:spacing w:val="0"/>
          <w:sz w:val="31"/>
          <w:szCs w:val="31"/>
          <w:shd w:val="clear" w:fill="FFFFFF"/>
        </w:rPr>
        <w:t>树立正确的国家观、民族观、历史观、文化观、宗教观，强化“五个认同”，坚决反对民族分裂，坚定实现中华民族伟大复兴的理想信念</w:t>
      </w:r>
      <w:r>
        <w:rPr>
          <w:rFonts w:hint="eastAsia" w:ascii="仿宋_GB2312" w:hAnsi="仿宋_GB2312" w:eastAsia="仿宋_GB2312" w:cs="仿宋_GB2312"/>
          <w:b/>
          <w:sz w:val="30"/>
          <w:szCs w:val="30"/>
          <w:lang w:val="en-US" w:eastAsia="zh-CN"/>
        </w:rPr>
        <w:t>。</w:t>
      </w:r>
    </w:p>
    <w:p>
      <w:pPr>
        <w:numPr>
          <w:ilvl w:val="0"/>
          <w:numId w:val="1"/>
        </w:numPr>
        <w:spacing w:line="360" w:lineRule="auto"/>
        <w:ind w:left="1271"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班会目标</w:t>
      </w:r>
    </w:p>
    <w:p>
      <w:pPr>
        <w:pStyle w:val="10"/>
        <w:numPr>
          <w:ilvl w:val="0"/>
          <w:numId w:val="0"/>
        </w:numPr>
        <w:spacing w:line="360" w:lineRule="auto"/>
        <w:ind w:left="551" w:leftChars="0" w:firstLine="640" w:firstLineChars="200"/>
        <w:rPr>
          <w:rFonts w:hint="default" w:ascii="仿宋_GB2312" w:hAnsi="仿宋_GB2312" w:eastAsia="仿宋_GB2312" w:cs="仿宋_GB2312"/>
          <w:b/>
          <w:sz w:val="30"/>
          <w:szCs w:val="30"/>
          <w:lang w:val="en-US"/>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为深入贯彻落实习近平总书记关于铸牢中华民族共同体意识是新时代党的民族工作的主线的重要论述</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，进一步加强民族团结进步教育，</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筑牢中华民族共同体。</w:t>
      </w:r>
    </w:p>
    <w:p>
      <w:pPr>
        <w:spacing w:line="360" w:lineRule="auto"/>
        <w:ind w:firstLine="590" w:firstLineChars="196"/>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六</w:t>
      </w:r>
      <w:r>
        <w:rPr>
          <w:rFonts w:hint="eastAsia" w:ascii="仿宋_GB2312" w:hAnsi="仿宋_GB2312" w:eastAsia="仿宋_GB2312" w:cs="仿宋_GB2312"/>
          <w:b/>
          <w:sz w:val="30"/>
          <w:szCs w:val="30"/>
        </w:rPr>
        <w:t>、具体实施方案</w:t>
      </w:r>
    </w:p>
    <w:p>
      <w:pPr>
        <w:spacing w:line="360" w:lineRule="auto"/>
        <w:ind w:firstLine="1205" w:firstLineChars="4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（一）班会准备阶段</w:t>
      </w:r>
    </w:p>
    <w:p>
      <w:pPr>
        <w:pStyle w:val="10"/>
        <w:numPr>
          <w:ilvl w:val="0"/>
          <w:numId w:val="0"/>
        </w:numPr>
        <w:spacing w:line="360" w:lineRule="auto"/>
        <w:ind w:left="551" w:leftChars="0" w:firstLine="600" w:firstLineChars="200"/>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班长：统筹组织班会的开展；</w:t>
      </w:r>
    </w:p>
    <w:p>
      <w:pPr>
        <w:pStyle w:val="10"/>
        <w:numPr>
          <w:ilvl w:val="0"/>
          <w:numId w:val="0"/>
        </w:numPr>
        <w:spacing w:line="360" w:lineRule="auto"/>
        <w:ind w:left="551" w:leftChars="0" w:firstLine="600" w:firstLineChars="200"/>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团支书：准备PPT并协助辅导员主持主题班会；</w:t>
      </w:r>
    </w:p>
    <w:p>
      <w:pPr>
        <w:pStyle w:val="10"/>
        <w:numPr>
          <w:ilvl w:val="0"/>
          <w:numId w:val="0"/>
        </w:numPr>
        <w:spacing w:line="360" w:lineRule="auto"/>
        <w:ind w:left="551" w:leftChars="0" w:firstLine="600" w:firstLineChars="200"/>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组织委员：搜集中华56个民族的服饰、文化</w:t>
      </w:r>
    </w:p>
    <w:p>
      <w:pPr>
        <w:numPr>
          <w:ilvl w:val="0"/>
          <w:numId w:val="2"/>
        </w:numPr>
        <w:spacing w:line="360" w:lineRule="auto"/>
        <w:ind w:firstLine="1205" w:firstLineChars="4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班会实施阶段</w:t>
      </w:r>
      <w:r>
        <w:rPr>
          <w:rFonts w:hint="eastAsia" w:ascii="仿宋_GB2312" w:hAnsi="仿宋_GB2312" w:eastAsia="仿宋_GB2312" w:cs="仿宋_GB2312"/>
          <w:sz w:val="30"/>
          <w:szCs w:val="30"/>
        </w:rPr>
        <w:t>（班会具体流程）</w:t>
      </w:r>
    </w:p>
    <w:p>
      <w:pPr>
        <w:pStyle w:val="10"/>
        <w:numPr>
          <w:ilvl w:val="0"/>
          <w:numId w:val="0"/>
        </w:numPr>
        <w:spacing w:line="360" w:lineRule="auto"/>
        <w:ind w:left="551" w:leftChars="0"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辅导员通过召开主题班会，让同学们了解</w:t>
      </w:r>
    </w:p>
    <w:p>
      <w:pPr>
        <w:pStyle w:val="10"/>
        <w:numPr>
          <w:ilvl w:val="0"/>
          <w:numId w:val="3"/>
        </w:numPr>
        <w:spacing w:line="360" w:lineRule="auto"/>
        <w:ind w:left="551" w:leftChars="0"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中华56个民族的服饰与文化；</w:t>
      </w:r>
    </w:p>
    <w:p>
      <w:pPr>
        <w:pStyle w:val="10"/>
        <w:numPr>
          <w:ilvl w:val="0"/>
          <w:numId w:val="3"/>
        </w:numPr>
        <w:spacing w:line="360" w:lineRule="auto"/>
        <w:ind w:left="551" w:leftChars="0"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各民族简介及特点；</w:t>
      </w:r>
    </w:p>
    <w:p>
      <w:pPr>
        <w:pStyle w:val="10"/>
        <w:numPr>
          <w:ilvl w:val="0"/>
          <w:numId w:val="3"/>
        </w:numPr>
        <w:spacing w:line="360" w:lineRule="auto"/>
        <w:ind w:left="551" w:leftChars="0"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问题讨论：为什么在我们中国没有种族歧视？</w:t>
      </w:r>
    </w:p>
    <w:p>
      <w:pPr>
        <w:numPr>
          <w:ilvl w:val="0"/>
          <w:numId w:val="2"/>
        </w:numPr>
        <w:spacing w:line="360" w:lineRule="auto"/>
        <w:ind w:left="0" w:leftChars="0" w:firstLine="1205" w:firstLineChars="4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班会总结阶段</w:t>
      </w:r>
    </w:p>
    <w:p>
      <w:pPr>
        <w:pStyle w:val="10"/>
        <w:numPr>
          <w:ilvl w:val="0"/>
          <w:numId w:val="0"/>
        </w:numPr>
        <w:spacing w:line="360" w:lineRule="auto"/>
        <w:ind w:left="551" w:leftChars="0" w:firstLine="600" w:firstLineChars="200"/>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通过主题班会，同学们进一步了解了我们祖国的多民族特色和文化，尤其在各民族文化上产生了浓厚的兴趣。通过问题讨论，我们初步得出了结论：我国未曾有种族歧视，是因为做到了民族之间的认同，尤其是文化的认同。我们的历史进程中，各个民族相继登场、互相包容，乃至融合，这是因为我们实际上会去学习一样的文化（中华优秀传统文化），也会认同彼此在文化上的差异。自古以来，各民族对于不同的文明所推行的态度是开放的。从现代来讲，是因为公平的政治体制下，我国不同民族的人民、不同肤色的人民，甚至是一些外来务工的他籍人员，都得到了公平、公正的对待。</w:t>
      </w:r>
    </w:p>
    <w:p>
      <w:pPr>
        <w:numPr>
          <w:ilvl w:val="0"/>
          <w:numId w:val="1"/>
        </w:numPr>
        <w:spacing w:line="360" w:lineRule="auto"/>
        <w:ind w:left="1271" w:leftChars="0" w:hanging="720" w:firstLine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注意事项</w:t>
      </w:r>
    </w:p>
    <w:p>
      <w:pPr>
        <w:pStyle w:val="10"/>
        <w:numPr>
          <w:ilvl w:val="0"/>
          <w:numId w:val="0"/>
        </w:numPr>
        <w:spacing w:line="360" w:lineRule="auto"/>
        <w:ind w:left="551" w:leftChars="0" w:firstLine="600" w:firstLineChars="20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val="0"/>
          <w:bCs/>
          <w:sz w:val="30"/>
          <w:szCs w:val="30"/>
          <w:lang w:val="en-US" w:eastAsia="zh-CN"/>
        </w:rPr>
        <w:t xml:space="preserve">要做好国家少数民族优惠政策的解释工作，特别是高考加分政策，它反映的不是民族不平等，恰恰相反，它是更平等的体现，因为少数民族地区，大部分师资比较薄弱,给少数民族高考加分,并没有不公平,只是抵消了我们在硬件上所占的优势。 </w:t>
      </w:r>
    </w:p>
    <w:p>
      <w:pPr>
        <w:spacing w:line="360" w:lineRule="auto"/>
        <w:ind w:firstLine="590" w:firstLineChars="196"/>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七、活动回顾</w:t>
      </w:r>
    </w:p>
    <w:p>
      <w:pPr>
        <w:spacing w:line="360" w:lineRule="auto"/>
        <w:ind w:firstLine="1193" w:firstLineChars="396"/>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（一）实施效果</w:t>
      </w:r>
    </w:p>
    <w:p>
      <w:pPr>
        <w:spacing w:line="360" w:lineRule="auto"/>
        <w:ind w:firstLine="1188" w:firstLineChars="396"/>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良好</w:t>
      </w:r>
    </w:p>
    <w:p>
      <w:pPr>
        <w:spacing w:line="360" w:lineRule="auto"/>
        <w:ind w:firstLine="1193" w:firstLineChars="396"/>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（二）反思改进</w:t>
      </w:r>
    </w:p>
    <w:p>
      <w:pPr>
        <w:spacing w:line="360" w:lineRule="auto"/>
        <w:ind w:firstLine="551" w:firstLineChars="196"/>
        <w:rPr>
          <w:rFonts w:hint="default" w:eastAsia="宋体"/>
          <w:b/>
          <w:sz w:val="28"/>
          <w:szCs w:val="28"/>
          <w:lang w:val="en-US" w:eastAsia="zh-CN"/>
        </w:rPr>
      </w:pPr>
      <w:r>
        <w:rPr>
          <w:rFonts w:hint="eastAsia"/>
          <w:b/>
          <w:sz w:val="28"/>
          <w:szCs w:val="28"/>
          <w:lang w:val="en-US" w:eastAsia="zh-CN"/>
        </w:rPr>
        <w:t xml:space="preserve">     </w:t>
      </w:r>
      <w:r>
        <w:rPr>
          <w:rFonts w:hint="eastAsia"/>
          <w:b w:val="0"/>
          <w:bCs/>
          <w:sz w:val="28"/>
          <w:szCs w:val="28"/>
          <w:lang w:val="en-US" w:eastAsia="zh-CN"/>
        </w:rPr>
        <w:t>在PPT制作上还要多花心思，争取做得更好；在政治理论知识上要进一步学习</w:t>
      </w:r>
      <w:r>
        <w:rPr>
          <w:rFonts w:hint="eastAsia"/>
          <w:b/>
          <w:sz w:val="28"/>
          <w:szCs w:val="28"/>
          <w:lang w:val="en-US" w:eastAsia="zh-CN"/>
        </w:rPr>
        <w:t>，</w:t>
      </w:r>
      <w:r>
        <w:rPr>
          <w:rFonts w:hint="eastAsia"/>
          <w:b w:val="0"/>
          <w:bCs/>
          <w:sz w:val="28"/>
          <w:szCs w:val="28"/>
          <w:lang w:val="en-US" w:eastAsia="zh-CN"/>
        </w:rPr>
        <w:t>本次活动策划不够完整，导致有个别同学积极性不高，部分同学态度不认真。</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F75A4"/>
    <w:multiLevelType w:val="singleLevel"/>
    <w:tmpl w:val="B69F75A4"/>
    <w:lvl w:ilvl="0" w:tentative="0">
      <w:start w:val="1"/>
      <w:numFmt w:val="decimal"/>
      <w:lvlText w:val="%1."/>
      <w:lvlJc w:val="left"/>
      <w:pPr>
        <w:tabs>
          <w:tab w:val="left" w:pos="312"/>
        </w:tabs>
      </w:pPr>
    </w:lvl>
  </w:abstractNum>
  <w:abstractNum w:abstractNumId="1">
    <w:nsid w:val="478E6580"/>
    <w:multiLevelType w:val="multilevel"/>
    <w:tmpl w:val="478E6580"/>
    <w:lvl w:ilvl="0" w:tentative="0">
      <w:start w:val="1"/>
      <w:numFmt w:val="japaneseCounting"/>
      <w:lvlText w:val="%1、"/>
      <w:lvlJc w:val="left"/>
      <w:pPr>
        <w:tabs>
          <w:tab w:val="left" w:pos="1271"/>
        </w:tabs>
        <w:ind w:left="1271" w:hanging="720"/>
      </w:pPr>
      <w:rPr>
        <w:rFonts w:hint="default" w:cs="Times New Roman"/>
      </w:rPr>
    </w:lvl>
    <w:lvl w:ilvl="1" w:tentative="0">
      <w:start w:val="1"/>
      <w:numFmt w:val="lowerLetter"/>
      <w:lvlText w:val="%2)"/>
      <w:lvlJc w:val="left"/>
      <w:pPr>
        <w:tabs>
          <w:tab w:val="left" w:pos="1391"/>
        </w:tabs>
        <w:ind w:left="1391" w:hanging="420"/>
      </w:pPr>
      <w:rPr>
        <w:rFonts w:cs="Times New Roman"/>
      </w:rPr>
    </w:lvl>
    <w:lvl w:ilvl="2" w:tentative="0">
      <w:start w:val="1"/>
      <w:numFmt w:val="lowerRoman"/>
      <w:lvlText w:val="%3."/>
      <w:lvlJc w:val="right"/>
      <w:pPr>
        <w:tabs>
          <w:tab w:val="left" w:pos="1811"/>
        </w:tabs>
        <w:ind w:left="1811" w:hanging="420"/>
      </w:pPr>
      <w:rPr>
        <w:rFonts w:cs="Times New Roman"/>
      </w:rPr>
    </w:lvl>
    <w:lvl w:ilvl="3" w:tentative="0">
      <w:start w:val="1"/>
      <w:numFmt w:val="decimal"/>
      <w:lvlText w:val="%4."/>
      <w:lvlJc w:val="left"/>
      <w:pPr>
        <w:tabs>
          <w:tab w:val="left" w:pos="2231"/>
        </w:tabs>
        <w:ind w:left="2231" w:hanging="420"/>
      </w:pPr>
      <w:rPr>
        <w:rFonts w:cs="Times New Roman"/>
      </w:rPr>
    </w:lvl>
    <w:lvl w:ilvl="4" w:tentative="0">
      <w:start w:val="1"/>
      <w:numFmt w:val="lowerLetter"/>
      <w:lvlText w:val="%5)"/>
      <w:lvlJc w:val="left"/>
      <w:pPr>
        <w:tabs>
          <w:tab w:val="left" w:pos="2651"/>
        </w:tabs>
        <w:ind w:left="2651" w:hanging="420"/>
      </w:pPr>
      <w:rPr>
        <w:rFonts w:cs="Times New Roman"/>
      </w:rPr>
    </w:lvl>
    <w:lvl w:ilvl="5" w:tentative="0">
      <w:start w:val="1"/>
      <w:numFmt w:val="lowerRoman"/>
      <w:lvlText w:val="%6."/>
      <w:lvlJc w:val="right"/>
      <w:pPr>
        <w:tabs>
          <w:tab w:val="left" w:pos="3071"/>
        </w:tabs>
        <w:ind w:left="3071" w:hanging="420"/>
      </w:pPr>
      <w:rPr>
        <w:rFonts w:cs="Times New Roman"/>
      </w:rPr>
    </w:lvl>
    <w:lvl w:ilvl="6" w:tentative="0">
      <w:start w:val="1"/>
      <w:numFmt w:val="decimal"/>
      <w:lvlText w:val="%7."/>
      <w:lvlJc w:val="left"/>
      <w:pPr>
        <w:tabs>
          <w:tab w:val="left" w:pos="3491"/>
        </w:tabs>
        <w:ind w:left="3491" w:hanging="420"/>
      </w:pPr>
      <w:rPr>
        <w:rFonts w:cs="Times New Roman"/>
      </w:rPr>
    </w:lvl>
    <w:lvl w:ilvl="7" w:tentative="0">
      <w:start w:val="1"/>
      <w:numFmt w:val="lowerLetter"/>
      <w:lvlText w:val="%8)"/>
      <w:lvlJc w:val="left"/>
      <w:pPr>
        <w:tabs>
          <w:tab w:val="left" w:pos="3911"/>
        </w:tabs>
        <w:ind w:left="3911" w:hanging="420"/>
      </w:pPr>
      <w:rPr>
        <w:rFonts w:cs="Times New Roman"/>
      </w:rPr>
    </w:lvl>
    <w:lvl w:ilvl="8" w:tentative="0">
      <w:start w:val="1"/>
      <w:numFmt w:val="lowerRoman"/>
      <w:lvlText w:val="%9."/>
      <w:lvlJc w:val="right"/>
      <w:pPr>
        <w:tabs>
          <w:tab w:val="left" w:pos="4331"/>
        </w:tabs>
        <w:ind w:left="4331" w:hanging="420"/>
      </w:pPr>
      <w:rPr>
        <w:rFonts w:cs="Times New Roman"/>
      </w:rPr>
    </w:lvl>
  </w:abstractNum>
  <w:abstractNum w:abstractNumId="2">
    <w:nsid w:val="4D4AC54F"/>
    <w:multiLevelType w:val="singleLevel"/>
    <w:tmpl w:val="4D4AC54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mJkYzJlMzY3ZmRlY2IzYjkxNWI3NzE4MDMwZDcifQ=="/>
  </w:docVars>
  <w:rsids>
    <w:rsidRoot w:val="00EC0628"/>
    <w:rsid w:val="00013AAF"/>
    <w:rsid w:val="000368D1"/>
    <w:rsid w:val="0006410F"/>
    <w:rsid w:val="000716BA"/>
    <w:rsid w:val="000B679D"/>
    <w:rsid w:val="000B7344"/>
    <w:rsid w:val="000E3B19"/>
    <w:rsid w:val="000E4617"/>
    <w:rsid w:val="001077C1"/>
    <w:rsid w:val="002B4E4B"/>
    <w:rsid w:val="002C553F"/>
    <w:rsid w:val="0036003B"/>
    <w:rsid w:val="00376EF0"/>
    <w:rsid w:val="0038116A"/>
    <w:rsid w:val="0044342D"/>
    <w:rsid w:val="004B0C17"/>
    <w:rsid w:val="004B1D93"/>
    <w:rsid w:val="00542903"/>
    <w:rsid w:val="00590B2F"/>
    <w:rsid w:val="005F75F0"/>
    <w:rsid w:val="006351AB"/>
    <w:rsid w:val="00642603"/>
    <w:rsid w:val="006D08E8"/>
    <w:rsid w:val="00716341"/>
    <w:rsid w:val="007163BC"/>
    <w:rsid w:val="008E3D56"/>
    <w:rsid w:val="0097592D"/>
    <w:rsid w:val="009B4A55"/>
    <w:rsid w:val="009D355B"/>
    <w:rsid w:val="00A038A9"/>
    <w:rsid w:val="00AE6B67"/>
    <w:rsid w:val="00AF2FF8"/>
    <w:rsid w:val="00BA39F4"/>
    <w:rsid w:val="00BC6E30"/>
    <w:rsid w:val="00C10B3F"/>
    <w:rsid w:val="00C16A07"/>
    <w:rsid w:val="00C76484"/>
    <w:rsid w:val="00CD2A45"/>
    <w:rsid w:val="00CF61CC"/>
    <w:rsid w:val="00D1201A"/>
    <w:rsid w:val="00D60F2F"/>
    <w:rsid w:val="00D74319"/>
    <w:rsid w:val="00D95AB9"/>
    <w:rsid w:val="00E454EF"/>
    <w:rsid w:val="00E77D70"/>
    <w:rsid w:val="00EC0628"/>
    <w:rsid w:val="00ED18A7"/>
    <w:rsid w:val="00F77ADC"/>
    <w:rsid w:val="00F83A16"/>
    <w:rsid w:val="00FB1139"/>
    <w:rsid w:val="00FC57C6"/>
    <w:rsid w:val="080A5070"/>
    <w:rsid w:val="0D6E7BCA"/>
    <w:rsid w:val="1EC01DC0"/>
    <w:rsid w:val="25AA3A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Header Char"/>
    <w:basedOn w:val="7"/>
    <w:link w:val="4"/>
    <w:autoRedefine/>
    <w:semiHidden/>
    <w:qFormat/>
    <w:locked/>
    <w:uiPriority w:val="99"/>
    <w:rPr>
      <w:rFonts w:cs="Times New Roman"/>
      <w:sz w:val="18"/>
      <w:szCs w:val="18"/>
    </w:rPr>
  </w:style>
  <w:style w:type="character" w:customStyle="1" w:styleId="9">
    <w:name w:val="Footer Char"/>
    <w:basedOn w:val="7"/>
    <w:link w:val="3"/>
    <w:autoRedefine/>
    <w:semiHidden/>
    <w:qFormat/>
    <w:locked/>
    <w:uiPriority w:val="99"/>
    <w:rPr>
      <w:rFonts w:cs="Times New Roman"/>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205</Words>
  <Characters>1170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2012-03-23T03:07:00Z</dcterms:created>
  <dc:creator>admin</dc:creator>
  <cp:lastModifiedBy>Seven孙文</cp:lastModifiedBy>
  <dcterms:modified xsi:type="dcterms:W3CDTF">2024-04-30T09:33:59Z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F25C03C3C1424968B687DC0B697C59C0_13</vt:lpwstr>
  </property>
</Properties>
</file>