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706"/>
        <w:gridCol w:w="157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6968" w:type="dxa"/>
            <w:gridSpan w:val="3"/>
            <w:vAlign w:val="top"/>
          </w:tcPr>
          <w:p>
            <w:pPr>
              <w:jc w:val="both"/>
              <w:rPr>
                <w:rFonts w:ascii="宋体" w:hAnsi="宋体" w:eastAsia="宋体" w:cs="宋体"/>
                <w:sz w:val="24"/>
                <w:szCs w:val="24"/>
              </w:rPr>
            </w:pPr>
            <w:bookmarkStart w:id="0" w:name="_GoBack"/>
            <w:bookmarkEnd w:id="0"/>
          </w:p>
          <w:p>
            <w:pPr>
              <w:jc w:val="both"/>
              <w:rPr>
                <w:rFonts w:hint="eastAsia" w:ascii="宋体" w:hAnsi="宋体" w:eastAsia="宋体" w:cs="宋体"/>
                <w:sz w:val="24"/>
                <w:szCs w:val="24"/>
                <w:lang w:val="en-US" w:eastAsia="zh-CN"/>
              </w:rPr>
            </w:pPr>
          </w:p>
          <w:p>
            <w:pPr>
              <w:jc w:val="both"/>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 xml:space="preserve">  “铸牢中华民族共同体”主题班会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2706"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黄春</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686"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270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造价2112班、造价2102班、建管2105班、房检2101班</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686"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211人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2706" w:type="dxa"/>
            <w:vAlign w:val="top"/>
          </w:tcPr>
          <w:p>
            <w:pPr>
              <w:ind w:firstLine="280" w:firstLineChars="100"/>
              <w:jc w:val="both"/>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2024年4月25日</w:t>
            </w:r>
          </w:p>
        </w:tc>
        <w:tc>
          <w:tcPr>
            <w:tcW w:w="1576" w:type="dxa"/>
            <w:vAlign w:val="top"/>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686" w:type="dxa"/>
            <w:vAlign w:val="top"/>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2教910办公室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6968" w:type="dxa"/>
            <w:gridSpan w:val="3"/>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引导各族学生切实铸牢中华民族共同体意识，教育引导学生认识到各民族亲如一家。2024年4月25日</w:t>
            </w:r>
            <w:r>
              <w:rPr>
                <w:rFonts w:ascii="宋体" w:hAnsi="宋体" w:eastAsia="宋体" w:cs="宋体"/>
                <w:sz w:val="24"/>
                <w:szCs w:val="24"/>
              </w:rPr>
              <w:t>召开</w:t>
            </w:r>
            <w:r>
              <w:rPr>
                <w:rFonts w:hint="eastAsia" w:ascii="宋体" w:hAnsi="宋体" w:eastAsia="宋体" w:cs="宋体"/>
                <w:sz w:val="24"/>
                <w:szCs w:val="24"/>
                <w:lang w:val="en-US" w:eastAsia="zh-CN"/>
              </w:rPr>
              <w:t>造价2112班、造价2102班、建管2105班、房检2101班</w:t>
            </w:r>
            <w:r>
              <w:rPr>
                <w:rFonts w:hint="eastAsia" w:ascii="华文楷体" w:hAnsi="华文楷体" w:eastAsia="华文楷体" w:cs="华文楷体"/>
                <w:b/>
                <w:bCs/>
                <w:sz w:val="28"/>
                <w:szCs w:val="36"/>
                <w:vertAlign w:val="baseline"/>
                <w:lang w:val="en-US" w:eastAsia="zh-CN"/>
              </w:rPr>
              <w:t xml:space="preserve"> </w:t>
            </w:r>
            <w:r>
              <w:rPr>
                <w:rFonts w:hint="eastAsia" w:ascii="宋体" w:hAnsi="宋体" w:eastAsia="宋体" w:cs="宋体"/>
                <w:sz w:val="24"/>
                <w:szCs w:val="24"/>
                <w:lang w:val="en-US" w:eastAsia="zh-CN"/>
              </w:rPr>
              <w:t>“铸牢中华民族共同体”</w:t>
            </w:r>
            <w:r>
              <w:rPr>
                <w:rFonts w:ascii="宋体" w:hAnsi="宋体" w:eastAsia="宋体" w:cs="宋体"/>
                <w:sz w:val="24"/>
                <w:szCs w:val="24"/>
              </w:rPr>
              <w:t>主题班会</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主要班会内容：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ascii="宋体" w:hAnsi="宋体" w:eastAsia="宋体" w:cs="宋体"/>
                <w:sz w:val="24"/>
                <w:szCs w:val="24"/>
              </w:rPr>
              <w:t>中华民族共同体是中华各族人民在长期历史发展中形成的政治上团结统一，文化上兼容并蓄，经济上相互依存，情感上相互亲近，你中有我、我中有你、谁也离不开谁的民族共同体，是建立在共同历史条件、共同价值追求、共同物质基础、共同身份认同、共有精神家园基础上的命运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0"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6968" w:type="dxa"/>
            <w:gridSpan w:val="3"/>
            <w:vAlign w:val="top"/>
          </w:tcPr>
          <w:p>
            <w:pPr>
              <w:jc w:val="both"/>
              <w:rPr>
                <w:rFonts w:hint="eastAsia" w:ascii="华文楷体" w:hAnsi="华文楷体" w:eastAsia="华文楷体" w:cs="华文楷体"/>
                <w:b/>
                <w:bCs/>
                <w:sz w:val="28"/>
                <w:szCs w:val="36"/>
                <w:vertAlign w:val="baseline"/>
                <w:lang w:val="en-US" w:eastAsia="zh-CN"/>
              </w:rPr>
            </w:pPr>
          </w:p>
          <w:p>
            <w:pPr>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drawing>
                <wp:inline distT="0" distB="0" distL="114300" distR="114300">
                  <wp:extent cx="4273550" cy="2090420"/>
                  <wp:effectExtent l="0" t="0" r="12700" b="5080"/>
                  <wp:docPr id="1" name="图片 1" descr="EZZS%AY[9LX0B4K$9KANH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ZZS%AY[9LX0B4K$9KANH3F"/>
                          <pic:cNvPicPr>
                            <a:picLocks noChangeAspect="1"/>
                          </pic:cNvPicPr>
                        </pic:nvPicPr>
                        <pic:blipFill>
                          <a:blip r:embed="rId4"/>
                          <a:stretch>
                            <a:fillRect/>
                          </a:stretch>
                        </pic:blipFill>
                        <pic:spPr>
                          <a:xfrm>
                            <a:off x="0" y="0"/>
                            <a:ext cx="4273550" cy="2090420"/>
                          </a:xfrm>
                          <a:prstGeom prst="rect">
                            <a:avLst/>
                          </a:prstGeom>
                        </pic:spPr>
                      </pic:pic>
                    </a:graphicData>
                  </a:graphic>
                </wp:inline>
              </w:drawing>
            </w:r>
          </w:p>
          <w:p>
            <w:pPr>
              <w:jc w:val="both"/>
              <w:rPr>
                <w:rFonts w:hint="eastAsia" w:ascii="华文楷体" w:hAnsi="华文楷体" w:eastAsia="华文楷体" w:cs="华文楷体"/>
                <w:b/>
                <w:bCs/>
                <w:sz w:val="28"/>
                <w:szCs w:val="36"/>
                <w:vertAlign w:val="baseline"/>
                <w:lang w:val="en-US" w:eastAsia="zh-CN"/>
              </w:rPr>
            </w:pPr>
          </w:p>
          <w:p>
            <w:pPr>
              <w:jc w:val="both"/>
              <w:rPr>
                <w:rFonts w:hint="eastAsia" w:ascii="华文楷体" w:hAnsi="华文楷体" w:eastAsia="华文楷体" w:cs="华文楷体"/>
                <w:b/>
                <w:bCs/>
                <w:sz w:val="28"/>
                <w:szCs w:val="36"/>
                <w:vertAlign w:val="baseline"/>
                <w:lang w:val="en-US" w:eastAsia="zh-CN"/>
              </w:rPr>
            </w:pPr>
          </w:p>
          <w:p>
            <w:pPr>
              <w:jc w:val="both"/>
              <w:rPr>
                <w:rFonts w:hint="eastAsia" w:ascii="华文楷体" w:hAnsi="华文楷体" w:eastAsia="华文楷体" w:cs="华文楷体"/>
                <w:b/>
                <w:bCs/>
                <w:sz w:val="28"/>
                <w:szCs w:val="36"/>
                <w:vertAlign w:val="baseline"/>
                <w:lang w:val="en-US" w:eastAsia="zh-CN"/>
              </w:rPr>
            </w:pPr>
          </w:p>
          <w:p>
            <w:pPr>
              <w:jc w:val="both"/>
              <w:rPr>
                <w:rFonts w:hint="eastAsia" w:ascii="华文楷体" w:hAnsi="华文楷体" w:eastAsia="华文楷体" w:cs="华文楷体"/>
                <w:b/>
                <w:bCs/>
                <w:sz w:val="28"/>
                <w:szCs w:val="36"/>
                <w:vertAlign w:val="baseline"/>
                <w:lang w:val="en-US" w:eastAsia="zh-CN"/>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NzVmODM3OWYwY2Q2MzliZWRhYTM3N2I2YTMzNWEifQ=="/>
  </w:docVars>
  <w:rsids>
    <w:rsidRoot w:val="29ED3177"/>
    <w:rsid w:val="13593F00"/>
    <w:rsid w:val="1ABF660B"/>
    <w:rsid w:val="1B3B7C50"/>
    <w:rsid w:val="276053D9"/>
    <w:rsid w:val="29ED3177"/>
    <w:rsid w:val="2AC84BEB"/>
    <w:rsid w:val="3AE64146"/>
    <w:rsid w:val="3F840805"/>
    <w:rsid w:val="4CA147C2"/>
    <w:rsid w:val="50CD3B30"/>
    <w:rsid w:val="55247E74"/>
    <w:rsid w:val="565B5042"/>
    <w:rsid w:val="56BE775C"/>
    <w:rsid w:val="6CF242DB"/>
    <w:rsid w:val="7783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381</Words>
  <Characters>417</Characters>
  <Lines>0</Lines>
  <Paragraphs>0</Paragraphs>
  <TotalTime>7</TotalTime>
  <ScaleCrop>false</ScaleCrop>
  <LinksUpToDate>false</LinksUpToDate>
  <CharactersWithSpaces>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2022-03-28T09:25:00Z</dcterms:created>
  <dc:creator>何小倔</dc:creator>
  <cp:lastModifiedBy>Lenovo</cp:lastModifiedBy>
  <cp:lastPrinted>2022-03-28T09:38:00Z</cp:lastPrinted>
  <dcterms:modified xsi:type="dcterms:W3CDTF">2024-07-05T08:40:33Z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015A9E6D957041AE932FADC97356B916_13</vt:lpwstr>
  </property>
</Properties>
</file>