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bCs/>
          <w:sz w:val="21"/>
          <w:szCs w:val="21"/>
        </w:rPr>
      </w:pPr>
      <w:r>
        <w:rPr>
          <w:rFonts w:hint="eastAsia"/>
          <w:b/>
          <w:bCs/>
          <w:sz w:val="21"/>
          <w:szCs w:val="21"/>
        </w:rPr>
        <w:t>绪论</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bCs/>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动物遗传学的定义：动物遗传学是指研究动物遗传物质的结构、传递、表达以及性状遗传变异规律的科学。</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遗传学发展里程碑：1900年孟德尔遗传规律重新发现</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b w:val="0"/>
          <w:bCs w:val="0"/>
          <w:sz w:val="21"/>
          <w:szCs w:val="21"/>
        </w:rPr>
        <w:t>遗传</w:t>
      </w:r>
      <w:r>
        <w:rPr>
          <w:rFonts w:hint="eastAsia"/>
          <w:sz w:val="21"/>
          <w:szCs w:val="21"/>
        </w:rPr>
        <w:t>：是指有血缘关系的生物个体间的相似之处</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val="0"/>
          <w:bCs w:val="0"/>
          <w:sz w:val="21"/>
          <w:szCs w:val="21"/>
        </w:rPr>
        <w:t>变异</w:t>
      </w:r>
      <w:r>
        <w:rPr>
          <w:rFonts w:hint="eastAsia"/>
          <w:sz w:val="21"/>
          <w:szCs w:val="21"/>
        </w:rPr>
        <w:t>：是指由血缘关系的生物个体之间的相异性</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pStyle w:val="8"/>
        <w:keepNext w:val="0"/>
        <w:keepLines w:val="0"/>
        <w:pageBreakBefore w:val="0"/>
        <w:widowControl/>
        <w:numPr>
          <w:ilvl w:val="0"/>
          <w:numId w:val="1"/>
        </w:numPr>
        <w:kinsoku/>
        <w:wordWrap/>
        <w:overflowPunct/>
        <w:topLinePunct w:val="0"/>
        <w:autoSpaceDE/>
        <w:autoSpaceDN/>
        <w:bidi w:val="0"/>
        <w:adjustRightInd w:val="0"/>
        <w:snapToGrid w:val="0"/>
        <w:spacing w:after="0" w:line="220" w:lineRule="atLeast"/>
        <w:ind w:right="0" w:rightChars="0" w:firstLineChars="0"/>
        <w:jc w:val="center"/>
        <w:textAlignment w:val="auto"/>
        <w:outlineLvl w:val="9"/>
        <w:rPr>
          <w:b/>
          <w:bCs/>
          <w:sz w:val="21"/>
          <w:szCs w:val="21"/>
        </w:rPr>
      </w:pPr>
      <w:r>
        <w:rPr>
          <w:rFonts w:hint="eastAsia"/>
          <w:b/>
          <w:bCs/>
          <w:sz w:val="21"/>
          <w:szCs w:val="21"/>
        </w:rPr>
        <w:t>遗传的细胞学基础</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eastAsia="微软雅黑"/>
          <w:b/>
          <w:bCs/>
          <w:sz w:val="21"/>
          <w:szCs w:val="21"/>
          <w:lang w:val="en-US" w:eastAsia="zh-CN"/>
        </w:rPr>
      </w:pPr>
      <w:r>
        <w:rPr>
          <w:rFonts w:hint="eastAsia"/>
          <w:b/>
          <w:bCs/>
          <w:sz w:val="21"/>
          <w:szCs w:val="21"/>
          <w:lang w:val="en-US" w:eastAsia="zh-CN"/>
        </w:rPr>
        <w:t>一、名词解释：</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b w:val="0"/>
          <w:bCs w:val="0"/>
          <w:sz w:val="21"/>
          <w:szCs w:val="21"/>
          <w:lang w:val="en-US" w:eastAsia="zh-CN"/>
        </w:rPr>
        <w:t>1.</w:t>
      </w:r>
      <w:r>
        <w:rPr>
          <w:rFonts w:hint="eastAsia"/>
          <w:b w:val="0"/>
          <w:bCs w:val="0"/>
          <w:sz w:val="21"/>
          <w:szCs w:val="21"/>
        </w:rPr>
        <w:t>细胞</w:t>
      </w:r>
      <w:r>
        <w:rPr>
          <w:rFonts w:hint="eastAsia"/>
          <w:sz w:val="21"/>
          <w:szCs w:val="21"/>
          <w:lang w:val="en-US" w:eastAsia="zh-CN"/>
        </w:rPr>
        <w:t>：</w:t>
      </w:r>
      <w:r>
        <w:rPr>
          <w:rFonts w:hint="eastAsia"/>
          <w:sz w:val="21"/>
          <w:szCs w:val="21"/>
        </w:rPr>
        <w:t>是生物体的基本结构单位，也是进行生命活动的基本功能单位</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lang w:eastAsia="zh-CN"/>
        </w:rPr>
      </w:pPr>
      <w:r>
        <w:rPr>
          <w:rFonts w:hint="eastAsia"/>
          <w:b w:val="0"/>
          <w:bCs w:val="0"/>
          <w:sz w:val="21"/>
          <w:szCs w:val="21"/>
          <w:lang w:val="en-US" w:eastAsia="zh-CN"/>
        </w:rPr>
        <w:t>2.</w:t>
      </w:r>
      <w:r>
        <w:rPr>
          <w:rFonts w:hint="eastAsia"/>
          <w:b w:val="0"/>
          <w:bCs w:val="0"/>
          <w:sz w:val="21"/>
          <w:szCs w:val="21"/>
        </w:rPr>
        <w:t>细胞质</w:t>
      </w:r>
      <w:r>
        <w:rPr>
          <w:rFonts w:hint="eastAsia"/>
          <w:sz w:val="21"/>
          <w:szCs w:val="21"/>
          <w:lang w:eastAsia="zh-CN"/>
        </w:rPr>
        <w:t>：</w:t>
      </w:r>
      <w:r>
        <w:rPr>
          <w:rFonts w:hint="eastAsia"/>
          <w:sz w:val="21"/>
          <w:szCs w:val="21"/>
        </w:rPr>
        <w:t>细胞膜以内环绕着细胞核外围的原生质呈胶体溶液即为细胞质</w:t>
      </w:r>
      <w:r>
        <w:rPr>
          <w:rFonts w:hint="eastAsia"/>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val="0"/>
          <w:bCs w:val="0"/>
          <w:sz w:val="21"/>
          <w:szCs w:val="21"/>
          <w:lang w:val="en-US" w:eastAsia="zh-CN"/>
        </w:rPr>
        <w:t>3.</w:t>
      </w:r>
      <w:r>
        <w:rPr>
          <w:rFonts w:hint="eastAsia"/>
          <w:b w:val="0"/>
          <w:bCs w:val="0"/>
          <w:sz w:val="21"/>
          <w:szCs w:val="21"/>
        </w:rPr>
        <w:t>染色体</w:t>
      </w:r>
      <w:r>
        <w:rPr>
          <w:rFonts w:hint="eastAsia"/>
          <w:sz w:val="21"/>
          <w:szCs w:val="21"/>
          <w:lang w:eastAsia="zh-CN"/>
        </w:rPr>
        <w:t>：</w:t>
      </w:r>
      <w:r>
        <w:rPr>
          <w:rFonts w:hint="eastAsia"/>
          <w:sz w:val="21"/>
          <w:szCs w:val="21"/>
        </w:rPr>
        <w:t>是指在细胞分裂时期，染色质高度螺旋化，缩短变粗，表现为有一定形态和数目的粒状或杆状小体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4.</w:t>
      </w:r>
      <w:r>
        <w:rPr>
          <w:rFonts w:hint="eastAsia"/>
          <w:sz w:val="21"/>
          <w:szCs w:val="21"/>
        </w:rPr>
        <w:t>染色单体：细胞分裂</w:t>
      </w:r>
      <w:r>
        <w:rPr>
          <w:rFonts w:hint="eastAsia"/>
          <w:sz w:val="21"/>
          <w:szCs w:val="21"/>
          <w:lang w:val="en-US" w:eastAsia="zh-CN"/>
        </w:rPr>
        <w:t>间期</w:t>
      </w:r>
      <w:r>
        <w:rPr>
          <w:rFonts w:hint="eastAsia"/>
          <w:sz w:val="21"/>
          <w:szCs w:val="21"/>
        </w:rPr>
        <w:t>复制后的染色体</w:t>
      </w:r>
      <w:r>
        <w:rPr>
          <w:rFonts w:hint="eastAsia"/>
          <w:sz w:val="21"/>
          <w:szCs w:val="21"/>
          <w:lang w:val="en-US" w:eastAsia="zh-CN"/>
        </w:rPr>
        <w:t>拷贝</w:t>
      </w:r>
      <w:r>
        <w:rPr>
          <w:rFonts w:hint="eastAsia"/>
          <w:sz w:val="21"/>
          <w:szCs w:val="21"/>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5.</w:t>
      </w:r>
      <w:r>
        <w:rPr>
          <w:rFonts w:hint="eastAsia"/>
          <w:sz w:val="21"/>
          <w:szCs w:val="21"/>
        </w:rPr>
        <w:t>同源染色体：在每个体细胞中，两条形态、结构和大小等特征完全一样的染色体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6.</w:t>
      </w:r>
      <w:r>
        <w:rPr>
          <w:rFonts w:hint="eastAsia"/>
          <w:sz w:val="21"/>
          <w:szCs w:val="21"/>
        </w:rPr>
        <w:t>非同源染色体：一对染色体与另一对染色体形态结构不相同的染色体互称非同源染色体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7.</w:t>
      </w:r>
      <w:r>
        <w:rPr>
          <w:rFonts w:hint="eastAsia"/>
          <w:sz w:val="21"/>
          <w:szCs w:val="21"/>
        </w:rPr>
        <w:t>二倍体：含有两个染色体组的细胞或个体称二倍体，2n表示</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8.</w:t>
      </w:r>
      <w:r>
        <w:rPr>
          <w:rFonts w:hint="eastAsia"/>
          <w:sz w:val="21"/>
          <w:szCs w:val="21"/>
        </w:rPr>
        <w:t>单倍体：含有一个染色体组的细胞或个体叫做单倍体，用n表示</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9.</w:t>
      </w:r>
      <w:r>
        <w:rPr>
          <w:rFonts w:hint="eastAsia"/>
          <w:sz w:val="21"/>
          <w:szCs w:val="21"/>
        </w:rPr>
        <w:t>细胞周期</w:t>
      </w:r>
      <w:r>
        <w:rPr>
          <w:rFonts w:hint="eastAsia"/>
          <w:sz w:val="21"/>
          <w:szCs w:val="21"/>
          <w:lang w:eastAsia="zh-CN"/>
        </w:rPr>
        <w:t>：</w:t>
      </w:r>
      <w:r>
        <w:rPr>
          <w:rFonts w:hint="eastAsia"/>
          <w:sz w:val="21"/>
          <w:szCs w:val="21"/>
        </w:rPr>
        <w:t>是从一次减数分裂结束到下一次减数分裂结束之间的期限。细胞周期可分为分裂间期和分裂期（M期）。四个阶段：M、S、G1、G2   M期是细胞周期中最短的时期</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10.</w:t>
      </w:r>
      <w:r>
        <w:rPr>
          <w:rFonts w:hint="eastAsia"/>
          <w:sz w:val="21"/>
          <w:szCs w:val="21"/>
        </w:rPr>
        <w:t>减数分裂：在性细胞分裂过程中，染色体复制一次，连续分裂两次，最终形成子细胞的染色体数目只有母细胞的一半，因而这种分裂方式称为减数分裂</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11.</w:t>
      </w:r>
      <w:r>
        <w:rPr>
          <w:rFonts w:hint="eastAsia"/>
          <w:sz w:val="21"/>
          <w:szCs w:val="21"/>
        </w:rPr>
        <w:t>有丝分裂：细胞核内染色质形成染色体，经复制成两份染色体，有规则的平均分配到两个子细胞中去、</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val="0"/>
          <w:sz w:val="21"/>
          <w:szCs w:val="21"/>
        </w:rPr>
      </w:pPr>
      <w:r>
        <w:rPr>
          <w:rFonts w:hint="eastAsia"/>
          <w:b/>
          <w:bCs w:val="0"/>
          <w:sz w:val="21"/>
          <w:szCs w:val="21"/>
          <w:lang w:val="en-US" w:eastAsia="zh-CN"/>
        </w:rPr>
        <w:t>12.</w:t>
      </w:r>
      <w:r>
        <w:rPr>
          <w:rFonts w:hint="eastAsia"/>
          <w:b/>
          <w:bCs w:val="0"/>
          <w:sz w:val="21"/>
          <w:szCs w:val="21"/>
        </w:rPr>
        <w:t>次缢痕：在某些染色体的一个臂上还有一处直径小、染色较浅的缢缩部分，它是某些染色体所特有的形态特征。通常在断臂一端，染色体在次缢痕出不能弯曲也不形成角偏差。</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rPr>
      </w:pPr>
      <w:r>
        <w:rPr>
          <w:rFonts w:hint="eastAsia"/>
          <w:b/>
          <w:sz w:val="21"/>
          <w:szCs w:val="21"/>
          <w:lang w:val="en-US" w:eastAsia="zh-CN"/>
        </w:rPr>
        <w:t>13.</w:t>
      </w:r>
      <w:r>
        <w:rPr>
          <w:rFonts w:hint="eastAsia"/>
          <w:b/>
          <w:sz w:val="21"/>
          <w:szCs w:val="21"/>
        </w:rPr>
        <w:t>随体：在某些染色体次缢痕的末端连着一个球形或棒形的染色体小段，称为随体。</w:t>
      </w:r>
      <w:r>
        <w:rPr>
          <w:rFonts w:hint="eastAsia"/>
          <w:b/>
          <w:bCs/>
          <w:sz w:val="21"/>
          <w:szCs w:val="21"/>
        </w:rPr>
        <w:t>具有随体的染色体称为随体染色体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14.</w:t>
      </w:r>
      <w:r>
        <w:rPr>
          <w:rFonts w:hint="eastAsia"/>
          <w:b/>
          <w:sz w:val="21"/>
          <w:szCs w:val="21"/>
        </w:rPr>
        <w:t>端粒：端粒是染色体末端的一端特殊DNA序列，是染色体的自然末端</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eastAsia="zh-CN"/>
        </w:rPr>
      </w:pPr>
      <w:r>
        <w:rPr>
          <w:rFonts w:hint="eastAsia"/>
          <w:b/>
          <w:sz w:val="21"/>
          <w:szCs w:val="21"/>
          <w:lang w:val="en-US" w:eastAsia="zh-CN"/>
        </w:rPr>
        <w:t>15.</w:t>
      </w:r>
      <w:r>
        <w:rPr>
          <w:rFonts w:hint="eastAsia"/>
          <w:b/>
          <w:sz w:val="21"/>
          <w:szCs w:val="21"/>
        </w:rPr>
        <w:t>核型：是染色体组在有丝分裂中期的表现，包括染色体数目、大小、形态等特征</w:t>
      </w:r>
      <w:r>
        <w:rPr>
          <w:rFonts w:hint="eastAsia"/>
          <w:b/>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eastAsia="zh-CN"/>
        </w:rPr>
      </w:pPr>
      <w:r>
        <w:rPr>
          <w:rFonts w:hint="eastAsia"/>
          <w:b/>
          <w:sz w:val="21"/>
          <w:szCs w:val="21"/>
          <w:lang w:val="en-US" w:eastAsia="zh-CN"/>
        </w:rPr>
        <w:t>16.</w:t>
      </w:r>
      <w:r>
        <w:rPr>
          <w:rFonts w:hint="eastAsia"/>
          <w:b/>
          <w:sz w:val="21"/>
          <w:szCs w:val="21"/>
        </w:rPr>
        <w:t>染色体核型分析：根据各种生物体细胞中染色体的数目、长度、着丝点的位置、臂的长度以及有无随体等形态特征，借助显微照相，对生物核内的染色体进行配对、分组、归类、编号等分析的过程称为染色体的核型分析</w:t>
      </w:r>
      <w:r>
        <w:rPr>
          <w:rFonts w:hint="eastAsia"/>
          <w:b/>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eastAsia="微软雅黑"/>
          <w:b/>
          <w:bCs/>
          <w:sz w:val="21"/>
          <w:szCs w:val="21"/>
          <w:lang w:val="en-US" w:eastAsia="zh-CN"/>
        </w:rPr>
      </w:pPr>
      <w:r>
        <w:rPr>
          <w:rFonts w:hint="eastAsia"/>
          <w:b/>
          <w:bCs/>
          <w:sz w:val="21"/>
          <w:szCs w:val="21"/>
          <w:lang w:val="en-US" w:eastAsia="zh-CN"/>
        </w:rPr>
        <w:t>二、填空：</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lang w:eastAsia="zh-CN"/>
        </w:rPr>
      </w:pPr>
      <w:r>
        <w:rPr>
          <w:rFonts w:hint="eastAsia"/>
          <w:sz w:val="21"/>
          <w:szCs w:val="21"/>
          <w:lang w:val="en-US" w:eastAsia="zh-CN"/>
        </w:rPr>
        <w:t>1.</w:t>
      </w:r>
      <w:r>
        <w:rPr>
          <w:rFonts w:hint="eastAsia"/>
          <w:sz w:val="21"/>
          <w:szCs w:val="21"/>
        </w:rPr>
        <w:t>细胞膜具有不对称性和流动性</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2.</w:t>
      </w:r>
      <w:r>
        <w:rPr>
          <w:rFonts w:hint="eastAsia"/>
          <w:sz w:val="21"/>
          <w:szCs w:val="21"/>
        </w:rPr>
        <w:t>除细菌、蓝藻和人体成熟红细胞外，线粒体普遍存在于动植物需氧细胞中</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3.</w:t>
      </w:r>
      <w:r>
        <w:rPr>
          <w:rFonts w:hint="eastAsia"/>
          <w:sz w:val="21"/>
          <w:szCs w:val="21"/>
        </w:rPr>
        <w:t>细胞核由核膜、核质、核仁组成</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4.</w:t>
      </w:r>
      <w:r>
        <w:rPr>
          <w:rFonts w:hint="eastAsia"/>
          <w:sz w:val="21"/>
          <w:szCs w:val="21"/>
        </w:rPr>
        <w:t>染色质由DNA、组蛋白、非组蛋白组成</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5.</w:t>
      </w:r>
      <w:r>
        <w:rPr>
          <w:rFonts w:hint="eastAsia"/>
          <w:sz w:val="21"/>
          <w:szCs w:val="21"/>
        </w:rPr>
        <w:t>染色体只有在主缢痕处能够弯曲</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6.</w:t>
      </w:r>
      <w:r>
        <w:rPr>
          <w:rFonts w:hint="eastAsia"/>
          <w:b/>
          <w:sz w:val="21"/>
          <w:szCs w:val="21"/>
        </w:rPr>
        <w:t>典型染色体有着丝粒、长臂q、短臂p、端粒、随体、主缢痕、次缢痕</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7.</w:t>
      </w:r>
      <w:r>
        <w:rPr>
          <w:rFonts w:hint="eastAsia"/>
          <w:b/>
          <w:sz w:val="21"/>
          <w:szCs w:val="21"/>
        </w:rPr>
        <w:t>着丝粒是指中期染色单体相互联系在一起的特殊结构</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8.</w:t>
      </w:r>
      <w:r>
        <w:rPr>
          <w:rFonts w:hint="eastAsia"/>
          <w:b/>
          <w:sz w:val="21"/>
          <w:szCs w:val="21"/>
        </w:rPr>
        <w:t>着丝点是指主缢痕处两个染色单体外侧表层部位的特殊结构，它与纺锤丝微管相接触。</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9.</w:t>
      </w:r>
      <w:r>
        <w:rPr>
          <w:rFonts w:hint="eastAsia"/>
          <w:b/>
          <w:sz w:val="21"/>
          <w:szCs w:val="21"/>
        </w:rPr>
        <w:t>主缢痕是着丝粒所在的地方，染色体的直径小，形成一个狭窄区，没有染色基质。</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10.</w:t>
      </w:r>
      <w:r>
        <w:rPr>
          <w:rFonts w:hint="eastAsia"/>
          <w:b/>
          <w:sz w:val="21"/>
          <w:szCs w:val="21"/>
        </w:rPr>
        <w:t>染色质的基本单位是核小体</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11.</w:t>
      </w:r>
      <w:r>
        <w:rPr>
          <w:rFonts w:hint="eastAsia"/>
          <w:b/>
          <w:sz w:val="21"/>
          <w:szCs w:val="21"/>
        </w:rPr>
        <w:t xml:space="preserve">DNA双螺旋分子*7=核小体（一级结构）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firstLine="210" w:firstLineChars="100"/>
        <w:textAlignment w:val="auto"/>
        <w:outlineLvl w:val="9"/>
        <w:rPr>
          <w:rFonts w:hint="eastAsia"/>
          <w:b/>
          <w:sz w:val="21"/>
          <w:szCs w:val="21"/>
        </w:rPr>
      </w:pPr>
      <w:r>
        <w:rPr>
          <w:rFonts w:hint="eastAsia"/>
          <w:b/>
          <w:sz w:val="21"/>
          <w:szCs w:val="21"/>
        </w:rPr>
        <w:t>核小体*6=螺旋体（二级结构）</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firstLine="210" w:firstLineChars="100"/>
        <w:textAlignment w:val="auto"/>
        <w:outlineLvl w:val="9"/>
        <w:rPr>
          <w:rFonts w:hint="eastAsia"/>
          <w:b/>
          <w:sz w:val="21"/>
          <w:szCs w:val="21"/>
        </w:rPr>
      </w:pPr>
      <w:r>
        <w:rPr>
          <w:rFonts w:hint="eastAsia"/>
          <w:b/>
          <w:sz w:val="21"/>
          <w:szCs w:val="21"/>
        </w:rPr>
        <w:t>螺旋体*40=超螺旋体（三级结构）</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firstLine="210" w:firstLineChars="100"/>
        <w:textAlignment w:val="auto"/>
        <w:outlineLvl w:val="9"/>
        <w:rPr>
          <w:b/>
          <w:sz w:val="21"/>
          <w:szCs w:val="21"/>
        </w:rPr>
      </w:pPr>
      <w:r>
        <w:rPr>
          <w:rFonts w:hint="eastAsia"/>
          <w:b/>
          <w:sz w:val="21"/>
          <w:szCs w:val="21"/>
        </w:rPr>
        <w:t>超螺旋体*5=染色体（四级结构）</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sz w:val="21"/>
          <w:szCs w:val="21"/>
        </w:rPr>
      </w:pPr>
      <w:r>
        <w:rPr>
          <w:rFonts w:hint="eastAsia"/>
          <w:b/>
          <w:sz w:val="21"/>
          <w:szCs w:val="21"/>
          <w:lang w:val="en-US" w:eastAsia="zh-CN"/>
        </w:rPr>
        <w:t>12.</w:t>
      </w:r>
      <w:r>
        <w:rPr>
          <w:rFonts w:hint="eastAsia"/>
          <w:b/>
          <w:sz w:val="21"/>
          <w:szCs w:val="21"/>
        </w:rPr>
        <w:t>非组蛋白也叫酸性蛋白</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b/>
          <w:sz w:val="21"/>
          <w:szCs w:val="21"/>
          <w:lang w:val="en-US" w:eastAsia="zh-CN"/>
        </w:rPr>
        <w:t>13.</w:t>
      </w:r>
      <w:r>
        <w:rPr>
          <w:rFonts w:hint="eastAsia"/>
          <w:b/>
          <w:sz w:val="21"/>
          <w:szCs w:val="21"/>
        </w:rPr>
        <w:t xml:space="preserve">染色体带型分析在表示某一特征的带时，通常包括：1染色体号 </w:t>
      </w:r>
      <w:r>
        <w:rPr>
          <w:rFonts w:hint="eastAsia"/>
          <w:b/>
          <w:sz w:val="21"/>
          <w:szCs w:val="21"/>
          <w:lang w:eastAsia="zh-CN"/>
        </w:rPr>
        <w:t>、</w:t>
      </w:r>
      <w:r>
        <w:rPr>
          <w:rFonts w:hint="eastAsia"/>
          <w:b/>
          <w:sz w:val="21"/>
          <w:szCs w:val="21"/>
        </w:rPr>
        <w:t xml:space="preserve">2 臂的符号 </w:t>
      </w:r>
      <w:r>
        <w:rPr>
          <w:rFonts w:hint="eastAsia"/>
          <w:b/>
          <w:sz w:val="21"/>
          <w:szCs w:val="21"/>
          <w:lang w:eastAsia="zh-CN"/>
        </w:rPr>
        <w:t>、</w:t>
      </w:r>
      <w:r>
        <w:rPr>
          <w:rFonts w:hint="eastAsia"/>
          <w:b/>
          <w:sz w:val="21"/>
          <w:szCs w:val="21"/>
        </w:rPr>
        <w:t>3 区号</w:t>
      </w:r>
      <w:r>
        <w:rPr>
          <w:rFonts w:hint="eastAsia"/>
          <w:b/>
          <w:sz w:val="21"/>
          <w:szCs w:val="21"/>
          <w:lang w:eastAsia="zh-CN"/>
        </w:rPr>
        <w:t>、</w:t>
      </w:r>
      <w:r>
        <w:rPr>
          <w:rFonts w:hint="eastAsia"/>
          <w:b/>
          <w:sz w:val="21"/>
          <w:szCs w:val="21"/>
        </w:rPr>
        <w:t>4 在该区的带号</w:t>
      </w:r>
      <w:r>
        <w:rPr>
          <w:rFonts w:hint="eastAsia"/>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如：</w:t>
      </w:r>
      <w:r>
        <w:rPr>
          <w:rFonts w:hint="eastAsia"/>
          <w:sz w:val="21"/>
          <w:szCs w:val="21"/>
        </w:rPr>
        <w:t>7p31.31表示第7号染色体长臂3号区1号带3号亚带第1号次亚带</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bCs/>
          <w:sz w:val="21"/>
          <w:szCs w:val="21"/>
          <w:lang w:val="en-US" w:eastAsia="zh-CN"/>
        </w:rPr>
      </w:pPr>
      <w:r>
        <w:rPr>
          <w:rFonts w:hint="eastAsia"/>
          <w:b/>
          <w:bCs/>
          <w:sz w:val="21"/>
          <w:szCs w:val="21"/>
          <w:lang w:val="en-US" w:eastAsia="zh-CN"/>
        </w:rPr>
        <w:t>三、表格：</w:t>
      </w:r>
    </w:p>
    <w:tbl>
      <w:tblPr>
        <w:tblStyle w:val="7"/>
        <w:tblpPr w:leftFromText="180" w:rightFromText="180" w:vertAnchor="text" w:horzAnchor="page" w:tblpXSpec="center" w:tblpY="147"/>
        <w:tblOverlap w:val="never"/>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动物名称</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染色体数目（2N）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人类</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猪</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鸡</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小鼠</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果蝇</w:t>
            </w:r>
          </w:p>
        </w:tc>
        <w:tc>
          <w:tcPr>
            <w:tcW w:w="426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8</w:t>
            </w:r>
          </w:p>
        </w:tc>
      </w:tr>
    </w:tbl>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tbl>
      <w:tblPr>
        <w:tblStyle w:val="7"/>
        <w:tblpPr w:leftFromText="180" w:rightFromText="180" w:vertAnchor="text" w:horzAnchor="page" w:tblpXSpec="center" w:tblpY="86"/>
        <w:tblOverlap w:val="never"/>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名称</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臂比值</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w:t>着丝粒指数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中央着丝粒染色体  M</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1~1.7</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w:t>50.0~37.5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亚中央着丝粒染色体  SM</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1.7~3</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w:t>37.5~25.0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近端着丝粒染色体  ST</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3~7.0</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w:t>25.0~12.5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端部着丝粒染色体  T</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7.0~。。。</w:t>
            </w:r>
          </w:p>
        </w:tc>
        <w:tc>
          <w:tcPr>
            <w:tcW w:w="284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w:t>12.5~0</w:t>
            </w:r>
          </w:p>
        </w:tc>
      </w:tr>
    </w:tbl>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r>
        <w:rPr>
          <w:rFonts w:hint="eastAsia"/>
          <w:b/>
          <w:sz w:val="21"/>
          <w:szCs w:val="21"/>
          <w:lang w:val="en-US" w:eastAsia="zh-CN"/>
        </w:rPr>
        <w:t>四、简答题：</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w:t>
      </w:r>
      <w:r>
        <w:rPr>
          <w:rFonts w:hint="eastAsia"/>
          <w:b/>
          <w:sz w:val="21"/>
          <w:szCs w:val="21"/>
        </w:rPr>
        <w:t>非组蛋白的功能：</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①</w:t>
      </w:r>
      <w:r>
        <w:rPr>
          <w:rFonts w:hint="eastAsia"/>
          <w:b/>
          <w:sz w:val="21"/>
          <w:szCs w:val="21"/>
        </w:rPr>
        <w:t xml:space="preserve">帮助DNA分子折叠，以形成不同的结构域从而有利于DNA复制和基因的转录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②</w:t>
      </w:r>
      <w:r>
        <w:rPr>
          <w:rFonts w:hint="eastAsia"/>
          <w:b/>
          <w:sz w:val="21"/>
          <w:szCs w:val="21"/>
        </w:rPr>
        <w:t xml:space="preserve"> 协助启动DNA复制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③</w:t>
      </w:r>
      <w:r>
        <w:rPr>
          <w:rFonts w:hint="eastAsia"/>
          <w:b/>
          <w:sz w:val="21"/>
          <w:szCs w:val="21"/>
        </w:rPr>
        <w:t>控制基因转录，调节基因表达</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2.</w:t>
      </w:r>
      <w:r>
        <w:rPr>
          <w:rFonts w:hint="eastAsia"/>
          <w:b/>
          <w:sz w:val="21"/>
          <w:szCs w:val="21"/>
        </w:rPr>
        <w:t>分裂期各期特征：</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①</w:t>
      </w:r>
      <w:r>
        <w:rPr>
          <w:rFonts w:hint="eastAsia"/>
          <w:b/>
          <w:sz w:val="21"/>
          <w:szCs w:val="21"/>
        </w:rPr>
        <w:t>前期（膜仁消失现两体）</w:t>
      </w:r>
      <w:r>
        <w:rPr>
          <w:rFonts w:hint="eastAsia"/>
          <w:sz w:val="21"/>
          <w:szCs w:val="21"/>
        </w:rPr>
        <w:t>中心体一分为二，向两极分开，每个中心体周围出现纺锤丝，核膜核仁逐渐消失</w:t>
      </w:r>
      <w:r>
        <w:rPr>
          <w:rFonts w:hint="eastAsia"/>
          <w:b/>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sz w:val="21"/>
          <w:szCs w:val="21"/>
          <w:lang w:val="en-US" w:eastAsia="zh-CN"/>
        </w:rPr>
        <w:t>②</w:t>
      </w:r>
      <w:r>
        <w:rPr>
          <w:rFonts w:hint="eastAsia"/>
          <w:b/>
          <w:sz w:val="21"/>
          <w:szCs w:val="21"/>
        </w:rPr>
        <w:t xml:space="preserve"> 中期（纺锤链接赤道齐）</w:t>
      </w:r>
      <w:r>
        <w:rPr>
          <w:rFonts w:hint="eastAsia"/>
          <w:sz w:val="21"/>
          <w:szCs w:val="21"/>
        </w:rPr>
        <w:t>每条染色体着丝粒都与纺锤丝连接，染色体逐渐移到赤道板上</w:t>
      </w:r>
      <w:r>
        <w:rPr>
          <w:rFonts w:hint="eastAsia"/>
          <w:b/>
          <w:sz w:val="21"/>
          <w:szCs w:val="21"/>
        </w:rPr>
        <w:t xml:space="preserve"> </w:t>
      </w:r>
      <w:r>
        <w:rPr>
          <w:rFonts w:hint="eastAsia"/>
          <w:b/>
          <w:sz w:val="21"/>
          <w:szCs w:val="21"/>
          <w:lang w:val="en-US" w:eastAsia="zh-CN"/>
        </w:rPr>
        <w:t>③</w:t>
      </w:r>
      <w:r>
        <w:rPr>
          <w:rFonts w:hint="eastAsia"/>
          <w:b/>
          <w:sz w:val="21"/>
          <w:szCs w:val="21"/>
        </w:rPr>
        <w:t xml:space="preserve"> 后期（着丝分裂分两极）</w:t>
      </w:r>
      <w:r>
        <w:rPr>
          <w:rFonts w:hint="eastAsia"/>
          <w:sz w:val="21"/>
          <w:szCs w:val="21"/>
        </w:rPr>
        <w:t>每个染色体上的着丝粒分裂，使原来的连在一起的染色单体分开成为具有自己的着丝粒、独立的染色体，并被纺锤丝牵向两极</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sz w:val="21"/>
          <w:szCs w:val="21"/>
          <w:lang w:val="en-US" w:eastAsia="zh-CN"/>
        </w:rPr>
        <w:t>④</w:t>
      </w:r>
      <w:r>
        <w:rPr>
          <w:rFonts w:hint="eastAsia"/>
          <w:b/>
          <w:sz w:val="21"/>
          <w:szCs w:val="21"/>
        </w:rPr>
        <w:t xml:space="preserve"> 末期（两体消失现膜仁）</w:t>
      </w:r>
      <w:r>
        <w:rPr>
          <w:rFonts w:hint="eastAsia"/>
          <w:sz w:val="21"/>
          <w:szCs w:val="21"/>
        </w:rPr>
        <w:t>子染色体聚向细胞两极而解旋、伸长变细，逐渐变成染色丝。纺锤体消失，核仁和核膜从新出现，形成两个子细胞。</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3.</w:t>
      </w:r>
      <w:r>
        <w:rPr>
          <w:rFonts w:hint="eastAsia"/>
          <w:b/>
          <w:sz w:val="21"/>
          <w:szCs w:val="21"/>
        </w:rPr>
        <w:t>减数第一次分裂前期：</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①</w:t>
      </w:r>
      <w:r>
        <w:rPr>
          <w:rFonts w:hint="eastAsia"/>
          <w:b/>
          <w:sz w:val="21"/>
          <w:szCs w:val="21"/>
        </w:rPr>
        <w:t xml:space="preserve"> 细线期：细胞核内出现细长、线状的染色体，细胞核和核仁继续增大。花束状结构，核仁依然存在</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②</w:t>
      </w:r>
      <w:r>
        <w:rPr>
          <w:rFonts w:hint="eastAsia"/>
          <w:b/>
          <w:sz w:val="21"/>
          <w:szCs w:val="21"/>
        </w:rPr>
        <w:t xml:space="preserve"> 偶线期：又称配对期，也称合线期。染色体逐渐变粗，细胞内的同源染色体两两侧面彼此紧密靠拢开始配对，这一现象称为联会。</w:t>
      </w:r>
      <w:r>
        <w:rPr>
          <w:rFonts w:hint="eastAsia"/>
          <w:sz w:val="21"/>
          <w:szCs w:val="21"/>
        </w:rPr>
        <w:t>每一对含4条染色单体，构成一个单位称为</w:t>
      </w:r>
      <w:r>
        <w:rPr>
          <w:rFonts w:hint="eastAsia"/>
          <w:b/>
          <w:sz w:val="21"/>
          <w:szCs w:val="21"/>
        </w:rPr>
        <w:t>四联体</w:t>
      </w:r>
      <w:r>
        <w:rPr>
          <w:rFonts w:hint="eastAsia"/>
          <w:sz w:val="21"/>
          <w:szCs w:val="21"/>
        </w:rPr>
        <w:t>。配对后的染色体又称为</w:t>
      </w:r>
      <w:r>
        <w:rPr>
          <w:rFonts w:hint="eastAsia"/>
          <w:b/>
          <w:sz w:val="21"/>
          <w:szCs w:val="21"/>
        </w:rPr>
        <w:t>二价体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③</w:t>
      </w:r>
      <w:r>
        <w:rPr>
          <w:rFonts w:hint="eastAsia"/>
          <w:b/>
          <w:sz w:val="21"/>
          <w:szCs w:val="21"/>
        </w:rPr>
        <w:t>粗线期：联会的同源染色体的非姊妹染色单体发生交叉，并在相同部位发生断裂和片段的互换，导致父母本基因的互换，产生遗传性状的重新组合</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④</w:t>
      </w:r>
      <w:r>
        <w:rPr>
          <w:rFonts w:hint="eastAsia"/>
          <w:b/>
          <w:sz w:val="21"/>
          <w:szCs w:val="21"/>
        </w:rPr>
        <w:t>双线期：配对的同源染色体开始分开，相邻非姊妹染色单体之间有一处或多处保持接触，变现交叉现象</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⑤</w:t>
      </w:r>
      <w:r>
        <w:rPr>
          <w:rFonts w:hint="eastAsia"/>
          <w:b/>
          <w:sz w:val="21"/>
          <w:szCs w:val="21"/>
        </w:rPr>
        <w:t>终变期：染色体进一步螺旋后变短粗，达到最小长度，表面光滑，并移向核的周围靠近核膜的位置。</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4.</w:t>
      </w:r>
      <w:r>
        <w:rPr>
          <w:rFonts w:hint="eastAsia"/>
          <w:b/>
          <w:sz w:val="21"/>
          <w:szCs w:val="21"/>
        </w:rPr>
        <w:t>减数分裂的遗传学意义：</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①</w:t>
      </w:r>
      <w:r>
        <w:rPr>
          <w:rFonts w:hint="eastAsia"/>
          <w:b/>
          <w:sz w:val="21"/>
          <w:szCs w:val="21"/>
        </w:rPr>
        <w:t xml:space="preserve">保证有性生殖的生物有可能世代保持染色体数目的恒定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②</w:t>
      </w:r>
      <w:r>
        <w:rPr>
          <w:rFonts w:hint="eastAsia"/>
          <w:b/>
          <w:sz w:val="21"/>
          <w:szCs w:val="21"/>
        </w:rPr>
        <w:t xml:space="preserve"> 使非姊妹染色单体之间出现各种交换（基因连锁互换） ，使非同源染色体之间进行自由组合（基因自由组合）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③</w:t>
      </w:r>
      <w:r>
        <w:rPr>
          <w:rFonts w:hint="eastAsia"/>
          <w:b/>
          <w:sz w:val="21"/>
          <w:szCs w:val="21"/>
        </w:rPr>
        <w:t>非姊妹染色体之间的交换进一步造成父方和母方的遗传性状在配子中的重组。</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b/>
          <w:bCs/>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b/>
          <w:bCs/>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eastAsia="微软雅黑"/>
          <w:b/>
          <w:sz w:val="21"/>
          <w:szCs w:val="21"/>
          <w:lang w:eastAsia="zh-CN"/>
        </w:rPr>
      </w:pPr>
      <w:bookmarkStart w:id="0" w:name="_GoBack"/>
      <w:bookmarkEnd w:id="0"/>
      <w:r>
        <w:rPr>
          <w:rFonts w:hint="eastAsia"/>
          <w:b/>
          <w:bCs/>
          <w:sz w:val="21"/>
          <w:szCs w:val="21"/>
          <w:lang w:val="en-US" w:eastAsia="zh-CN"/>
        </w:rPr>
        <w:t xml:space="preserve">第三章  </w:t>
      </w:r>
      <w:r>
        <w:rPr>
          <w:rFonts w:hint="eastAsia"/>
          <w:b/>
          <w:bCs/>
          <w:sz w:val="21"/>
          <w:szCs w:val="21"/>
        </w:rPr>
        <w:t>孟德尔遗传规律</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r>
        <w:rPr>
          <w:rFonts w:hint="eastAsia"/>
          <w:b/>
          <w:sz w:val="21"/>
          <w:szCs w:val="21"/>
          <w:lang w:val="en-US" w:eastAsia="zh-CN"/>
        </w:rPr>
        <w:t>一、名词解释</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1.</w:t>
      </w:r>
      <w:r>
        <w:rPr>
          <w:rFonts w:hint="eastAsia"/>
          <w:sz w:val="21"/>
          <w:szCs w:val="21"/>
        </w:rPr>
        <w:t>杂交</w:t>
      </w:r>
      <w:r>
        <w:rPr>
          <w:rFonts w:hint="eastAsia"/>
          <w:sz w:val="21"/>
          <w:szCs w:val="21"/>
          <w:lang w:eastAsia="zh-CN"/>
        </w:rPr>
        <w:t>：</w:t>
      </w:r>
      <w:r>
        <w:rPr>
          <w:rFonts w:hint="eastAsia"/>
          <w:sz w:val="21"/>
          <w:szCs w:val="21"/>
        </w:rPr>
        <w:t>杂交是指具有不同遗传性状的个体之间的交配。</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2.</w:t>
      </w:r>
      <w:r>
        <w:rPr>
          <w:rFonts w:hint="eastAsia"/>
          <w:sz w:val="21"/>
          <w:szCs w:val="21"/>
        </w:rPr>
        <w:t>分离现象：子一代间相互交配后所产生的子二代中，不仅出现了具有显性性状的个体，而且还出现了杂种一代所没有的，具有隐性性状的个体，这就是性状的分离现象</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3.</w:t>
      </w:r>
      <w:r>
        <w:rPr>
          <w:rFonts w:hint="eastAsia"/>
          <w:sz w:val="21"/>
          <w:szCs w:val="21"/>
        </w:rPr>
        <w:t>基因：是指位于染色体上的一定位置并控制一定性状的遗传单位</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4.</w:t>
      </w:r>
      <w:r>
        <w:rPr>
          <w:rFonts w:hint="eastAsia"/>
          <w:sz w:val="21"/>
          <w:szCs w:val="21"/>
        </w:rPr>
        <w:t>等位基因：位于同一对同源染色体上，位置相同，功能相似的，控制相对性状的同一基因的两种不同形式。</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5.</w:t>
      </w:r>
      <w:r>
        <w:rPr>
          <w:rFonts w:hint="eastAsia"/>
          <w:sz w:val="21"/>
          <w:szCs w:val="21"/>
        </w:rPr>
        <w:t>基因座：基因在染色体上的位置</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6.</w:t>
      </w:r>
      <w:r>
        <w:rPr>
          <w:rFonts w:hint="eastAsia"/>
          <w:sz w:val="21"/>
          <w:szCs w:val="21"/>
        </w:rPr>
        <w:t>基因型:指生物体的遗传组成，是生物体从亲代获得的全部基因的总和，也称为遗传型</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7.</w:t>
      </w:r>
      <w:r>
        <w:rPr>
          <w:rFonts w:hint="eastAsia"/>
          <w:sz w:val="21"/>
          <w:szCs w:val="21"/>
        </w:rPr>
        <w:t>纯合体：具有纯合基因型的个体称为纯合体或纯合子</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8.</w:t>
      </w:r>
      <w:r>
        <w:rPr>
          <w:rFonts w:hint="eastAsia"/>
          <w:sz w:val="21"/>
          <w:szCs w:val="21"/>
        </w:rPr>
        <w:t>杂合体：具有杂合基因型的个体称为杂合体或杂合子</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9.</w:t>
      </w:r>
      <w:r>
        <w:rPr>
          <w:rFonts w:hint="eastAsia"/>
          <w:sz w:val="21"/>
          <w:szCs w:val="21"/>
        </w:rPr>
        <w:t>表现型：指特定的基因型在一定环境条件下的表现</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10.</w:t>
      </w:r>
      <w:r>
        <w:rPr>
          <w:rFonts w:hint="eastAsia"/>
          <w:sz w:val="21"/>
          <w:szCs w:val="21"/>
        </w:rPr>
        <w:t>亲组合：亲本原有的性状组合</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11.</w:t>
      </w:r>
      <w:r>
        <w:rPr>
          <w:rFonts w:hint="eastAsia"/>
          <w:sz w:val="21"/>
          <w:szCs w:val="21"/>
        </w:rPr>
        <w:t>重组合：亲本原来没有的性状组合</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12.</w:t>
      </w:r>
      <w:r>
        <w:rPr>
          <w:rFonts w:hint="eastAsia"/>
          <w:b/>
          <w:sz w:val="21"/>
          <w:szCs w:val="21"/>
        </w:rPr>
        <w:t>性状</w:t>
      </w:r>
      <w:r>
        <w:rPr>
          <w:rFonts w:hint="eastAsia"/>
          <w:b/>
          <w:sz w:val="21"/>
          <w:szCs w:val="21"/>
          <w:lang w:eastAsia="zh-CN"/>
        </w:rPr>
        <w:t>：</w:t>
      </w:r>
      <w:r>
        <w:rPr>
          <w:rFonts w:hint="eastAsia"/>
          <w:b/>
          <w:sz w:val="21"/>
          <w:szCs w:val="21"/>
        </w:rPr>
        <w:t>性状是指生物体所变现的形态特征和生理特征的总称</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13.</w:t>
      </w:r>
      <w:r>
        <w:rPr>
          <w:rFonts w:hint="eastAsia"/>
          <w:b/>
          <w:sz w:val="21"/>
          <w:szCs w:val="21"/>
        </w:rPr>
        <w:t>相对性状：同一单位性状在不同个体间表现出来的相对差异。</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14.</w:t>
      </w:r>
      <w:r>
        <w:rPr>
          <w:rFonts w:hint="eastAsia"/>
          <w:b/>
          <w:sz w:val="21"/>
          <w:szCs w:val="21"/>
        </w:rPr>
        <w:t>显性性状：相对性状个体杂交时，子一代所表现的一方亲本性状</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15.</w:t>
      </w:r>
      <w:r>
        <w:rPr>
          <w:rFonts w:hint="eastAsia"/>
          <w:b/>
          <w:sz w:val="21"/>
          <w:szCs w:val="21"/>
        </w:rPr>
        <w:t>隐性性状：相对性状个体杂交时，子一代没有表现出来的一方亲本性状</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16.</w:t>
      </w:r>
      <w:r>
        <w:rPr>
          <w:rFonts w:hint="eastAsia"/>
          <w:b/>
          <w:sz w:val="21"/>
          <w:szCs w:val="21"/>
        </w:rPr>
        <w:t>测交：是被测验或测试个体与隐形纯合体间的杂交</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val="en-US" w:eastAsia="zh-CN"/>
        </w:rPr>
      </w:pPr>
      <w:r>
        <w:rPr>
          <w:rFonts w:hint="eastAsia"/>
          <w:b/>
          <w:sz w:val="21"/>
          <w:szCs w:val="21"/>
          <w:lang w:val="en-US" w:eastAsia="zh-CN"/>
        </w:rPr>
        <w:t>简答题：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w:t>
      </w:r>
      <w:r>
        <w:rPr>
          <w:rFonts w:hint="eastAsia"/>
          <w:b/>
          <w:sz w:val="21"/>
          <w:szCs w:val="21"/>
        </w:rPr>
        <w:t>孟德尔实验成功的方法：</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①</w:t>
      </w:r>
      <w:r>
        <w:rPr>
          <w:rFonts w:hint="eastAsia"/>
          <w:b w:val="0"/>
          <w:bCs/>
          <w:sz w:val="21"/>
          <w:szCs w:val="21"/>
        </w:rPr>
        <w:t xml:space="preserve"> 严格选材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②</w:t>
      </w:r>
      <w:r>
        <w:rPr>
          <w:rFonts w:hint="eastAsia"/>
          <w:b w:val="0"/>
          <w:bCs/>
          <w:sz w:val="21"/>
          <w:szCs w:val="21"/>
        </w:rPr>
        <w:t xml:space="preserve"> 系谱记载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③</w:t>
      </w:r>
      <w:r>
        <w:rPr>
          <w:rFonts w:hint="eastAsia"/>
          <w:b w:val="0"/>
          <w:bCs/>
          <w:sz w:val="21"/>
          <w:szCs w:val="21"/>
        </w:rPr>
        <w:t xml:space="preserve"> 精心设计实验方法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④</w:t>
      </w:r>
      <w:r>
        <w:rPr>
          <w:rFonts w:hint="eastAsia"/>
          <w:b w:val="0"/>
          <w:bCs/>
          <w:sz w:val="21"/>
          <w:szCs w:val="21"/>
        </w:rPr>
        <w:t xml:space="preserve"> 严格的技术处理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⑤</w:t>
      </w:r>
      <w:r>
        <w:rPr>
          <w:rFonts w:hint="eastAsia"/>
          <w:b w:val="0"/>
          <w:bCs/>
          <w:sz w:val="21"/>
          <w:szCs w:val="21"/>
        </w:rPr>
        <w:t xml:space="preserve"> 定量分析法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⑥</w:t>
      </w:r>
      <w:r>
        <w:rPr>
          <w:rFonts w:hint="eastAsia"/>
          <w:b w:val="0"/>
          <w:bCs/>
          <w:sz w:val="21"/>
          <w:szCs w:val="21"/>
        </w:rPr>
        <w:t xml:space="preserve"> 自我验证</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lang w:eastAsia="zh-CN"/>
        </w:rPr>
      </w:pPr>
      <w:r>
        <w:rPr>
          <w:rFonts w:hint="eastAsia"/>
          <w:b/>
          <w:sz w:val="21"/>
          <w:szCs w:val="21"/>
          <w:lang w:val="en-US" w:eastAsia="zh-CN"/>
        </w:rPr>
        <w:t>2.</w:t>
      </w:r>
      <w:r>
        <w:rPr>
          <w:rFonts w:hint="eastAsia"/>
          <w:b/>
          <w:sz w:val="21"/>
          <w:szCs w:val="21"/>
        </w:rPr>
        <w:t>分离定律的验证</w:t>
      </w:r>
      <w:r>
        <w:rPr>
          <w:rFonts w:hint="eastAsia"/>
          <w:b/>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sz w:val="21"/>
          <w:szCs w:val="21"/>
          <w:lang w:val="en-US" w:eastAsia="zh-CN"/>
        </w:rPr>
        <w:t>①</w:t>
      </w:r>
      <w:r>
        <w:rPr>
          <w:rFonts w:hint="eastAsia"/>
          <w:b w:val="0"/>
          <w:bCs/>
          <w:sz w:val="21"/>
          <w:szCs w:val="21"/>
        </w:rPr>
        <w:t xml:space="preserve">测交法：为了验证某种个体是纯合体还是杂合体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②</w:t>
      </w:r>
      <w:r>
        <w:rPr>
          <w:rFonts w:hint="eastAsia"/>
          <w:b w:val="0"/>
          <w:bCs/>
          <w:sz w:val="21"/>
          <w:szCs w:val="21"/>
        </w:rPr>
        <w:t xml:space="preserve">系谱分析法 （a隐性遗传病系谱特点：患者双亲往往无病，b显性遗传病系谱特点：患者双亲中往往有一个是发病患者）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val="0"/>
          <w:bCs/>
          <w:sz w:val="21"/>
          <w:szCs w:val="21"/>
        </w:rPr>
      </w:pPr>
      <w:r>
        <w:rPr>
          <w:rFonts w:hint="eastAsia"/>
          <w:b w:val="0"/>
          <w:bCs/>
          <w:sz w:val="21"/>
          <w:szCs w:val="21"/>
          <w:lang w:val="en-US" w:eastAsia="zh-CN"/>
        </w:rPr>
        <w:t>③</w:t>
      </w:r>
      <w:r>
        <w:rPr>
          <w:rFonts w:hint="eastAsia"/>
          <w:b w:val="0"/>
          <w:bCs/>
          <w:sz w:val="21"/>
          <w:szCs w:val="21"/>
        </w:rPr>
        <w:t xml:space="preserve">配子鉴定法（F1花粉鉴定法）  </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val="0"/>
          <w:bCs/>
          <w:sz w:val="21"/>
          <w:szCs w:val="21"/>
          <w:lang w:val="en-US" w:eastAsia="zh-CN"/>
        </w:rPr>
        <w:t>④</w:t>
      </w:r>
      <w:r>
        <w:rPr>
          <w:rFonts w:hint="eastAsia"/>
          <w:b w:val="0"/>
          <w:bCs/>
          <w:sz w:val="21"/>
          <w:szCs w:val="21"/>
        </w:rPr>
        <w:t>其他方法（自交法、子囊孢子鉴定法</w:t>
      </w:r>
      <w:r>
        <w:rPr>
          <w:rFonts w:hint="eastAsia"/>
          <w:b/>
          <w:sz w:val="21"/>
          <w:szCs w:val="21"/>
        </w:rPr>
        <w:t>）</w:t>
      </w:r>
    </w:p>
    <w:p>
      <w:pPr>
        <w:keepNext w:val="0"/>
        <w:keepLines w:val="0"/>
        <w:pageBreakBefore w:val="0"/>
        <w:widowControl/>
        <w:numPr>
          <w:ilvl w:val="0"/>
          <w:numId w:val="2"/>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bCs/>
          <w:sz w:val="21"/>
          <w:szCs w:val="21"/>
        </w:rPr>
      </w:pPr>
      <w:r>
        <w:rPr>
          <w:rFonts w:hint="eastAsia"/>
          <w:b/>
          <w:bCs/>
          <w:sz w:val="21"/>
          <w:szCs w:val="21"/>
        </w:rPr>
        <w:t>自由组合假说的内容：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①</w:t>
      </w:r>
      <w:r>
        <w:rPr>
          <w:rFonts w:hint="eastAsia"/>
          <w:sz w:val="21"/>
          <w:szCs w:val="21"/>
        </w:rPr>
        <w:t xml:space="preserve">在形成配子的过程中，这一对遗传因子与另一对遗传因子在分离时各自独立，互不影响，不同对遗传因子的成员组合在一起时完全自由的、随机的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②</w:t>
      </w:r>
      <w:r>
        <w:rPr>
          <w:rFonts w:hint="eastAsia"/>
          <w:sz w:val="21"/>
          <w:szCs w:val="21"/>
        </w:rPr>
        <w:t>不同类型的精子和卵子在形成合子是也是自由组合的，而且组合是随机的。</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bCs/>
          <w:sz w:val="21"/>
          <w:szCs w:val="21"/>
        </w:rPr>
      </w:pPr>
      <w:r>
        <w:rPr>
          <w:rFonts w:hint="eastAsia"/>
          <w:b/>
          <w:bCs/>
          <w:sz w:val="21"/>
          <w:szCs w:val="21"/>
          <w:lang w:val="en-US" w:eastAsia="zh-CN"/>
        </w:rPr>
        <w:t>4.</w:t>
      </w:r>
      <w:r>
        <w:rPr>
          <w:rFonts w:hint="eastAsia"/>
          <w:b/>
          <w:bCs/>
          <w:sz w:val="21"/>
          <w:szCs w:val="21"/>
        </w:rPr>
        <w:t>自由组合假说的验证：</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bCs/>
          <w:sz w:val="21"/>
          <w:szCs w:val="21"/>
          <w:lang w:val="en-US" w:eastAsia="zh-CN"/>
        </w:rPr>
      </w:pPr>
      <w:r>
        <w:rPr>
          <w:rFonts w:hint="eastAsia"/>
          <w:sz w:val="21"/>
          <w:szCs w:val="21"/>
          <w:lang w:val="en-US" w:eastAsia="zh-CN"/>
        </w:rPr>
        <w:t>①</w:t>
      </w:r>
      <w:r>
        <w:rPr>
          <w:rFonts w:hint="eastAsia"/>
          <w:sz w:val="21"/>
          <w:szCs w:val="21"/>
        </w:rPr>
        <w:t xml:space="preserve"> 测交（后代产生4种表现型为1:1:1:1）</w:t>
      </w:r>
      <w:r>
        <w:rPr>
          <w:rFonts w:hint="eastAsia"/>
          <w:sz w:val="21"/>
          <w:szCs w:val="21"/>
          <w:lang w:val="en-US" w:eastAsia="zh-CN"/>
        </w:rPr>
        <w:t xml:space="preserve">     ②</w:t>
      </w:r>
      <w:r>
        <w:rPr>
          <w:rFonts w:hint="eastAsia"/>
          <w:sz w:val="21"/>
          <w:szCs w:val="21"/>
        </w:rPr>
        <w:t>其他方法：自交法、四分子分析法</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rPr>
      </w:pPr>
      <w:r>
        <w:rPr>
          <w:rFonts w:hint="eastAsia"/>
          <w:b/>
          <w:bCs/>
          <w:sz w:val="21"/>
          <w:szCs w:val="21"/>
          <w:lang w:val="en-US" w:eastAsia="zh-CN"/>
        </w:rPr>
        <w:t>5.</w:t>
      </w:r>
      <w:r>
        <w:rPr>
          <w:rFonts w:hint="eastAsia"/>
          <w:b/>
          <w:bCs/>
          <w:sz w:val="21"/>
          <w:szCs w:val="21"/>
        </w:rPr>
        <w:t>自由组合定律的意义</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答：</w:t>
      </w:r>
      <w:r>
        <w:rPr>
          <w:rFonts w:hint="eastAsia"/>
          <w:sz w:val="21"/>
          <w:szCs w:val="21"/>
        </w:rPr>
        <w:t>理论上的意义在于自由组合定律为解析生物界的多样性提供了重要的理论依据，育种实践上，自由组合定律可增强育种工作的计划性和预见性，可有目的地组合两个亲本的优良性状，并可预测杂种后代出现优良重组类型的大比率，以便确定杂交育种的工作规模。</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b/>
          <w:bCs/>
          <w:sz w:val="21"/>
          <w:szCs w:val="21"/>
        </w:rPr>
      </w:pPr>
      <w:r>
        <w:rPr>
          <w:rFonts w:hint="eastAsia"/>
          <w:b/>
          <w:bCs/>
          <w:sz w:val="21"/>
          <w:szCs w:val="21"/>
          <w:lang w:val="en-US" w:eastAsia="zh-CN"/>
        </w:rPr>
        <w:t>5.</w:t>
      </w:r>
      <w:r>
        <w:rPr>
          <w:rFonts w:hint="eastAsia"/>
          <w:b/>
          <w:bCs/>
          <w:sz w:val="21"/>
          <w:szCs w:val="21"/>
        </w:rPr>
        <w:t>符合孟德尔遗传形式要满足：</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①</w:t>
      </w:r>
      <w:r>
        <w:rPr>
          <w:rFonts w:hint="eastAsia"/>
          <w:sz w:val="21"/>
          <w:szCs w:val="21"/>
        </w:rPr>
        <w:t xml:space="preserve"> 等位基因间的显性作用完全</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②</w:t>
      </w:r>
      <w:r>
        <w:rPr>
          <w:rFonts w:hint="eastAsia"/>
          <w:sz w:val="21"/>
          <w:szCs w:val="21"/>
        </w:rPr>
        <w:t xml:space="preserve">非等位基因之间没有相互作用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③</w:t>
      </w:r>
      <w:r>
        <w:rPr>
          <w:rFonts w:hint="eastAsia"/>
          <w:sz w:val="21"/>
          <w:szCs w:val="21"/>
        </w:rPr>
        <w:t xml:space="preserve"> 非等位基因处于不同染色体上</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④</w:t>
      </w:r>
      <w:r>
        <w:rPr>
          <w:rFonts w:hint="eastAsia"/>
          <w:sz w:val="21"/>
          <w:szCs w:val="21"/>
        </w:rPr>
        <w:t xml:space="preserve">杂合体所产生的配子在生活能力和受精能力上相同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r>
        <w:rPr>
          <w:rFonts w:hint="eastAsia"/>
          <w:sz w:val="21"/>
          <w:szCs w:val="21"/>
          <w:lang w:val="en-US" w:eastAsia="zh-CN"/>
        </w:rPr>
        <w:t>⑤</w:t>
      </w:r>
      <w:r>
        <w:rPr>
          <w:rFonts w:hint="eastAsia"/>
          <w:sz w:val="21"/>
          <w:szCs w:val="21"/>
        </w:rPr>
        <w:t>各类合作的生活能力相同</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p>
    <w:tbl>
      <w:tblPr>
        <w:tblStyle w:val="7"/>
        <w:tblpPr w:leftFromText="180" w:rightFromText="180" w:vertAnchor="text" w:horzAnchor="page" w:tblpX="1831" w:tblpY="248"/>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b/>
                <w:sz w:val="21"/>
                <w:szCs w:val="21"/>
              </w:rPr>
            </w:pPr>
            <w:r>
              <w:rPr>
                <w:rFonts w:hint="eastAsia"/>
                <w:b/>
                <w:sz w:val="21"/>
                <w:szCs w:val="21"/>
              </w:rPr>
              <w:t>多对基因F2基因型与表型关系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F1杂合的基因对数</w:t>
            </w:r>
          </w:p>
        </w:tc>
        <w:tc>
          <w:tcPr>
            <w:tcW w:w="213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F1基因型种类</w:t>
            </w:r>
          </w:p>
        </w:tc>
        <w:tc>
          <w:tcPr>
            <w:tcW w:w="213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F2基因型比例</w:t>
            </w:r>
          </w:p>
        </w:tc>
        <w:tc>
          <w:tcPr>
            <w:tcW w:w="213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F2表型分离比例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n</w:t>
            </w:r>
          </w:p>
        </w:tc>
        <w:tc>
          <w:tcPr>
            <w:tcW w:w="213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3^n</w:t>
            </w:r>
          </w:p>
        </w:tc>
        <w:tc>
          <w:tcPr>
            <w:tcW w:w="213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(1:2:1)^n</w:t>
            </w:r>
          </w:p>
        </w:tc>
        <w:tc>
          <w:tcPr>
            <w:tcW w:w="213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rPr>
              <w:t>(3:1)^n</w:t>
            </w:r>
          </w:p>
        </w:tc>
      </w:tr>
    </w:tbl>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b/>
          <w:bCs/>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center"/>
        <w:textAlignment w:val="auto"/>
        <w:outlineLvl w:val="9"/>
        <w:rPr>
          <w:rFonts w:hint="eastAsia"/>
          <w:b/>
          <w:bCs/>
          <w:sz w:val="21"/>
          <w:szCs w:val="21"/>
        </w:rPr>
      </w:pPr>
      <w:r>
        <w:rPr>
          <w:rFonts w:hint="eastAsia"/>
          <w:b/>
          <w:bCs/>
          <w:sz w:val="21"/>
          <w:szCs w:val="21"/>
          <w:lang w:val="en-US" w:eastAsia="zh-CN"/>
        </w:rPr>
        <w:t>第三章 孟德尔遗传定律的扩展</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sz w:val="21"/>
          <w:szCs w:val="21"/>
          <w:lang w:val="en-US" w:eastAsia="zh-CN"/>
        </w:rPr>
      </w:pPr>
      <w:r>
        <w:rPr>
          <w:rFonts w:hint="eastAsia"/>
          <w:b/>
          <w:bCs/>
          <w:sz w:val="21"/>
          <w:szCs w:val="21"/>
          <w:lang w:val="en-US" w:eastAsia="zh-CN"/>
        </w:rPr>
        <w:t>名词解释：</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eastAsia="zh-CN"/>
        </w:rPr>
      </w:pPr>
      <w:r>
        <w:rPr>
          <w:rFonts w:hint="eastAsia"/>
          <w:b w:val="0"/>
          <w:bCs w:val="0"/>
          <w:i w:val="0"/>
          <w:iCs w:val="0"/>
          <w:sz w:val="21"/>
          <w:szCs w:val="21"/>
          <w:lang w:val="en-US" w:eastAsia="zh-CN"/>
        </w:rPr>
        <w:t>1.</w:t>
      </w:r>
      <w:r>
        <w:rPr>
          <w:rFonts w:hint="eastAsia"/>
          <w:b w:val="0"/>
          <w:bCs w:val="0"/>
          <w:i w:val="0"/>
          <w:iCs w:val="0"/>
          <w:sz w:val="21"/>
          <w:szCs w:val="21"/>
          <w:lang w:eastAsia="zh-CN"/>
        </w:rPr>
        <w:t>拟表型：环境因素所诱导的表现型类似基因突变所产生的表现型，这种现象称为表型模拟或拟表型。</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2.多因一效：指由多对非等位基因控制、影响同一性状的现象。</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3.一因多效：指一个基因可以影响许多性状的表现，也就是说一个基因可以对多个性状发生效应。</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4.复等位基因：指群体中占据同源染色体上同一座位的两个以上的，决定同一性状的基因。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5.不良基因：指产生对动物生命活动不利性状的遗传物质总称</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6.致死基因：指能使个体在胚胎或出生后不久即死亡的基因。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7.显性致死基因：指具有显性作用，只有在纯合状态下，才能导致胚胎死亡或出生后不久死亡的基因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8.隐形致死基因：指在杂合状态时不表现，但在隐性纯合时才导致胚胎或出生后不久死亡的基因。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9.半致死基因：指胚胎发育到一定阶段或晚后期，才导致死亡或不发育的基因。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10.低活力基因：指能使个体生活力显著降低，对疾病和不良环境的抵抗力很低的一类基因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11.亚致死基因：致死时间延迟，一般可在动物青春期发作。</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12.有害基因：指使个体产生某些缺陷而不足以致死的基因的宗晨，因此又称为非致死基因</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sz w:val="21"/>
          <w:szCs w:val="21"/>
          <w:lang w:eastAsia="zh-CN"/>
        </w:rPr>
      </w:pPr>
      <w:r>
        <w:rPr>
          <w:rFonts w:hint="eastAsia"/>
          <w:b/>
          <w:bCs/>
          <w:sz w:val="21"/>
          <w:szCs w:val="21"/>
          <w:lang w:val="en-US" w:eastAsia="zh-CN"/>
        </w:rPr>
        <w:t>13.</w:t>
      </w:r>
      <w:r>
        <w:rPr>
          <w:rFonts w:hint="eastAsia"/>
          <w:b/>
          <w:bCs/>
          <w:sz w:val="21"/>
          <w:szCs w:val="21"/>
          <w:lang w:eastAsia="zh-CN"/>
        </w:rPr>
        <w:t>反应规范：对于某一特定的基因型而言，在各种不同的环境条件下所显示的表现型变化范围（基因型对环境反应的幅度）称之为反应规范。</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val="en-US" w:eastAsia="zh-CN"/>
        </w:rPr>
        <w:t>14.</w:t>
      </w:r>
      <w:r>
        <w:rPr>
          <w:rFonts w:hint="eastAsia"/>
          <w:b/>
          <w:bCs/>
          <w:i w:val="0"/>
          <w:iCs w:val="0"/>
          <w:sz w:val="21"/>
          <w:szCs w:val="21"/>
          <w:lang w:eastAsia="zh-CN"/>
        </w:rPr>
        <w:t>表现度：是指在不同的遗传背景和环境因素的影响下，个体间的基因表达的变化程度。</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eastAsia="zh-CN"/>
        </w:rPr>
      </w:pPr>
      <w:r>
        <w:rPr>
          <w:rFonts w:hint="eastAsia"/>
          <w:b/>
          <w:bCs/>
          <w:i w:val="0"/>
          <w:iCs w:val="0"/>
          <w:sz w:val="21"/>
          <w:szCs w:val="21"/>
          <w:lang w:val="en-US" w:eastAsia="zh-CN"/>
        </w:rPr>
        <w:t>15.</w:t>
      </w:r>
      <w:r>
        <w:rPr>
          <w:rFonts w:hint="eastAsia"/>
          <w:b/>
          <w:bCs/>
          <w:i w:val="0"/>
          <w:iCs w:val="0"/>
          <w:sz w:val="21"/>
          <w:szCs w:val="21"/>
          <w:lang w:eastAsia="zh-CN"/>
        </w:rPr>
        <w:t>外显率：指在特定环境中某一基因型个体（常指杂合体）显示出相应表型的频率（用百分比表示）</w:t>
      </w:r>
      <w:r>
        <w:rPr>
          <w:rFonts w:hint="eastAsia"/>
          <w:b w:val="0"/>
          <w:bCs w:val="0"/>
          <w:i w:val="0"/>
          <w:iCs w:val="0"/>
          <w:sz w:val="21"/>
          <w:szCs w:val="21"/>
          <w:lang w:eastAsia="zh-CN"/>
        </w:rPr>
        <w:t>基因表达的另一种变异方式</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val="en-US" w:eastAsia="zh-CN"/>
        </w:rPr>
        <w:t>16.</w:t>
      </w:r>
      <w:r>
        <w:rPr>
          <w:rFonts w:hint="eastAsia"/>
          <w:b/>
          <w:bCs/>
          <w:i w:val="0"/>
          <w:iCs w:val="0"/>
          <w:sz w:val="21"/>
          <w:szCs w:val="21"/>
          <w:lang w:eastAsia="zh-CN"/>
        </w:rPr>
        <w:t>不完全显性：指等位基因虽然同时发生效应，但所控制的性状都表现得不完全（鸡的卷羽性状）</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val="en-US" w:eastAsia="zh-CN"/>
        </w:rPr>
        <w:t>17.</w:t>
      </w:r>
      <w:r>
        <w:rPr>
          <w:rFonts w:hint="eastAsia"/>
          <w:b/>
          <w:bCs/>
          <w:i w:val="0"/>
          <w:iCs w:val="0"/>
          <w:sz w:val="21"/>
          <w:szCs w:val="21"/>
          <w:lang w:eastAsia="zh-CN"/>
        </w:rPr>
        <w:t>共显性：指相对性状在整体中一起出现的现象，又称并显性或等显性。也就是说杂合体中既表现这个基因的性状也表现它的等位基因的性状。（镰形细胞贫血症）</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val="en-US" w:eastAsia="zh-CN"/>
        </w:rPr>
        <w:t>18.</w:t>
      </w:r>
      <w:r>
        <w:rPr>
          <w:rFonts w:hint="eastAsia"/>
          <w:b/>
          <w:bCs/>
          <w:i w:val="0"/>
          <w:iCs w:val="0"/>
          <w:sz w:val="21"/>
          <w:szCs w:val="21"/>
          <w:lang w:eastAsia="zh-CN"/>
        </w:rPr>
        <w:t>镶嵌显性：指等位基因在身体的不同部位上互为显、隐性。也就是一个基因在身体的这个部位表现为显性，另一个部位表现为隐性。（短角牛毛色）</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val="en-US" w:eastAsia="zh-CN"/>
        </w:rPr>
        <w:t>19.</w:t>
      </w:r>
      <w:r>
        <w:rPr>
          <w:rFonts w:hint="eastAsia"/>
          <w:b/>
          <w:bCs/>
          <w:i w:val="0"/>
          <w:iCs w:val="0"/>
          <w:sz w:val="21"/>
          <w:szCs w:val="21"/>
          <w:lang w:eastAsia="zh-CN"/>
        </w:rPr>
        <w:t>延迟显性：指一类杂合个体，在幼龄期表现隐性性状，当个体发育到一定年龄时才表现出显性性状的显性类型。（人类行走、起立障碍）</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20.</w:t>
      </w:r>
      <w:r>
        <w:rPr>
          <w:rFonts w:hint="eastAsia"/>
          <w:b/>
          <w:bCs/>
          <w:i w:val="0"/>
          <w:iCs w:val="0"/>
          <w:sz w:val="21"/>
          <w:szCs w:val="21"/>
          <w:lang w:eastAsia="zh-CN"/>
        </w:rPr>
        <w:t>互补作用：在两个或两个以上不同座位上的显性基因相互补充而表现出一种新的性状，这种基因间的相互作用称为互补作用。</w:t>
      </w:r>
      <w:r>
        <w:rPr>
          <w:rFonts w:hint="eastAsia"/>
          <w:b w:val="0"/>
          <w:bCs w:val="0"/>
          <w:i w:val="0"/>
          <w:iCs w:val="0"/>
          <w:sz w:val="21"/>
          <w:szCs w:val="21"/>
          <w:lang w:eastAsia="zh-CN"/>
        </w:rPr>
        <w:t>具有互补作用的基因叫互补基因（鸡的冠形）</w:t>
      </w:r>
      <w:r>
        <w:rPr>
          <w:rFonts w:hint="eastAsia"/>
          <w:b w:val="0"/>
          <w:bCs w:val="0"/>
          <w:i w:val="0"/>
          <w:iCs w:val="0"/>
          <w:sz w:val="21"/>
          <w:szCs w:val="21"/>
          <w:lang w:val="en-US" w:eastAsia="zh-CN"/>
        </w:rPr>
        <w:t>F2代：9:3:3：1</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21.</w:t>
      </w:r>
      <w:r>
        <w:rPr>
          <w:rFonts w:hint="eastAsia"/>
          <w:b/>
          <w:bCs/>
          <w:i w:val="0"/>
          <w:iCs w:val="0"/>
          <w:sz w:val="21"/>
          <w:szCs w:val="21"/>
          <w:lang w:eastAsia="zh-CN"/>
        </w:rPr>
        <w:t>累加作用：当非等位的两个显性基因同时存在时分别对某一性状起作用相加，使该性状表现出积加效应，这种基因间互作的方式叫累加作用，又称积加作用。（杜洛克猪毛色的遗传）</w:t>
      </w:r>
      <w:r>
        <w:rPr>
          <w:rFonts w:hint="eastAsia"/>
          <w:b/>
          <w:bCs/>
          <w:i w:val="0"/>
          <w:iCs w:val="0"/>
          <w:sz w:val="21"/>
          <w:szCs w:val="21"/>
          <w:lang w:val="en-US" w:eastAsia="zh-CN"/>
        </w:rPr>
        <w:t xml:space="preserve">  F2代：9:6:1</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22.重叠作用：只要有一个显性基因存在就表现显性性状，只有隐形纯合条件下表现出隐性性状。（猪阴囊疝）F2代公猪15:1，F2代所有公母猪31:1</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23.上位作用：两对基因共同影响一对相对性状，其中一个座位的某一对基因抑制另一座位上的基因的作用，即一对基因能够抑制另一对基因的表现，这种作用称为上位作用。根据上位基因是显性还是隐形基因，上位作用分为显性上位和隐形上位。</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24.显性上位作用：一个座位的显性基因抑制另一座位的基因的作用（狗毛色  F2代12:3:1）</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25.隐性上位作用：一个座位上的隐形基因抑制另一座位上基因的表达。特点是：上位基因只有在隐形纯合时才有上位作用，而显性上位无需纯合。（家鼠毛色 F2  9:3:4）</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26.抑制作用：两对独立遗传的基因中，其中一种显性基因本身并不直接控制性状，但抑制另一种显性基因的表现，这种现象称为抑制作用。（鸡的羽毛颜色  F2代  13:3）</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eastAsia="微软雅黑"/>
          <w:b/>
          <w:bCs/>
          <w:sz w:val="21"/>
          <w:szCs w:val="21"/>
          <w:lang w:val="en-US" w:eastAsia="zh-CN"/>
        </w:rPr>
      </w:pPr>
      <w:r>
        <w:rPr>
          <w:rFonts w:hint="eastAsia"/>
          <w:b/>
          <w:bCs/>
          <w:sz w:val="21"/>
          <w:szCs w:val="21"/>
          <w:lang w:val="en-US" w:eastAsia="zh-CN"/>
        </w:rPr>
        <w:t>填空题：</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sz w:val="21"/>
          <w:szCs w:val="21"/>
        </w:rPr>
      </w:pPr>
      <w:r>
        <w:rPr>
          <w:rFonts w:hint="eastAsia"/>
          <w:sz w:val="21"/>
          <w:szCs w:val="21"/>
        </w:rPr>
        <w:t>基因型改变，表现型随着改变；环境改变，表现型也随着改变。</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sz w:val="21"/>
          <w:szCs w:val="21"/>
        </w:rPr>
      </w:pPr>
      <w:r>
        <w:rPr>
          <w:rFonts w:hint="eastAsia"/>
          <w:sz w:val="21"/>
          <w:szCs w:val="21"/>
        </w:rPr>
        <w:t>任何性状的表现都是基因型和内外环境条件相互作用的结果</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sz w:val="21"/>
          <w:szCs w:val="21"/>
          <w:lang w:eastAsia="zh-CN"/>
        </w:rPr>
      </w:pPr>
      <w:r>
        <w:rPr>
          <w:rFonts w:hint="eastAsia"/>
          <w:sz w:val="21"/>
          <w:szCs w:val="21"/>
          <w:lang w:eastAsia="zh-CN"/>
        </w:rPr>
        <w:t>环境的变化可引起表型的变化，甚至可使基因的显隐性发生变化</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sz w:val="21"/>
          <w:szCs w:val="21"/>
          <w:lang w:eastAsia="zh-CN"/>
        </w:rPr>
      </w:pPr>
      <w:r>
        <w:rPr>
          <w:rFonts w:hint="eastAsia"/>
          <w:sz w:val="21"/>
          <w:szCs w:val="21"/>
          <w:lang w:eastAsia="zh-CN"/>
        </w:rPr>
        <w:t>生物个体的变现型的稳定是相对的，而不是绝对的。</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sz w:val="21"/>
          <w:szCs w:val="21"/>
          <w:lang w:eastAsia="zh-CN"/>
        </w:rPr>
      </w:pPr>
      <w:r>
        <w:rPr>
          <w:rFonts w:hint="eastAsia"/>
          <w:sz w:val="21"/>
          <w:szCs w:val="21"/>
          <w:lang w:eastAsia="zh-CN"/>
        </w:rPr>
        <w:t>生物群体中有许多表型型的稳定性比较弱，常常随着环境条件的改变而改变。（喜马拉雅兔）</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eastAsia="zh-CN"/>
        </w:rPr>
        <w:t>等位基因间的相互作用：不完全显性、共显性、镶嵌显性、延迟显性</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eastAsia="zh-CN"/>
        </w:rPr>
      </w:pPr>
      <w:r>
        <w:rPr>
          <w:rFonts w:hint="eastAsia"/>
          <w:b/>
          <w:bCs/>
          <w:i w:val="0"/>
          <w:iCs w:val="0"/>
          <w:sz w:val="21"/>
          <w:szCs w:val="21"/>
          <w:lang w:eastAsia="zh-CN"/>
        </w:rPr>
        <w:t>非等位基因间的相互作用类型：互补作用、累加作用、上位作用、抑制作用</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b/>
          <w:bCs/>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b/>
          <w:bCs/>
          <w:sz w:val="21"/>
          <w:szCs w:val="21"/>
          <w:lang w:val="en-US" w:eastAsia="zh-CN"/>
        </w:rPr>
      </w:pPr>
    </w:p>
    <w:p>
      <w:pPr>
        <w:pStyle w:val="8"/>
        <w:keepNext w:val="0"/>
        <w:keepLines w:val="0"/>
        <w:pageBreakBefore w:val="0"/>
        <w:widowControl/>
        <w:numPr>
          <w:ilvl w:val="0"/>
          <w:numId w:val="3"/>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b/>
          <w:bCs/>
          <w:sz w:val="21"/>
          <w:szCs w:val="21"/>
        </w:rPr>
      </w:pPr>
      <w:r>
        <w:rPr>
          <w:rFonts w:hint="eastAsia"/>
          <w:b/>
          <w:bCs/>
          <w:sz w:val="21"/>
          <w:szCs w:val="21"/>
          <w:lang w:val="en-US" w:eastAsia="zh-CN"/>
        </w:rPr>
        <w:t xml:space="preserve"> </w:t>
      </w:r>
      <w:r>
        <w:rPr>
          <w:rFonts w:hint="eastAsia"/>
          <w:b/>
          <w:bCs/>
          <w:sz w:val="21"/>
          <w:szCs w:val="21"/>
        </w:rPr>
        <w:t>性别决定及伴性遗传</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200" w:right="0" w:rightChars="0"/>
        <w:jc w:val="both"/>
        <w:textAlignment w:val="auto"/>
        <w:outlineLvl w:val="9"/>
        <w:rPr>
          <w:rFonts w:hint="eastAsia"/>
          <w:b/>
          <w:bCs/>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eastAsia="微软雅黑"/>
          <w:b/>
          <w:bCs/>
          <w:sz w:val="21"/>
          <w:szCs w:val="21"/>
          <w:lang w:val="en-US" w:eastAsia="zh-CN"/>
        </w:rPr>
      </w:pPr>
      <w:r>
        <w:rPr>
          <w:rFonts w:hint="eastAsia"/>
          <w:b/>
          <w:bCs/>
          <w:sz w:val="21"/>
          <w:szCs w:val="21"/>
          <w:lang w:val="en-US" w:eastAsia="zh-CN"/>
        </w:rPr>
        <w:t>名词解释：</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1.</w:t>
      </w:r>
      <w:r>
        <w:rPr>
          <w:rFonts w:hint="eastAsia"/>
          <w:sz w:val="21"/>
          <w:szCs w:val="21"/>
        </w:rPr>
        <w:t>性比：指同一生物群体中雌雄个体的数量比（第一性比是受精早起胚胎的性比、第二性比是指出生时的性比、第三性比是指某一年龄或发育阶段的性别比率）</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2.</w:t>
      </w:r>
      <w:r>
        <w:rPr>
          <w:rFonts w:hint="eastAsia"/>
          <w:sz w:val="21"/>
          <w:szCs w:val="21"/>
        </w:rPr>
        <w:t>雄异配型动物：凡雄性具有两个异型染色体的动物（XX-XY型）</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3.</w:t>
      </w:r>
      <w:r>
        <w:rPr>
          <w:rFonts w:hint="eastAsia"/>
          <w:sz w:val="21"/>
          <w:szCs w:val="21"/>
        </w:rPr>
        <w:t>雌异配型动物：雄性个体中有两条相同的性染色体，雌性个体中有两条不同的性染色体的动物（ZZ-ZW型）鸡</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rPr>
        <mc:AlternateContent>
          <mc:Choice Requires="wps">
            <w:drawing>
              <wp:anchor distT="0" distB="0" distL="114300" distR="114300" simplePos="0" relativeHeight="251853824" behindDoc="0" locked="0" layoutInCell="1" allowOverlap="1">
                <wp:simplePos x="0" y="0"/>
                <wp:positionH relativeFrom="column">
                  <wp:posOffset>1104900</wp:posOffset>
                </wp:positionH>
                <wp:positionV relativeFrom="paragraph">
                  <wp:posOffset>294005</wp:posOffset>
                </wp:positionV>
                <wp:extent cx="0" cy="162560"/>
                <wp:effectExtent l="4445" t="0" r="10795" b="5080"/>
                <wp:wrapNone/>
                <wp:docPr id="15" name="自选图形 19"/>
                <wp:cNvGraphicFramePr/>
                <a:graphic xmlns:a="http://schemas.openxmlformats.org/drawingml/2006/main">
                  <a:graphicData uri="http://schemas.microsoft.com/office/word/2010/wordprocessingShape">
                    <wps:wsp>
                      <wps:cNvCnPr/>
                      <wps:spPr>
                        <a:xfrm>
                          <a:off x="0" y="0"/>
                          <a:ext cx="0" cy="1625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9" o:spid="_x0000_s1026" o:spt="32" type="#_x0000_t32" style="position:absolute;left:0pt;margin-left:87pt;margin-top:23.15pt;height:12.8pt;width:0pt;z-index:251853824;mso-width-relative:page;mso-height-relative:page;" filled="f" stroked="t" coordsize="21600,21600" o:gfxdata="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dS/Ge1wAAAAkBAAAPAAAAAAAA&#10;AAEAIAAAACIAAABkcnMvZG93bnJldi54bWxQSwECFAAUAAAACACHTuJAFZuWLNoBAACWAwAADgAA&#10;AAAAAAABACAAAAAmAQAAZHJzL2Uyb0RvYy54bWxQSwUGAAAAAAYABgBZAQAAcgUAAAAA&#10;">
                <v:fill on="f" focussize="0,0"/>
                <v:stroke color="#000000" joinstyle="round"/>
                <v:imagedata o:title=""/>
                <o:lock v:ext="edit" aspectratio="f"/>
              </v:shape>
            </w:pict>
          </mc:Fallback>
        </mc:AlternateContent>
      </w:r>
      <w:r>
        <w:rPr>
          <w:rFonts w:hint="eastAsia"/>
          <w:sz w:val="21"/>
          <w:szCs w:val="21"/>
        </w:rPr>
        <mc:AlternateContent>
          <mc:Choice Requires="wps">
            <w:drawing>
              <wp:anchor distT="0" distB="0" distL="114300" distR="114300" simplePos="0" relativeHeight="251852800" behindDoc="0" locked="0" layoutInCell="1" allowOverlap="1">
                <wp:simplePos x="0" y="0"/>
                <wp:positionH relativeFrom="column">
                  <wp:posOffset>542925</wp:posOffset>
                </wp:positionH>
                <wp:positionV relativeFrom="paragraph">
                  <wp:posOffset>294005</wp:posOffset>
                </wp:positionV>
                <wp:extent cx="0" cy="161290"/>
                <wp:effectExtent l="4445" t="0" r="10795" b="6350"/>
                <wp:wrapNone/>
                <wp:docPr id="14" name="自选图形 18"/>
                <wp:cNvGraphicFramePr/>
                <a:graphic xmlns:a="http://schemas.openxmlformats.org/drawingml/2006/main">
                  <a:graphicData uri="http://schemas.microsoft.com/office/word/2010/wordprocessingShape">
                    <wps:wsp>
                      <wps:cNvCnPr/>
                      <wps:spPr>
                        <a:xfrm flipV="1">
                          <a:off x="0" y="0"/>
                          <a:ext cx="0" cy="1612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flip:y;margin-left:42.75pt;margin-top:23.15pt;height:12.7pt;width:0pt;z-index:251852800;mso-width-relative:page;mso-height-relative:page;" filled="f" stroked="t" coordsize="21600,21600" o:gfxdata="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030zdQAAAAHAQAADwAA&#10;AAAAAAABACAAAAAiAAAAZHJzL2Rvd25yZXYueG1sUEsBAhQAFAAAAAgAh07iQBxjNanhAQAAoAMA&#10;AA4AAAAAAAAAAQAgAAAAIwEAAGRycy9lMm9Eb2MueG1sUEsFBgAAAAAGAAYAWQEAAHYFAAAAAA==&#10;">
                <v:fill on="f" focussize="0,0"/>
                <v:stroke color="#000000" joinstyle="round"/>
                <v:imagedata o:title=""/>
                <o:lock v:ext="edit" aspectratio="f"/>
              </v:shape>
            </w:pict>
          </mc:Fallback>
        </mc:AlternateContent>
      </w:r>
      <w:r>
        <w:rPr>
          <w:rFonts w:hint="eastAsia"/>
          <w:sz w:val="21"/>
          <w:szCs w:val="21"/>
        </w:rPr>
        <w:t>超雄         中间性       超雌性</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rPr>
        <mc:AlternateContent>
          <mc:Choice Requires="wps">
            <w:drawing>
              <wp:anchor distT="0" distB="0" distL="114300" distR="114300" simplePos="0" relativeHeight="251851776" behindDoc="0" locked="0" layoutInCell="1" allowOverlap="1">
                <wp:simplePos x="0" y="0"/>
                <wp:positionH relativeFrom="column">
                  <wp:posOffset>-9525</wp:posOffset>
                </wp:positionH>
                <wp:positionV relativeFrom="paragraph">
                  <wp:posOffset>89535</wp:posOffset>
                </wp:positionV>
                <wp:extent cx="2409825" cy="635"/>
                <wp:effectExtent l="0" t="37465" r="13335" b="38100"/>
                <wp:wrapNone/>
                <wp:docPr id="13" name="自选图形 17"/>
                <wp:cNvGraphicFramePr/>
                <a:graphic xmlns:a="http://schemas.openxmlformats.org/drawingml/2006/main">
                  <a:graphicData uri="http://schemas.microsoft.com/office/word/2010/wordprocessingShape">
                    <wps:wsp>
                      <wps:cNvCnPr/>
                      <wps:spPr>
                        <a:xfrm>
                          <a:off x="0" y="0"/>
                          <a:ext cx="2409825"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0.75pt;margin-top:7.05pt;height:0.05pt;width:189.75pt;z-index:251851776;mso-width-relative:page;mso-height-relative:page;" filled="f" stroked="t" coordsize="21600,21600" o:gfxdata="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TkjZNgAAAAI&#10;AQAADwAAAAAAAAABACAAAAAiAAAAZHJzL2Rvd25yZXYueG1sUEsBAhQAFAAAAAgAh07iQDqvK+Xj&#10;AQAAnQMAAA4AAAAAAAAAAQAgAAAAJwEAAGRycy9lMm9Eb2MueG1sUEsFBgAAAAAGAAYAWQEAAHwF&#10;AAAAAA==&#10;">
                <v:fill on="f" focussize="0,0"/>
                <v:stroke color="#000000" joinstyle="round" endarrow="block"/>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rPr>
        <w:t xml:space="preserve">          0.5         1.0（X染色体数：常染色体倍数A）</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4.</w:t>
      </w:r>
      <w:r>
        <w:rPr>
          <w:rFonts w:hint="eastAsia"/>
          <w:sz w:val="21"/>
          <w:szCs w:val="21"/>
        </w:rPr>
        <w:t>半合基因</w:t>
      </w:r>
      <w:r>
        <w:rPr>
          <w:rFonts w:hint="eastAsia"/>
          <w:sz w:val="21"/>
          <w:szCs w:val="21"/>
          <w:lang w:eastAsia="zh-CN"/>
        </w:rPr>
        <w:t>：</w:t>
      </w:r>
      <w:r>
        <w:rPr>
          <w:rFonts w:hint="eastAsia"/>
          <w:sz w:val="21"/>
          <w:szCs w:val="21"/>
        </w:rPr>
        <w:t>X染色体和Y染色体有一部分是同源的，另一部分是非同源的，X染色体非同源部分的基因只存在于X染色体，Y染色体非同源部分的基因只存在于Y染色体上，两者无配对关系，无功能上的关系，这些基因称半合基因。</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5.</w:t>
      </w:r>
      <w:r>
        <w:rPr>
          <w:rFonts w:hint="eastAsia"/>
          <w:sz w:val="21"/>
          <w:szCs w:val="21"/>
        </w:rPr>
        <w:t>限性遗传：指某一性状指在某一性别中表现的遗传方式</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6.</w:t>
      </w:r>
      <w:r>
        <w:rPr>
          <w:rFonts w:hint="eastAsia"/>
          <w:b/>
          <w:sz w:val="21"/>
          <w:szCs w:val="21"/>
        </w:rPr>
        <w:t>从性遗传：性状是由常染色体上的基因支配的，由于内分泌等因素的影响，其性状指在一种性别中表现，即在一性别为显性，另一性别为隐形。</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7.</w:t>
      </w:r>
      <w:r>
        <w:rPr>
          <w:rFonts w:hint="eastAsia"/>
          <w:b/>
          <w:sz w:val="21"/>
          <w:szCs w:val="21"/>
        </w:rPr>
        <w:t>性染色体同数：有些生物的雄体和雌体在性染色体的数目上是不同的，称为性染色体异数</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8.</w:t>
      </w:r>
      <w:r>
        <w:rPr>
          <w:rFonts w:hint="eastAsia"/>
          <w:b/>
          <w:sz w:val="21"/>
          <w:szCs w:val="21"/>
        </w:rPr>
        <w:t>H-Y抗原：雄性组织中存在有某种为雌性所不具有的组织相容性抗原，把这种具有雄性特异性的组织相容性抗原称为H-Y抗原</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9.</w:t>
      </w:r>
      <w:r>
        <w:rPr>
          <w:rFonts w:hint="eastAsia"/>
          <w:b/>
          <w:sz w:val="21"/>
          <w:szCs w:val="21"/>
        </w:rPr>
        <w:t>巴氏小体：性染色质是高等哺乳动物体细胞核内一种可被碱性染料染成深色的小体，又称巴氏小体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sz w:val="21"/>
          <w:szCs w:val="21"/>
          <w:lang w:val="en-US" w:eastAsia="zh-CN"/>
        </w:rPr>
        <w:t>10.</w:t>
      </w:r>
      <w:r>
        <w:rPr>
          <w:rFonts w:hint="eastAsia"/>
          <w:b/>
          <w:sz w:val="21"/>
          <w:szCs w:val="21"/>
        </w:rPr>
        <w:t>剂量补偿效应：使具有两份或两份以上的基因量的个体与只具有一份基因量的个体的基因表现趋于一致的遗传效应。</w:t>
      </w:r>
      <w:r>
        <w:rPr>
          <w:rFonts w:hint="eastAsia"/>
          <w:sz w:val="21"/>
          <w:szCs w:val="21"/>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11.</w:t>
      </w:r>
      <w:r>
        <w:rPr>
          <w:rFonts w:hint="eastAsia"/>
          <w:b/>
          <w:sz w:val="21"/>
          <w:szCs w:val="21"/>
        </w:rPr>
        <w:t>伴性遗传：由半合基因所控制的性状称伴性性状，因为这些性状的遗传与性别有关，称为伴性遗传或性连锁遗传。</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jc w:val="both"/>
        <w:textAlignment w:val="auto"/>
        <w:outlineLvl w:val="9"/>
        <w:rPr>
          <w:rFonts w:hint="eastAsia"/>
          <w:b/>
          <w:bCs/>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r>
        <w:rPr>
          <w:rFonts w:hint="eastAsia"/>
          <w:b/>
          <w:bCs/>
          <w:sz w:val="21"/>
          <w:szCs w:val="21"/>
          <w:lang w:val="en-US" w:eastAsia="zh-CN"/>
        </w:rPr>
        <w:t>填空题：</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1.</w:t>
      </w:r>
      <w:r>
        <w:rPr>
          <w:rFonts w:hint="eastAsia"/>
          <w:sz w:val="21"/>
          <w:szCs w:val="21"/>
        </w:rPr>
        <w:t xml:space="preserve">性别发育必须经过两个步骤：一是性别决定 </w:t>
      </w:r>
      <w:r>
        <w:rPr>
          <w:rFonts w:hint="eastAsia"/>
          <w:sz w:val="21"/>
          <w:szCs w:val="21"/>
          <w:lang w:eastAsia="zh-CN"/>
        </w:rPr>
        <w:t>；</w:t>
      </w:r>
      <w:r>
        <w:rPr>
          <w:rFonts w:hint="eastAsia"/>
          <w:sz w:val="21"/>
          <w:szCs w:val="21"/>
        </w:rPr>
        <w:t>二是性别分化</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rPr>
        <w:t>高等动物胚胎的性别发育经过3个相关过程：受精时遗传性别的确立，遗传性别转变为性腺性别，性腺性别转变为表现型性别</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2.</w:t>
      </w:r>
      <w:r>
        <w:rPr>
          <w:rFonts w:hint="eastAsia"/>
          <w:sz w:val="21"/>
          <w:szCs w:val="21"/>
        </w:rPr>
        <w:t>XY型性别决定体系中，H-Y抗原存在于雄性个体中，在ZW型性别决定体系中，H-Y抗原在雌性中表达。H-Y抗原依附于异型性染色体</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3.</w:t>
      </w:r>
      <w:r>
        <w:rPr>
          <w:rFonts w:hint="eastAsia"/>
          <w:sz w:val="21"/>
          <w:szCs w:val="21"/>
        </w:rPr>
        <w:t>巴氏小体是由一条失活的X染色体形成的。贴近于核膜边缘，又称X染色质。</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4.</w:t>
      </w:r>
      <w:r>
        <w:rPr>
          <w:rFonts w:hint="eastAsia"/>
          <w:sz w:val="21"/>
          <w:szCs w:val="21"/>
        </w:rPr>
        <w:t>巴氏小体普遍存在于雌性哺乳动物的体细胞中，在正常雄性体细胞中没有。无论一个个体有多少条X染色体，其中只有一条具有活性。</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5.</w:t>
      </w:r>
      <w:r>
        <w:rPr>
          <w:rFonts w:hint="eastAsia"/>
          <w:sz w:val="21"/>
          <w:szCs w:val="21"/>
        </w:rPr>
        <w:t>“自由马丁“表示异性双生子的雌性不育现象。</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6.</w:t>
      </w:r>
      <w:r>
        <w:rPr>
          <w:rFonts w:hint="eastAsia"/>
          <w:sz w:val="21"/>
          <w:szCs w:val="21"/>
        </w:rPr>
        <w:t>由雌性变成雄性，或由雄性变成雌性的现象称为性反转。</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7.</w:t>
      </w:r>
      <w:r>
        <w:rPr>
          <w:rFonts w:hint="eastAsia"/>
          <w:sz w:val="21"/>
          <w:szCs w:val="21"/>
        </w:rPr>
        <w:t>性别控制方法主要是早期胎性别鉴定和X,Y精子分离</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8.</w:t>
      </w:r>
      <w:r>
        <w:rPr>
          <w:rFonts w:hint="eastAsia"/>
          <w:sz w:val="21"/>
          <w:szCs w:val="21"/>
        </w:rPr>
        <w:t>从性遗传无论正交还是反交，F1代与F2代的性状变现均相同</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9.</w:t>
      </w:r>
      <w:r>
        <w:rPr>
          <w:rFonts w:hint="eastAsia"/>
          <w:sz w:val="21"/>
          <w:szCs w:val="21"/>
        </w:rPr>
        <w:t>从性遗传是常染色体上基因的遗传，具有这种基因的同一基因型个体由于不同性别中内分泌因素的作用，在一性别中变现为显性，另一性别中变现为隐性。</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10..</w:t>
      </w:r>
      <w:r>
        <w:rPr>
          <w:rFonts w:hint="eastAsia"/>
          <w:b/>
          <w:sz w:val="21"/>
          <w:szCs w:val="21"/>
        </w:rPr>
        <w:t>在动物中，除性染色体决定性别外，还有基因平衡理论、戈德斯克米特（Goldschmindt）学说、H-Y抗原理论及染色体的倍数等与性别有关。</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11.</w:t>
      </w:r>
      <w:r>
        <w:rPr>
          <w:rFonts w:hint="eastAsia"/>
          <w:b/>
          <w:sz w:val="21"/>
          <w:szCs w:val="21"/>
        </w:rPr>
        <w:t>SPR并非决定性别的唯一基因，性别决定与分化是一个以SPR基因为主导的、多基因参与的有序协调表达过程</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r>
        <w:rPr>
          <w:rFonts w:hint="eastAsia"/>
          <w:b/>
          <w:bCs/>
          <w:sz w:val="21"/>
          <w:szCs w:val="21"/>
          <w:lang w:val="en-US" w:eastAsia="zh-CN"/>
        </w:rPr>
        <w:t>简答题：</w:t>
      </w:r>
    </w:p>
    <w:p>
      <w:pPr>
        <w:keepNext w:val="0"/>
        <w:keepLines w:val="0"/>
        <w:pageBreakBefore w:val="0"/>
        <w:widowControl/>
        <w:numPr>
          <w:ilvl w:val="0"/>
          <w:numId w:val="4"/>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b/>
          <w:bCs/>
          <w:sz w:val="21"/>
          <w:szCs w:val="21"/>
        </w:rPr>
        <w:t>伴性遗传的特点：</w:t>
      </w:r>
      <w:r>
        <w:rPr>
          <w:rFonts w:hint="eastAsia"/>
          <w:sz w:val="21"/>
          <w:szCs w:val="21"/>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①</w:t>
      </w:r>
      <w:r>
        <w:rPr>
          <w:rFonts w:hint="eastAsia"/>
          <w:sz w:val="21"/>
          <w:szCs w:val="21"/>
        </w:rPr>
        <w:t xml:space="preserve">正、反交结果不一致  </w:t>
      </w:r>
      <w:r>
        <w:rPr>
          <w:rFonts w:hint="eastAsia"/>
          <w:sz w:val="21"/>
          <w:szCs w:val="21"/>
          <w:lang w:val="en-US" w:eastAsia="zh-CN"/>
        </w:rPr>
        <w:t xml:space="preserve">     ②</w:t>
      </w:r>
      <w:r>
        <w:rPr>
          <w:rFonts w:hint="eastAsia"/>
          <w:sz w:val="21"/>
          <w:szCs w:val="21"/>
        </w:rPr>
        <w:t>性状分离比在两性间不一致</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③</w:t>
      </w:r>
      <w:r>
        <w:rPr>
          <w:rFonts w:hint="eastAsia"/>
          <w:sz w:val="21"/>
          <w:szCs w:val="21"/>
        </w:rPr>
        <w:t>Y和W染色体非同源部分的基因远远少于X和Z染色体非同源部分基因。</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numPr>
          <w:ilvl w:val="0"/>
          <w:numId w:val="4"/>
        </w:numPr>
        <w:kinsoku/>
        <w:wordWrap/>
        <w:overflowPunct/>
        <w:topLinePunct w:val="0"/>
        <w:autoSpaceDE/>
        <w:autoSpaceDN/>
        <w:bidi w:val="0"/>
        <w:adjustRightInd w:val="0"/>
        <w:snapToGrid w:val="0"/>
        <w:spacing w:after="0" w:line="220" w:lineRule="atLeast"/>
        <w:ind w:left="0" w:leftChars="0" w:right="0" w:rightChars="0" w:firstLine="0" w:firstLineChars="0"/>
        <w:textAlignment w:val="auto"/>
        <w:outlineLvl w:val="9"/>
        <w:rPr>
          <w:rFonts w:hint="eastAsia"/>
          <w:b/>
          <w:bCs/>
          <w:sz w:val="21"/>
          <w:szCs w:val="21"/>
        </w:rPr>
      </w:pPr>
      <w:r>
        <w:rPr>
          <w:rFonts w:hint="eastAsia"/>
          <w:b/>
          <w:bCs/>
          <w:sz w:val="21"/>
          <w:szCs w:val="21"/>
        </w:rPr>
        <w:t>伴性遗传、限性遗传、从性遗传关系</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rPr>
        <mc:AlternateContent>
          <mc:Choice Requires="wps">
            <w:drawing>
              <wp:anchor distT="0" distB="0" distL="114300" distR="114300" simplePos="0" relativeHeight="251730944" behindDoc="0" locked="0" layoutInCell="1" allowOverlap="1">
                <wp:simplePos x="0" y="0"/>
                <wp:positionH relativeFrom="column">
                  <wp:posOffset>1838325</wp:posOffset>
                </wp:positionH>
                <wp:positionV relativeFrom="paragraph">
                  <wp:posOffset>144780</wp:posOffset>
                </wp:positionV>
                <wp:extent cx="581025" cy="0"/>
                <wp:effectExtent l="0" t="38100" r="13335" b="38100"/>
                <wp:wrapNone/>
                <wp:docPr id="21" name="自选图形 26"/>
                <wp:cNvGraphicFramePr/>
                <a:graphic xmlns:a="http://schemas.openxmlformats.org/drawingml/2006/main">
                  <a:graphicData uri="http://schemas.microsoft.com/office/word/2010/wordprocessingShape">
                    <wps:wsp>
                      <wps:cNvCnPr/>
                      <wps:spPr>
                        <a:xfrm>
                          <a:off x="0" y="0"/>
                          <a:ext cx="5810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6" o:spid="_x0000_s1026" o:spt="32" type="#_x0000_t32" style="position:absolute;left:0pt;margin-left:144.75pt;margin-top:11.4pt;height:0pt;width:45.75pt;z-index:251730944;mso-width-relative:page;mso-height-relative:page;" filled="f" stroked="t" coordsize="21600,21600" o:gfxdata="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TdR/9gAAAAJAQAA&#10;DwAAAAAAAAABACAAAAAiAAAAZHJzL2Rvd25yZXYueG1sUEsBAhQAFAAAAAgAh07iQEy5flDgAQAA&#10;mgMAAA4AAAAAAAAAAQAgAAAAJwEAAGRycy9lMm9Eb2MueG1sUEsFBgAAAAAGAAYAWQEAAHkFAAAA&#10;AA==&#10;">
                <v:fill on="f" focussize="0,0"/>
                <v:stroke color="#000000" joinstyle="round" endarrow="block"/>
                <v:imagedata o:title=""/>
                <o:lock v:ext="edit" aspectratio="f"/>
              </v:shape>
            </w:pict>
          </mc:Fallback>
        </mc:AlternateContent>
      </w:r>
      <w:r>
        <w:rPr>
          <w:rFonts w:hint="eastAsia"/>
          <w:sz w:val="21"/>
          <w:szCs w:val="21"/>
        </w:rPr>
        <mc:AlternateContent>
          <mc:Choice Requires="wps">
            <w:drawing>
              <wp:anchor distT="0" distB="0" distL="114300" distR="114300" simplePos="0" relativeHeight="251726848" behindDoc="0" locked="0" layoutInCell="1" allowOverlap="1">
                <wp:simplePos x="0" y="0"/>
                <wp:positionH relativeFrom="column">
                  <wp:posOffset>514350</wp:posOffset>
                </wp:positionH>
                <wp:positionV relativeFrom="paragraph">
                  <wp:posOffset>125730</wp:posOffset>
                </wp:positionV>
                <wp:extent cx="419100" cy="333375"/>
                <wp:effectExtent l="3175" t="3810" r="4445" b="13335"/>
                <wp:wrapNone/>
                <wp:docPr id="17" name="自选图形 22"/>
                <wp:cNvGraphicFramePr/>
                <a:graphic xmlns:a="http://schemas.openxmlformats.org/drawingml/2006/main">
                  <a:graphicData uri="http://schemas.microsoft.com/office/word/2010/wordprocessingShape">
                    <wps:wsp>
                      <wps:cNvCnPr/>
                      <wps:spPr>
                        <a:xfrm>
                          <a:off x="0" y="0"/>
                          <a:ext cx="419100" cy="3333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40.5pt;margin-top:9.9pt;height:26.25pt;width:33pt;z-index:251726848;mso-width-relative:page;mso-height-relative:page;" filled="f" stroked="t" coordsize="21600,21600" o:gfxdata="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JQuitgAAAAI&#10;AQAADwAAAAAAAAABACAAAAAiAAAAZHJzL2Rvd25yZXYueG1sUEsBAhQAFAAAAAgAh07iQBMs4q3j&#10;AQAAnwMAAA4AAAAAAAAAAQAgAAAAJwEAAGRycy9lMm9Eb2MueG1sUEsFBgAAAAAGAAYAWQEAAHwF&#10;AAAAAA==&#10;">
                <v:fill on="f" focussize="0,0"/>
                <v:stroke color="#000000" joinstyle="round" endarrow="block"/>
                <v:imagedata o:title=""/>
                <o:lock v:ext="edit" aspectratio="f"/>
              </v:shape>
            </w:pict>
          </mc:Fallback>
        </mc:AlternateContent>
      </w:r>
      <w:r>
        <w:rPr>
          <w:rFonts w:hint="eastAsia"/>
          <w:sz w:val="21"/>
          <w:szCs w:val="21"/>
        </w:rPr>
        <mc:AlternateContent>
          <mc:Choice Requires="wps">
            <w:drawing>
              <wp:anchor distT="0" distB="0" distL="114300" distR="114300" simplePos="0" relativeHeight="251725824" behindDoc="0" locked="0" layoutInCell="1" allowOverlap="1">
                <wp:simplePos x="0" y="0"/>
                <wp:positionH relativeFrom="column">
                  <wp:posOffset>514350</wp:posOffset>
                </wp:positionH>
                <wp:positionV relativeFrom="paragraph">
                  <wp:posOffset>125730</wp:posOffset>
                </wp:positionV>
                <wp:extent cx="419100" cy="19050"/>
                <wp:effectExtent l="0" t="34290" r="7620" b="22860"/>
                <wp:wrapNone/>
                <wp:docPr id="16" name="自选图形 21"/>
                <wp:cNvGraphicFramePr/>
                <a:graphic xmlns:a="http://schemas.openxmlformats.org/drawingml/2006/main">
                  <a:graphicData uri="http://schemas.microsoft.com/office/word/2010/wordprocessingShape">
                    <wps:wsp>
                      <wps:cNvCnPr/>
                      <wps:spPr>
                        <a:xfrm flipV="1">
                          <a:off x="0" y="0"/>
                          <a:ext cx="419100" cy="190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1" o:spid="_x0000_s1026" o:spt="32" type="#_x0000_t32" style="position:absolute;left:0pt;flip:y;margin-left:40.5pt;margin-top:9.9pt;height:1.5pt;width:33pt;z-index:251725824;mso-width-relative:page;mso-height-relative:page;" filled="f" stroked="t" coordsize="21600,21600" o:gfxdata="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n&#10;ANBh1wAAAAgBAAAPAAAAAAAAAAEAIAAAACIAAABkcnMvZG93bnJldi54bWxQSwECFAAUAAAACACH&#10;TuJAsVOQJOwBAACoAwAADgAAAAAAAAABACAAAAAmAQAAZHJzL2Uyb0RvYy54bWxQSwUGAAAAAAYA&#10;BgBZAQAAhAUAAAAA&#10;">
                <v:fill on="f" focussize="0,0"/>
                <v:stroke color="#000000" joinstyle="round" endarrow="block"/>
                <v:imagedata o:title=""/>
                <o:lock v:ext="edit" aspectratio="f"/>
              </v:shape>
            </w:pict>
          </mc:Fallback>
        </mc:AlternateContent>
      </w:r>
      <w:r>
        <w:rPr>
          <w:rFonts w:hint="eastAsia"/>
          <w:sz w:val="21"/>
          <w:szCs w:val="21"/>
        </w:rPr>
        <w:t>伴性遗传          X(Z)连锁遗传                 交叉、隔代遗传</w:t>
      </w:r>
    </w:p>
    <w:p>
      <w:pPr>
        <w:keepNext w:val="0"/>
        <w:keepLines w:val="0"/>
        <w:pageBreakBefore w:val="0"/>
        <w:widowControl/>
        <w:tabs>
          <w:tab w:val="left" w:pos="1555"/>
        </w:tabs>
        <w:kinsoku/>
        <w:wordWrap/>
        <w:overflowPunct/>
        <w:topLinePunct w:val="0"/>
        <w:autoSpaceDE/>
        <w:autoSpaceDN/>
        <w:bidi w:val="0"/>
        <w:adjustRightInd w:val="0"/>
        <w:snapToGrid w:val="0"/>
        <w:spacing w:after="0"/>
        <w:ind w:right="0" w:rightChars="0"/>
        <w:textAlignment w:val="auto"/>
        <w:outlineLvl w:val="9"/>
        <w:rPr>
          <w:rFonts w:hint="eastAsia"/>
          <w:sz w:val="21"/>
          <w:szCs w:val="21"/>
        </w:rPr>
      </w:pPr>
      <w:r>
        <w:rPr>
          <w:sz w:val="21"/>
          <w:szCs w:val="21"/>
        </w:rPr>
        <mc:AlternateContent>
          <mc:Choice Requires="wps">
            <w:drawing>
              <wp:anchor distT="0" distB="0" distL="114300" distR="114300" simplePos="0" relativeHeight="251732992" behindDoc="0" locked="0" layoutInCell="1" allowOverlap="1">
                <wp:simplePos x="0" y="0"/>
                <wp:positionH relativeFrom="column">
                  <wp:posOffset>1838325</wp:posOffset>
                </wp:positionH>
                <wp:positionV relativeFrom="paragraph">
                  <wp:posOffset>168910</wp:posOffset>
                </wp:positionV>
                <wp:extent cx="638175" cy="314325"/>
                <wp:effectExtent l="1905" t="4445" r="0" b="1270"/>
                <wp:wrapNone/>
                <wp:docPr id="23" name="自选图形 28"/>
                <wp:cNvGraphicFramePr/>
                <a:graphic xmlns:a="http://schemas.openxmlformats.org/drawingml/2006/main">
                  <a:graphicData uri="http://schemas.microsoft.com/office/word/2010/wordprocessingShape">
                    <wps:wsp>
                      <wps:cNvCnPr/>
                      <wps:spPr>
                        <a:xfrm>
                          <a:off x="0" y="0"/>
                          <a:ext cx="638175"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8" o:spid="_x0000_s1026" o:spt="32" type="#_x0000_t32" style="position:absolute;left:0pt;margin-left:144.75pt;margin-top:13.3pt;height:24.75pt;width:50.25pt;z-index:251732992;mso-width-relative:page;mso-height-relative:page;" filled="f" stroked="t" coordsize="21600,21600" o:gfxdata="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48l1X2QAA&#10;AAkBAAAPAAAAAAAAAAEAIAAAACIAAABkcnMvZG93bnJldi54bWxQSwECFAAUAAAACACHTuJAsWtI&#10;G+QBAACfAwAADgAAAAAAAAABACAAAAAoAQAAZHJzL2Uyb0RvYy54bWxQSwUGAAAAAAYABgBZAQAA&#10;fgUAAAAA&#10;">
                <v:fill on="f" focussize="0,0"/>
                <v:stroke color="#000000" joinstyle="round" endarrow="block"/>
                <v:imagedata o:title=""/>
                <o:lock v:ext="edit" aspectratio="f"/>
              </v:shape>
            </w:pict>
          </mc:Fallback>
        </mc:AlternateContent>
      </w:r>
      <w:r>
        <w:rPr>
          <w:sz w:val="21"/>
          <w:szCs w:val="21"/>
        </w:rPr>
        <mc:AlternateContent>
          <mc:Choice Requires="wps">
            <w:drawing>
              <wp:anchor distT="0" distB="0" distL="114300" distR="114300" simplePos="0" relativeHeight="251731968" behindDoc="0" locked="0" layoutInCell="1" allowOverlap="1">
                <wp:simplePos x="0" y="0"/>
                <wp:positionH relativeFrom="column">
                  <wp:posOffset>1885950</wp:posOffset>
                </wp:positionH>
                <wp:positionV relativeFrom="paragraph">
                  <wp:posOffset>168910</wp:posOffset>
                </wp:positionV>
                <wp:extent cx="533400" cy="0"/>
                <wp:effectExtent l="0" t="38100" r="0" b="38100"/>
                <wp:wrapNone/>
                <wp:docPr id="22" name="自选图形 27"/>
                <wp:cNvGraphicFramePr/>
                <a:graphic xmlns:a="http://schemas.openxmlformats.org/drawingml/2006/main">
                  <a:graphicData uri="http://schemas.microsoft.com/office/word/2010/wordprocessingShape">
                    <wps:wsp>
                      <wps:cNvCnPr/>
                      <wps:spPr>
                        <a:xfrm>
                          <a:off x="0" y="0"/>
                          <a:ext cx="5334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7" o:spid="_x0000_s1026" o:spt="32" type="#_x0000_t32" style="position:absolute;left:0pt;margin-left:148.5pt;margin-top:13.3pt;height:0pt;width:42pt;z-index:251731968;mso-width-relative:page;mso-height-relative:page;" filled="f" stroked="t" coordsize="21600,21600" o:gfxdata="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Js0w2zYAAAACQEA&#10;AA8AAAAAAAAAAQAgAAAAIgAAAGRycy9kb3ducmV2LnhtbFBLAQIUABQAAAAIAIdO4kAS8ENb4QEA&#10;AJoDAAAOAAAAAAAAAAEAIAAAACcBAABkcnMvZTJvRG9jLnhtbFBLBQYAAAAABgAGAFkBAAB6BQAA&#10;AAA=&#10;">
                <v:fill on="f" focussize="0,0"/>
                <v:stroke color="#000000" joinstyle="round" endarrow="block"/>
                <v:imagedata o:title=""/>
                <o:lock v:ext="edit" aspectratio="f"/>
              </v:shape>
            </w:pict>
          </mc:Fallback>
        </mc:AlternateContent>
      </w:r>
      <w:r>
        <w:rPr>
          <w:sz w:val="21"/>
          <w:szCs w:val="21"/>
        </w:rPr>
        <mc:AlternateContent>
          <mc:Choice Requires="wps">
            <w:drawing>
              <wp:anchor distT="0" distB="0" distL="114300" distR="114300" simplePos="0" relativeHeight="251728896" behindDoc="0" locked="0" layoutInCell="1" allowOverlap="1">
                <wp:simplePos x="0" y="0"/>
                <wp:positionH relativeFrom="column">
                  <wp:posOffset>609600</wp:posOffset>
                </wp:positionH>
                <wp:positionV relativeFrom="paragraph">
                  <wp:posOffset>168910</wp:posOffset>
                </wp:positionV>
                <wp:extent cx="323850" cy="314325"/>
                <wp:effectExtent l="3175" t="0" r="8255" b="5715"/>
                <wp:wrapNone/>
                <wp:docPr id="19" name="自选图形 24"/>
                <wp:cNvGraphicFramePr/>
                <a:graphic xmlns:a="http://schemas.openxmlformats.org/drawingml/2006/main">
                  <a:graphicData uri="http://schemas.microsoft.com/office/word/2010/wordprocessingShape">
                    <wps:wsp>
                      <wps:cNvCnPr/>
                      <wps:spPr>
                        <a:xfrm flipV="1">
                          <a:off x="0" y="0"/>
                          <a:ext cx="3238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4" o:spid="_x0000_s1026" o:spt="32" type="#_x0000_t32" style="position:absolute;left:0pt;flip:y;margin-left:48pt;margin-top:13.3pt;height:24.75pt;width:25.5pt;z-index:251728896;mso-width-relative:page;mso-height-relative:page;" filled="f" stroked="t" coordsize="21600,21600" o:gfxdata="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n&#10;PYjD2AAAAAgBAAAPAAAAAAAAAAEAIAAAACIAAABkcnMvZG93bnJldi54bWxQSwECFAAUAAAACACH&#10;TuJAHZwG/esBAACpAwAADgAAAAAAAAABACAAAAAnAQAAZHJzL2Uyb0RvYy54bWxQSwUGAAAAAAYA&#10;BgBZAQAAhAUAAAAA&#10;">
                <v:fill on="f" focussize="0,0"/>
                <v:stroke color="#000000" joinstyle="round" endarrow="block"/>
                <v:imagedata o:title=""/>
                <o:lock v:ext="edit" aspectratio="f"/>
              </v:shape>
            </w:pict>
          </mc:Fallback>
        </mc:AlternateContent>
      </w:r>
      <w:r>
        <w:rPr>
          <w:sz w:val="21"/>
          <w:szCs w:val="21"/>
        </w:rPr>
        <w:tab/>
      </w:r>
      <w:r>
        <w:rPr>
          <w:rFonts w:hint="eastAsia"/>
          <w:sz w:val="21"/>
          <w:szCs w:val="21"/>
        </w:rPr>
        <w:t>Y(W)连锁遗传                限雄（雌）遗传</w:t>
      </w:r>
    </w:p>
    <w:p>
      <w:pPr>
        <w:keepNext w:val="0"/>
        <w:keepLines w:val="0"/>
        <w:pageBreakBefore w:val="0"/>
        <w:widowControl/>
        <w:tabs>
          <w:tab w:val="left" w:pos="1555"/>
        </w:tabs>
        <w:kinsoku/>
        <w:wordWrap/>
        <w:overflowPunct/>
        <w:topLinePunct w:val="0"/>
        <w:autoSpaceDE/>
        <w:autoSpaceDN/>
        <w:bidi w:val="0"/>
        <w:adjustRightInd w:val="0"/>
        <w:snapToGrid w:val="0"/>
        <w:spacing w:after="0"/>
        <w:ind w:right="0" w:rightChars="0"/>
        <w:textAlignment w:val="auto"/>
        <w:outlineLvl w:val="9"/>
        <w:rPr>
          <w:rFonts w:hint="eastAsia"/>
          <w:sz w:val="21"/>
          <w:szCs w:val="21"/>
        </w:rPr>
      </w:pPr>
      <w:r>
        <w:rPr>
          <w:rFonts w:hint="eastAsia"/>
          <w:sz w:val="21"/>
          <w:szCs w:val="21"/>
        </w:rPr>
        <mc:AlternateContent>
          <mc:Choice Requires="wps">
            <w:drawing>
              <wp:anchor distT="0" distB="0" distL="114300" distR="114300" simplePos="0" relativeHeight="251734016" behindDoc="0" locked="0" layoutInCell="1" allowOverlap="1">
                <wp:simplePos x="0" y="0"/>
                <wp:positionH relativeFrom="column">
                  <wp:posOffset>1885950</wp:posOffset>
                </wp:positionH>
                <wp:positionV relativeFrom="paragraph">
                  <wp:posOffset>116840</wp:posOffset>
                </wp:positionV>
                <wp:extent cx="533400" cy="409575"/>
                <wp:effectExtent l="3175" t="3810" r="12065" b="13335"/>
                <wp:wrapNone/>
                <wp:docPr id="24" name="自选图形 29"/>
                <wp:cNvGraphicFramePr/>
                <a:graphic xmlns:a="http://schemas.openxmlformats.org/drawingml/2006/main">
                  <a:graphicData uri="http://schemas.microsoft.com/office/word/2010/wordprocessingShape">
                    <wps:wsp>
                      <wps:cNvCnPr/>
                      <wps:spPr>
                        <a:xfrm>
                          <a:off x="0" y="0"/>
                          <a:ext cx="533400" cy="4095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9" o:spid="_x0000_s1026" o:spt="32" type="#_x0000_t32" style="position:absolute;left:0pt;margin-left:148.5pt;margin-top:9.2pt;height:32.25pt;width:42pt;z-index:251734016;mso-width-relative:page;mso-height-relative:page;" filled="f" stroked="t" coordsize="21600,21600" o:gfxdata="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T2bdNkA&#10;AAAJAQAADwAAAAAAAAABACAAAAAiAAAAZHJzL2Rvd25yZXYueG1sUEsBAhQAFAAAAAgAh07iQD7r&#10;m+XlAQAAnwMAAA4AAAAAAAAAAQAgAAAAKAEAAGRycy9lMm9Eb2MueG1sUEsFBgAAAAAGAAYAWQEA&#10;AH8FAAAAAA==&#10;">
                <v:fill on="f" focussize="0,0"/>
                <v:stroke color="#000000" joinstyle="round" endarrow="block"/>
                <v:imagedata o:title=""/>
                <o:lock v:ext="edit" aspectratio="f"/>
              </v:shape>
            </w:pict>
          </mc:Fallback>
        </mc:AlternateContent>
      </w:r>
      <w:r>
        <w:rPr>
          <w:rFonts w:hint="eastAsia"/>
          <w:sz w:val="21"/>
          <w:szCs w:val="21"/>
        </w:rPr>
        <mc:AlternateContent>
          <mc:Choice Requires="wps">
            <w:drawing>
              <wp:anchor distT="0" distB="0" distL="114300" distR="114300" simplePos="0" relativeHeight="251729920" behindDoc="0" locked="0" layoutInCell="1" allowOverlap="1">
                <wp:simplePos x="0" y="0"/>
                <wp:positionH relativeFrom="column">
                  <wp:posOffset>609600</wp:posOffset>
                </wp:positionH>
                <wp:positionV relativeFrom="paragraph">
                  <wp:posOffset>212090</wp:posOffset>
                </wp:positionV>
                <wp:extent cx="323850" cy="314325"/>
                <wp:effectExtent l="3175" t="0" r="8255" b="5715"/>
                <wp:wrapNone/>
                <wp:docPr id="20" name="自选图形 25"/>
                <wp:cNvGraphicFramePr/>
                <a:graphic xmlns:a="http://schemas.openxmlformats.org/drawingml/2006/main">
                  <a:graphicData uri="http://schemas.microsoft.com/office/word/2010/wordprocessingShape">
                    <wps:wsp>
                      <wps:cNvCnPr/>
                      <wps:spPr>
                        <a:xfrm flipV="1">
                          <a:off x="0" y="0"/>
                          <a:ext cx="323850" cy="3143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5" o:spid="_x0000_s1026" o:spt="32" type="#_x0000_t32" style="position:absolute;left:0pt;flip:y;margin-left:48pt;margin-top:16.7pt;height:24.75pt;width:25.5pt;z-index:251729920;mso-width-relative:page;mso-height-relative:page;" filled="f" stroked="t" coordsize="21600,21600" o:gfxdata="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FdqWtgAAAAIAQAADwAAAAAAAAABACAAAAAiAAAAZHJzL2Rvd25yZXYueG1sUEsBAhQAFAAAAAgA&#10;h07iQJfA6evsAQAAqQMAAA4AAAAAAAAAAQAgAAAAJwEAAGRycy9lMm9Eb2MueG1sUEsFBgAAAAAG&#10;AAYAWQEAAIUFAAAAAA==&#10;">
                <v:fill on="f" focussize="0,0"/>
                <v:stroke color="#000000" joinstyle="round" endarrow="block"/>
                <v:imagedata o:title=""/>
                <o:lock v:ext="edit" aspectratio="f"/>
              </v:shape>
            </w:pict>
          </mc:Fallback>
        </mc:AlternateContent>
      </w:r>
      <w:r>
        <w:rPr>
          <w:rFonts w:hint="eastAsia"/>
          <w:sz w:val="21"/>
          <w:szCs w:val="21"/>
        </w:rPr>
        <mc:AlternateContent>
          <mc:Choice Requires="wps">
            <w:drawing>
              <wp:anchor distT="0" distB="0" distL="114300" distR="114300" simplePos="0" relativeHeight="251727872" behindDoc="0" locked="0" layoutInCell="1" allowOverlap="1">
                <wp:simplePos x="0" y="0"/>
                <wp:positionH relativeFrom="column">
                  <wp:posOffset>657225</wp:posOffset>
                </wp:positionH>
                <wp:positionV relativeFrom="paragraph">
                  <wp:posOffset>116840</wp:posOffset>
                </wp:positionV>
                <wp:extent cx="276225" cy="0"/>
                <wp:effectExtent l="0" t="38100" r="13335" b="38100"/>
                <wp:wrapNone/>
                <wp:docPr id="18" name="自选图形 23"/>
                <wp:cNvGraphicFramePr/>
                <a:graphic xmlns:a="http://schemas.openxmlformats.org/drawingml/2006/main">
                  <a:graphicData uri="http://schemas.microsoft.com/office/word/2010/wordprocessingShape">
                    <wps:wsp>
                      <wps:cNvCnPr/>
                      <wps:spPr>
                        <a:xfrm>
                          <a:off x="0" y="0"/>
                          <a:ext cx="2762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3" o:spid="_x0000_s1026" o:spt="32" type="#_x0000_t32" style="position:absolute;left:0pt;margin-left:51.75pt;margin-top:9.2pt;height:0pt;width:21.75pt;z-index:251727872;mso-width-relative:page;mso-height-relative:page;" filled="f" stroked="t" coordsize="21600,21600" o:gfxdata="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sztx9gAAAAJAQAA&#10;DwAAAAAAAAABACAAAAAiAAAAZHJzL2Rvd25yZXYueG1sUEsBAhQAFAAAAAgAh07iQAZnhnDgAQAA&#10;mgMAAA4AAAAAAAAAAQAgAAAAJwEAAGRycy9lMm9Eb2MueG1sUEsFBgAAAAAGAAYAWQEAAHkFAAAA&#10;AA==&#10;">
                <v:fill on="f" focussize="0,0"/>
                <v:stroke color="#000000" joinstyle="round" endarrow="block"/>
                <v:imagedata o:title=""/>
                <o:lock v:ext="edit" aspectratio="f"/>
              </v:shape>
            </w:pict>
          </mc:Fallback>
        </mc:AlternateContent>
      </w:r>
      <w:r>
        <w:rPr>
          <w:rFonts w:hint="eastAsia"/>
          <w:sz w:val="21"/>
          <w:szCs w:val="21"/>
        </w:rPr>
        <w:t>限性遗传</w:t>
      </w:r>
      <w:r>
        <w:rPr>
          <w:sz w:val="21"/>
          <w:szCs w:val="21"/>
        </w:rPr>
        <w:tab/>
      </w:r>
      <w:r>
        <w:rPr>
          <w:rFonts w:hint="eastAsia"/>
          <w:sz w:val="21"/>
          <w:szCs w:val="21"/>
        </w:rPr>
        <w:t xml:space="preserve">常染色体遗传                </w:t>
      </w:r>
    </w:p>
    <w:p>
      <w:pPr>
        <w:keepNext w:val="0"/>
        <w:keepLines w:val="0"/>
        <w:pageBreakBefore w:val="0"/>
        <w:widowControl/>
        <w:tabs>
          <w:tab w:val="left" w:pos="1555"/>
        </w:tabs>
        <w:kinsoku/>
        <w:wordWrap/>
        <w:overflowPunct/>
        <w:topLinePunct w:val="0"/>
        <w:autoSpaceDE/>
        <w:autoSpaceDN/>
        <w:bidi w:val="0"/>
        <w:adjustRightInd w:val="0"/>
        <w:snapToGrid w:val="0"/>
        <w:spacing w:after="0"/>
        <w:ind w:right="0" w:rightChars="0" w:firstLine="3990" w:firstLineChars="1900"/>
        <w:textAlignment w:val="auto"/>
        <w:outlineLvl w:val="9"/>
        <w:rPr>
          <w:sz w:val="21"/>
          <w:szCs w:val="21"/>
        </w:rPr>
      </w:pPr>
      <w:r>
        <w:rPr>
          <w:rFonts w:hint="eastAsia"/>
          <w:sz w:val="21"/>
          <w:szCs w:val="21"/>
        </w:rPr>
        <w:t xml:space="preserve"> 只在一个性别中表现</w:t>
      </w:r>
    </w:p>
    <w:p>
      <w:pPr>
        <w:keepNext w:val="0"/>
        <w:keepLines w:val="0"/>
        <w:pageBreakBefore w:val="0"/>
        <w:widowControl/>
        <w:tabs>
          <w:tab w:val="left" w:pos="4070"/>
          <w:tab w:val="center" w:pos="4153"/>
        </w:tabs>
        <w:kinsoku/>
        <w:wordWrap/>
        <w:overflowPunct/>
        <w:topLinePunct w:val="0"/>
        <w:autoSpaceDE/>
        <w:autoSpaceDN/>
        <w:bidi w:val="0"/>
        <w:adjustRightInd w:val="0"/>
        <w:snapToGrid w:val="0"/>
        <w:spacing w:after="0"/>
        <w:ind w:right="0" w:rightChars="0"/>
        <w:textAlignment w:val="auto"/>
        <w:outlineLvl w:val="9"/>
        <w:rPr>
          <w:sz w:val="21"/>
          <w:szCs w:val="21"/>
        </w:rPr>
      </w:pPr>
      <w:r>
        <w:rPr>
          <w:rFonts w:hint="eastAsia"/>
          <w:sz w:val="21"/>
          <w:szCs w:val="21"/>
        </w:rPr>
        <w:t>从性遗传</w:t>
      </w:r>
      <w:r>
        <w:rPr>
          <w:rFonts w:hint="eastAsia"/>
          <w:sz w:val="21"/>
          <w:szCs w:val="21"/>
          <w:lang w:val="en-US" w:eastAsia="zh-CN"/>
        </w:rPr>
        <w:t xml:space="preserve">                                               </w:t>
      </w:r>
      <w:r>
        <w:rPr>
          <w:rFonts w:hint="eastAsia"/>
          <w:sz w:val="21"/>
          <w:szCs w:val="21"/>
        </w:rPr>
        <w:t>两个性别中都表现，但程度不同</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tbl>
      <w:tblPr>
        <w:tblStyle w:val="7"/>
        <w:tblpPr w:leftFromText="180" w:rightFromText="180" w:vertAnchor="text" w:horzAnchor="page" w:tblpX="1268" w:tblpY="122"/>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方式</w:t>
            </w:r>
          </w:p>
        </w:tc>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染色体</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遗传特征</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伴性遗传</w:t>
            </w:r>
          </w:p>
        </w:tc>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性染色体</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基因表达不受性激素的影响，正反交结果不一致</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色盲、鸡金银羽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从性遗传</w:t>
            </w:r>
          </w:p>
        </w:tc>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常染色体</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受性激素影响，杂合体在不同性别有不同表达，正反交结果一致</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rFonts w:hint="eastAsia"/>
                <w:sz w:val="21"/>
                <w:szCs w:val="21"/>
              </w:rPr>
            </w:pPr>
            <w:r>
              <w:rPr>
                <w:rFonts w:hint="eastAsia"/>
                <w:sz w:val="21"/>
                <w:szCs w:val="21"/>
              </w:rPr>
              <w:t>人秃顶</w:t>
            </w:r>
          </w:p>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牛、羊角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限性遗传</w:t>
            </w:r>
          </w:p>
        </w:tc>
        <w:tc>
          <w:tcPr>
            <w:tcW w:w="2130"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常染色体或性染色体</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仅限于某一种性别</w:t>
            </w:r>
          </w:p>
        </w:tc>
        <w:tc>
          <w:tcPr>
            <w:tcW w:w="2131" w:type="dxa"/>
          </w:tcPr>
          <w:p>
            <w:pPr>
              <w:keepNext w:val="0"/>
              <w:keepLines w:val="0"/>
              <w:pageBreakBefore w:val="0"/>
              <w:widowControl/>
              <w:kinsoku/>
              <w:wordWrap/>
              <w:overflowPunct/>
              <w:topLinePunct w:val="0"/>
              <w:autoSpaceDE/>
              <w:autoSpaceDN/>
              <w:bidi w:val="0"/>
              <w:adjustRightInd w:val="0"/>
              <w:snapToGrid w:val="0"/>
              <w:spacing w:after="0"/>
              <w:ind w:right="0" w:rightChars="0"/>
              <w:jc w:val="center"/>
              <w:textAlignment w:val="auto"/>
              <w:outlineLvl w:val="9"/>
              <w:rPr>
                <w:sz w:val="21"/>
                <w:szCs w:val="21"/>
              </w:rPr>
            </w:pPr>
            <w:r>
              <w:rPr>
                <w:rFonts w:hint="eastAsia"/>
                <w:sz w:val="21"/>
                <w:szCs w:val="21"/>
              </w:rPr>
              <w:t>泌乳量、毛耳</w:t>
            </w:r>
          </w:p>
        </w:tc>
      </w:tr>
    </w:tbl>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bCs/>
          <w:sz w:val="21"/>
          <w:szCs w:val="21"/>
          <w:lang w:val="en-US" w:eastAsia="zh-CN"/>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bCs/>
          <w:sz w:val="21"/>
          <w:szCs w:val="21"/>
        </w:rPr>
      </w:pPr>
      <w:r>
        <w:rPr>
          <w:rFonts w:hint="eastAsia"/>
          <w:b/>
          <w:bCs/>
          <w:sz w:val="21"/>
          <w:szCs w:val="21"/>
          <w:lang w:val="en-US" w:eastAsia="zh-CN"/>
        </w:rPr>
        <w:t xml:space="preserve">第五章  </w:t>
      </w:r>
      <w:r>
        <w:rPr>
          <w:rFonts w:hint="eastAsia"/>
          <w:b/>
          <w:bCs/>
          <w:sz w:val="21"/>
          <w:szCs w:val="21"/>
        </w:rPr>
        <w:t>连锁与互换</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b/>
          <w:bCs/>
          <w:sz w:val="21"/>
          <w:szCs w:val="21"/>
          <w:lang w:val="en-US" w:eastAsia="zh-CN"/>
        </w:rPr>
      </w:pPr>
      <w:r>
        <w:rPr>
          <w:rFonts w:hint="eastAsia"/>
          <w:b/>
          <w:bCs/>
          <w:sz w:val="21"/>
          <w:szCs w:val="21"/>
          <w:lang w:val="en-US" w:eastAsia="zh-CN"/>
        </w:rPr>
        <w:t>名词解释：</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b/>
          <w:sz w:val="21"/>
          <w:szCs w:val="21"/>
        </w:rPr>
      </w:pPr>
      <w:r>
        <w:rPr>
          <w:rFonts w:hint="eastAsia"/>
          <w:sz w:val="21"/>
          <w:szCs w:val="21"/>
          <w:lang w:val="en-US" w:eastAsia="zh-CN"/>
        </w:rPr>
        <w:t>1.</w:t>
      </w:r>
      <w:r>
        <w:rPr>
          <w:rFonts w:hint="eastAsia"/>
          <w:sz w:val="21"/>
          <w:szCs w:val="21"/>
        </w:rPr>
        <w:t>互换值：重组合的配子数占总配子数的百分率称为互换值。在一个很短的互换染色体片段来说，互换值等于</w:t>
      </w:r>
      <w:r>
        <w:rPr>
          <w:rFonts w:hint="eastAsia"/>
          <w:b/>
          <w:sz w:val="21"/>
          <w:szCs w:val="21"/>
        </w:rPr>
        <w:t>互换型配子（重组型配子）占总配子数的百分率，即重组率</w:t>
      </w: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both"/>
        <w:textAlignment w:val="auto"/>
        <w:outlineLvl w:val="9"/>
        <w:rPr>
          <w:rFonts w:hint="eastAsia"/>
          <w:sz w:val="21"/>
          <w:szCs w:val="21"/>
          <w:lang w:val="en-US" w:eastAsia="zh-CN"/>
        </w:rPr>
      </w:pPr>
      <w:r>
        <w:rPr>
          <w:rFonts w:hint="eastAsia"/>
          <w:sz w:val="21"/>
          <w:szCs w:val="21"/>
          <w:lang w:val="en-US" w:eastAsia="zh-CN"/>
        </w:rPr>
        <w:t>2.</w:t>
      </w:r>
      <w:r>
        <w:rPr>
          <w:rFonts w:hint="eastAsia"/>
          <w:sz w:val="21"/>
          <w:szCs w:val="21"/>
        </w:rPr>
        <w:t>基因定位：确定基因在染色体上的位置。</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3.</w:t>
      </w:r>
      <w:r>
        <w:rPr>
          <w:rFonts w:hint="eastAsia"/>
          <w:sz w:val="21"/>
          <w:szCs w:val="21"/>
        </w:rPr>
        <w:t>相引相：两个显性性状连锁在一起，而两个隐性性状连锁在一起遗传，在遗传上称为相引相</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4.</w:t>
      </w:r>
      <w:r>
        <w:rPr>
          <w:rFonts w:hint="eastAsia"/>
          <w:sz w:val="21"/>
          <w:szCs w:val="21"/>
        </w:rPr>
        <w:t>相斥相：一个显性性状和一个隐性性状连锁在一起遗传称为相斥相</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5.</w:t>
      </w:r>
      <w:r>
        <w:rPr>
          <w:rFonts w:hint="eastAsia"/>
          <w:sz w:val="21"/>
          <w:szCs w:val="21"/>
        </w:rPr>
        <w:t>完全连锁：F2的表现型只有两种亲本组合的类型，测交结果为1:1分离（形成配子时没</w:t>
      </w:r>
      <w:r>
        <w:rPr>
          <w:rFonts w:hint="eastAsia"/>
          <w:sz w:val="21"/>
          <w:szCs w:val="21"/>
          <w:lang w:val="en-US" w:eastAsia="zh-CN"/>
        </w:rPr>
        <w:t>6.</w:t>
      </w:r>
      <w:r>
        <w:rPr>
          <w:rFonts w:hint="eastAsia"/>
          <w:sz w:val="21"/>
          <w:szCs w:val="21"/>
        </w:rPr>
        <w:t>有发生非姊妹染色单体之间的互换</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7.</w:t>
      </w:r>
      <w:r>
        <w:rPr>
          <w:rFonts w:hint="eastAsia"/>
          <w:sz w:val="21"/>
          <w:szCs w:val="21"/>
        </w:rPr>
        <w:t>不完全连锁：后代出现数目不等的4种表型，其中亲本类型远远多于重组类型（形成配子过程中同源染色体非姊妹染色单体发生了互换）</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8.</w:t>
      </w:r>
      <w:r>
        <w:rPr>
          <w:rFonts w:hint="eastAsia"/>
          <w:sz w:val="21"/>
          <w:szCs w:val="21"/>
        </w:rPr>
        <w:t>连锁图：通过重组法获得一个连锁群的许多连锁基因在染色体上的排列次序及其间的相对距离，然后定位在一条直线上，这样一条标以许多基因位点的直线示意图叫做连锁图，也称染色体图或遗传图</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 xml:space="preserve">9.   </w:t>
      </w:r>
      <w:r>
        <w:rPr>
          <w:rFonts w:hint="eastAsia"/>
          <w:b/>
          <w:sz w:val="21"/>
          <w:szCs w:val="21"/>
        </w:rPr>
        <w:t>互换：指同源染色体的非姊妹染色单体之间的对应片段交换</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sz w:val="21"/>
          <w:szCs w:val="21"/>
        </w:rPr>
      </w:pPr>
      <w:r>
        <w:rPr>
          <w:rFonts w:hint="eastAsia"/>
          <w:b/>
          <w:sz w:val="21"/>
          <w:szCs w:val="21"/>
          <w:lang w:val="en-US" w:eastAsia="zh-CN"/>
        </w:rPr>
        <w:t xml:space="preserve">10. </w:t>
      </w:r>
      <w:r>
        <w:rPr>
          <w:rFonts w:hint="eastAsia"/>
          <w:b/>
          <w:sz w:val="21"/>
          <w:szCs w:val="21"/>
        </w:rPr>
        <w:t>连锁遗传：原来在亲本中组合在一起的两个性状在F2中有连在一起遗传的倾向</w:t>
      </w:r>
      <w:r>
        <w:rPr>
          <w:rFonts w:hint="eastAsia"/>
          <w:b/>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b/>
          <w:bCs/>
          <w:sz w:val="21"/>
          <w:szCs w:val="21"/>
        </w:rPr>
      </w:pPr>
      <w:r>
        <w:rPr>
          <w:rFonts w:hint="eastAsia"/>
          <w:b/>
          <w:bCs/>
          <w:sz w:val="21"/>
          <w:szCs w:val="21"/>
        </w:rPr>
        <w:t>位于同一对染色体上的基因称为连锁基因</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r>
        <w:rPr>
          <w:rFonts w:hint="eastAsia"/>
          <w:b/>
          <w:bCs/>
          <w:sz w:val="21"/>
          <w:szCs w:val="21"/>
          <w:lang w:val="en-US" w:eastAsia="zh-CN"/>
        </w:rPr>
        <w:t>简答题：</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rPr>
      </w:pPr>
      <w:r>
        <w:rPr>
          <w:rFonts w:hint="eastAsia"/>
          <w:b/>
          <w:bCs/>
          <w:sz w:val="21"/>
          <w:szCs w:val="21"/>
        </w:rPr>
        <w:t>完全连锁特点：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①</w:t>
      </w:r>
      <w:r>
        <w:rPr>
          <w:rFonts w:hint="eastAsia"/>
          <w:sz w:val="21"/>
          <w:szCs w:val="21"/>
        </w:rPr>
        <w:t>只产生亲本类型配子，不产生重组型配子</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②</w:t>
      </w:r>
      <w:r>
        <w:rPr>
          <w:rFonts w:hint="eastAsia"/>
          <w:sz w:val="21"/>
          <w:szCs w:val="21"/>
        </w:rPr>
        <w:t>测交结果为两种表型，比例为1:1   3 自交结果为3:1（相引相）或1:2:1（相斥相）</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20" w:lineRule="atLeast"/>
        <w:ind w:left="0" w:leftChars="0" w:right="0" w:rightChars="0" w:firstLine="0" w:firstLineChars="0"/>
        <w:textAlignment w:val="auto"/>
        <w:outlineLvl w:val="9"/>
        <w:rPr>
          <w:rFonts w:hint="eastAsia"/>
          <w:b/>
          <w:bCs/>
          <w:sz w:val="21"/>
          <w:szCs w:val="21"/>
        </w:rPr>
      </w:pPr>
      <w:r>
        <w:rPr>
          <w:rFonts w:hint="eastAsia"/>
          <w:b/>
          <w:bCs/>
          <w:sz w:val="21"/>
          <w:szCs w:val="21"/>
        </w:rPr>
        <w:t>不完全连锁特点：</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①</w:t>
      </w:r>
      <w:r>
        <w:rPr>
          <w:rFonts w:hint="eastAsia"/>
          <w:sz w:val="21"/>
          <w:szCs w:val="21"/>
        </w:rPr>
        <w:t xml:space="preserve">两对基因的杂合体在形成配子时，不仅有亲本配子，也有重组型配子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②</w:t>
      </w:r>
      <w:r>
        <w:rPr>
          <w:rFonts w:hint="eastAsia"/>
          <w:sz w:val="21"/>
          <w:szCs w:val="21"/>
        </w:rPr>
        <w:t xml:space="preserve">两种配子相等，两种重组基因型配子也相等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right="0" w:rightChars="0"/>
        <w:textAlignment w:val="auto"/>
        <w:outlineLvl w:val="9"/>
        <w:rPr>
          <w:sz w:val="21"/>
          <w:szCs w:val="21"/>
        </w:rPr>
      </w:pPr>
      <w:r>
        <w:rPr>
          <w:rFonts w:hint="eastAsia"/>
          <w:sz w:val="21"/>
          <w:szCs w:val="21"/>
          <w:lang w:val="en-US" w:eastAsia="zh-CN"/>
        </w:rPr>
        <w:t>③</w:t>
      </w:r>
      <w:r>
        <w:rPr>
          <w:rFonts w:hint="eastAsia"/>
          <w:sz w:val="21"/>
          <w:szCs w:val="21"/>
        </w:rPr>
        <w:t>测交后代中四种表现型中亲本类型较多且相等，而重组型较少并相等，无固定比例</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bCs/>
          <w:sz w:val="21"/>
          <w:szCs w:val="21"/>
          <w:lang w:val="en-US" w:eastAsia="zh-CN"/>
        </w:rPr>
      </w:pPr>
      <w:r>
        <w:rPr>
          <w:rFonts w:hint="eastAsia"/>
          <w:b/>
          <w:bCs/>
          <w:sz w:val="21"/>
          <w:szCs w:val="21"/>
          <w:lang w:val="en-US" w:eastAsia="zh-CN"/>
        </w:rPr>
        <w:t>填空题：</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互换值=（重组值）=重组合配子数/配子总数（亲组合配子数+重组合配子数）*100%</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双互换中两边两个基因的重组率等于两个单互换的重组率之和减去2个双互换率</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sz w:val="21"/>
          <w:szCs w:val="21"/>
          <w:lang w:val="en-US" w:eastAsia="zh-CN"/>
        </w:rPr>
        <w:t>3.</w:t>
      </w:r>
      <w:r>
        <w:rPr>
          <w:rFonts w:hint="eastAsia"/>
          <w:sz w:val="21"/>
          <w:szCs w:val="21"/>
        </w:rPr>
        <w:t>偶线期联会，形成二价体，双线期交叉，这些交叉现象标志着各队同源染色体中的非姊妹染色单体的对应区段间发生了互换。交叉是互换的结果，除着丝粒外，非姊妹染色单体的任何位点都可能发生互换</w:t>
      </w:r>
      <w:r>
        <w:rPr>
          <w:rFonts w:hint="eastAsia"/>
          <w:sz w:val="21"/>
          <w:szCs w:val="21"/>
          <w:lang w:eastAsia="zh-CN"/>
        </w:rPr>
        <w:t>，</w:t>
      </w:r>
      <w:r>
        <w:rPr>
          <w:rFonts w:hint="eastAsia"/>
          <w:sz w:val="21"/>
          <w:szCs w:val="21"/>
        </w:rPr>
        <w:t>互换率不超过50%</w:t>
      </w:r>
      <w:r>
        <w:rPr>
          <w:rFonts w:hint="eastAsia"/>
          <w:b/>
          <w:sz w:val="21"/>
          <w:szCs w:val="21"/>
        </w:rPr>
        <w:t>。</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4.</w:t>
      </w:r>
      <w:r>
        <w:rPr>
          <w:rFonts w:hint="eastAsia"/>
          <w:sz w:val="21"/>
          <w:szCs w:val="21"/>
        </w:rPr>
        <w:t>重组率来估算互换值往往偏低</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sz w:val="21"/>
          <w:szCs w:val="21"/>
          <w:lang w:val="en-US" w:eastAsia="zh-CN"/>
        </w:rPr>
        <w:t>5.</w:t>
      </w:r>
      <w:r>
        <w:rPr>
          <w:rFonts w:hint="eastAsia"/>
          <w:sz w:val="21"/>
          <w:szCs w:val="21"/>
        </w:rPr>
        <w:t>互换值的大小最根本的决定因素是两个非等位的连锁基因在染色体上的距离，互换值与两基因的距离成正比。</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6.</w:t>
      </w:r>
      <w:r>
        <w:rPr>
          <w:rFonts w:hint="eastAsia"/>
          <w:sz w:val="21"/>
          <w:szCs w:val="21"/>
        </w:rPr>
        <w:t>一个双互换发生的概率应等于两个单互换概率的乘积</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7.</w:t>
      </w:r>
      <w:r>
        <w:rPr>
          <w:rFonts w:hint="eastAsia"/>
          <w:sz w:val="21"/>
          <w:szCs w:val="21"/>
        </w:rPr>
        <w:t>一个单互换发生后，它使得邻近发生单互换的机会变小了，这一遗传现象称为干涉</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8.</w:t>
      </w:r>
      <w:r>
        <w:rPr>
          <w:rFonts w:hint="eastAsia"/>
          <w:sz w:val="21"/>
          <w:szCs w:val="21"/>
        </w:rPr>
        <w:t>分离定律、自由组合定律和连锁定律是遗传学的三大定律，他们之间有相互联系，分离定律是自由组合定律和连锁定律的基础，而后两者又是生物体遗传是产生变异的原因所在。</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r>
        <w:rPr>
          <w:rFonts w:hint="eastAsia"/>
          <w:sz w:val="21"/>
          <w:szCs w:val="21"/>
          <w:lang w:val="en-US" w:eastAsia="zh-CN"/>
        </w:rPr>
        <w:t>9.</w:t>
      </w:r>
      <w:r>
        <w:rPr>
          <w:rFonts w:hint="eastAsia"/>
          <w:sz w:val="21"/>
          <w:szCs w:val="21"/>
        </w:rPr>
        <w:t>自由组合定律和连锁互换两者的区别在于前者的基因是由不同源的染色体所传递的，重组类型是由染色体间重组造成的。而连锁和互换的重组是一对同源染色体造成的，称其为染色体内重组。</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1.</w:t>
      </w:r>
      <w:r>
        <w:rPr>
          <w:rFonts w:hint="eastAsia"/>
          <w:b/>
          <w:sz w:val="21"/>
          <w:szCs w:val="21"/>
        </w:rPr>
        <w:t>两点测验法、</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59264" behindDoc="0" locked="0" layoutInCell="1" allowOverlap="1">
                <wp:simplePos x="0" y="0"/>
                <wp:positionH relativeFrom="column">
                  <wp:posOffset>2594610</wp:posOffset>
                </wp:positionH>
                <wp:positionV relativeFrom="paragraph">
                  <wp:posOffset>83185</wp:posOffset>
                </wp:positionV>
                <wp:extent cx="400050" cy="0"/>
                <wp:effectExtent l="0" t="38100" r="11430" b="38100"/>
                <wp:wrapNone/>
                <wp:docPr id="2" name="自选图形 3"/>
                <wp:cNvGraphicFramePr/>
                <a:graphic xmlns:a="http://schemas.openxmlformats.org/drawingml/2006/main">
                  <a:graphicData uri="http://schemas.microsoft.com/office/word/2010/wordprocessingShape">
                    <wps:wsp>
                      <wps:cNvCnPr/>
                      <wps:spPr>
                        <a:xfrm>
                          <a:off x="0" y="0"/>
                          <a:ext cx="400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3" o:spid="_x0000_s1026" o:spt="32" type="#_x0000_t32" style="position:absolute;left:0pt;margin-left:204.3pt;margin-top:6.55pt;height:0pt;width:31.5pt;z-index:251659264;mso-width-relative:page;mso-height-relative:page;" filled="f" stroked="t" coordsize="21600,21600" o:gfxdata="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nURXvYAAAACQEAAA8A&#10;AAAAAAAAAQAgAAAAIgAAAGRycy9kb3ducmV2LnhtbFBLAQIUABQAAAAIAIdO4kBjVIL63gEAAJgD&#10;AAAOAAAAAAAAAAEAIAAAACcBAABkcnMvZTJvRG9jLnhtbFBLBQYAAAAABgAGAFkBAAB3BQAAAAA=&#10;">
                <v:fill on="f" focussize="0,0"/>
                <v:stroke color="#000000" joinstyle="round" endarrow="block"/>
                <v:imagedata o:title=""/>
                <o:lock v:ext="edit" aspectratio="f"/>
              </v:shape>
            </w:pict>
          </mc:Fallback>
        </mc:AlternateContent>
      </w:r>
      <w:r>
        <w:rPr>
          <w:rFonts w:hint="eastAsia"/>
          <w:b/>
          <w:sz w:val="21"/>
          <w:szCs w:val="21"/>
        </w:rPr>
        <mc:AlternateContent>
          <mc:Choice Requires="wps">
            <w:drawing>
              <wp:anchor distT="0" distB="0" distL="114300" distR="114300" simplePos="0" relativeHeight="251658240" behindDoc="0" locked="0" layoutInCell="1" allowOverlap="1">
                <wp:simplePos x="0" y="0"/>
                <wp:positionH relativeFrom="column">
                  <wp:posOffset>1011555</wp:posOffset>
                </wp:positionH>
                <wp:positionV relativeFrom="paragraph">
                  <wp:posOffset>90805</wp:posOffset>
                </wp:positionV>
                <wp:extent cx="476250" cy="0"/>
                <wp:effectExtent l="0" t="38100" r="11430" b="38100"/>
                <wp:wrapNone/>
                <wp:docPr id="1" name="自选图形 2"/>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 o:spid="_x0000_s1026" o:spt="32" type="#_x0000_t32" style="position:absolute;left:0pt;margin-left:79.65pt;margin-top:7.15pt;height:0pt;width:37.5pt;z-index:251658240;mso-width-relative:page;mso-height-relative:page;" filled="f" stroked="t" coordsize="21600,21600" o:gfxdata="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8H4kNYAAAAJAQAADwAA&#10;AAAAAAABACAAAAAiAAAAZHJzL2Rvd25yZXYueG1sUEsBAhQAFAAAAAgAh07iQDRBahXfAQAAmAMA&#10;AA4AAAAAAAAAAQAgAAAAJQEAAGRycy9lMm9Eb2MueG1sUEsFBgAAAAAGAAYAWQEAAHYFAAAAAA==&#10;">
                <v:fill on="f" focussize="0,0"/>
                <v:stroke color="#000000" joinstyle="round" endarrow="block"/>
                <v:imagedata o:title=""/>
                <o:lock v:ext="edit" aspectratio="f"/>
              </v:shape>
            </w:pict>
          </mc:Fallback>
        </mc:AlternateContent>
      </w:r>
      <w:r>
        <w:rPr>
          <w:rFonts w:hint="eastAsia"/>
          <w:b/>
          <w:sz w:val="21"/>
          <w:szCs w:val="21"/>
        </w:rPr>
        <w:t>ICr/ICr*icr/ic               ICr/icr*icr/icr           ICr/icr(107),Icr/icr(14),iCr/icr(16),icr/icr(103)</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重组率=（（14+16）/（107+103+14+16））*100%=12.5%</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0288" behindDoc="0" locked="0" layoutInCell="1" allowOverlap="1">
                <wp:simplePos x="0" y="0"/>
                <wp:positionH relativeFrom="column">
                  <wp:posOffset>815340</wp:posOffset>
                </wp:positionH>
                <wp:positionV relativeFrom="paragraph">
                  <wp:posOffset>113665</wp:posOffset>
                </wp:positionV>
                <wp:extent cx="476250" cy="0"/>
                <wp:effectExtent l="0" t="38100" r="11430" b="38100"/>
                <wp:wrapNone/>
                <wp:docPr id="3" name="自选图形 4"/>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4" o:spid="_x0000_s1026" o:spt="32" type="#_x0000_t32" style="position:absolute;left:0pt;margin-left:64.2pt;margin-top:8.95pt;height:0pt;width:37.5pt;z-index:251660288;mso-width-relative:page;mso-height-relative:page;" filled="f" stroked="t" coordsize="21600,21600" o:gfxdata="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y2CO9gAAAAJAQAA&#10;DwAAAAAAAAABACAAAAAiAAAAZHJzL2Rvd25yZXYueG1sUEsBAhQAFAAAAAgAh07iQE44f3XgAQAA&#10;mAMAAA4AAAAAAAAAAQAgAAAAJwEAAGRycy9lMm9Eb2MueG1sUEsFBgAAAAAGAAYAWQEAAHkFAAAA&#10;AA==&#10;">
                <v:fill on="f" focussize="0,0"/>
                <v:stroke color="#000000" joinstyle="round" endarrow="block"/>
                <v:imagedata o:title=""/>
                <o:lock v:ext="edit" aspectratio="f"/>
              </v:shape>
            </w:pict>
          </mc:Fallback>
        </mc:AlternateContent>
      </w:r>
      <w:r>
        <w:rPr>
          <w:rFonts w:hint="eastAsia"/>
          <w:b/>
          <w:sz w:val="21"/>
          <w:szCs w:val="21"/>
        </w:rPr>
        <mc:AlternateContent>
          <mc:Choice Requires="wps">
            <w:drawing>
              <wp:anchor distT="0" distB="0" distL="114300" distR="114300" simplePos="0" relativeHeight="251661312" behindDoc="0" locked="0" layoutInCell="1" allowOverlap="1">
                <wp:simplePos x="0" y="0"/>
                <wp:positionH relativeFrom="column">
                  <wp:posOffset>2089785</wp:posOffset>
                </wp:positionH>
                <wp:positionV relativeFrom="paragraph">
                  <wp:posOffset>113665</wp:posOffset>
                </wp:positionV>
                <wp:extent cx="476250" cy="0"/>
                <wp:effectExtent l="0" t="38100" r="11430" b="38100"/>
                <wp:wrapNone/>
                <wp:docPr id="4" name="自选图形 5"/>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5" o:spid="_x0000_s1026" o:spt="32" type="#_x0000_t32" style="position:absolute;left:0pt;margin-left:164.55pt;margin-top:8.95pt;height:0pt;width:37.5pt;z-index:251661312;mso-width-relative:page;mso-height-relative:page;" filled="f" stroked="t" coordsize="21600,21600" o:gfxdata="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APoStgAAAAJAQAA&#10;DwAAAAAAAAABACAAAAAiAAAAZHJzL2Rvd25yZXYueG1sUEsBAhQAFAAAAAgAh07iQBKD+2ngAQAA&#10;mAMAAA4AAAAAAAAAAQAgAAAAJwEAAGRycy9lMm9Eb2MueG1sUEsFBgAAAAAGAAYAWQEAAHkFAAAA&#10;AA==&#10;">
                <v:fill on="f" focussize="0,0"/>
                <v:stroke color="#000000" joinstyle="round" endarrow="block"/>
                <v:imagedata o:title=""/>
                <o:lock v:ext="edit" aspectratio="f"/>
              </v:shape>
            </w:pict>
          </mc:Fallback>
        </mc:AlternateContent>
      </w:r>
      <w:r>
        <w:rPr>
          <w:rFonts w:hint="eastAsia"/>
          <w:b/>
          <w:sz w:val="21"/>
          <w:szCs w:val="21"/>
        </w:rPr>
        <w:t>IF/IF*if/if                IF/if*if/if                重组率=17.0%</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2336" behindDoc="0" locked="0" layoutInCell="1" allowOverlap="1">
                <wp:simplePos x="0" y="0"/>
                <wp:positionH relativeFrom="column">
                  <wp:posOffset>1152525</wp:posOffset>
                </wp:positionH>
                <wp:positionV relativeFrom="paragraph">
                  <wp:posOffset>97155</wp:posOffset>
                </wp:positionV>
                <wp:extent cx="476250" cy="0"/>
                <wp:effectExtent l="0" t="38100" r="11430" b="38100"/>
                <wp:wrapNone/>
                <wp:docPr id="5" name="自选图形 6"/>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90.75pt;margin-top:7.65pt;height:0pt;width:37.5pt;z-index:251662336;mso-width-relative:page;mso-height-relative:page;" filled="f" stroked="t" coordsize="21600,21600" o:gfxdata="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l5GqjXAAAACQEAAA8A&#10;AAAAAAAAAQAgAAAAIgAAAGRycy9kb3ducmV2LnhtbFBLAQIUABQAAAAIAIdO4kCvP/FZ3wEAAJgD&#10;AAAOAAAAAAAAAAEAIAAAACYBAABkcnMvZTJvRG9jLnhtbFBLBQYAAAAABgAGAFkBAAB3BQAAAAA=&#10;">
                <v:fill on="f" focussize="0,0"/>
                <v:stroke color="#000000" joinstyle="round" endarrow="block"/>
                <v:imagedata o:title=""/>
                <o:lock v:ext="edit" aspectratio="f"/>
              </v:shape>
            </w:pict>
          </mc:Fallback>
        </mc:AlternateContent>
      </w:r>
      <w:r>
        <w:rPr>
          <w:rFonts w:hint="eastAsia"/>
          <w:b/>
          <w:sz w:val="21"/>
          <w:szCs w:val="21"/>
        </w:rPr>
        <mc:AlternateContent>
          <mc:Choice Requires="wps">
            <w:drawing>
              <wp:anchor distT="0" distB="0" distL="114300" distR="114300" simplePos="0" relativeHeight="251663360" behindDoc="0" locked="0" layoutInCell="1" allowOverlap="1">
                <wp:simplePos x="0" y="0"/>
                <wp:positionH relativeFrom="column">
                  <wp:posOffset>2811780</wp:posOffset>
                </wp:positionH>
                <wp:positionV relativeFrom="paragraph">
                  <wp:posOffset>135255</wp:posOffset>
                </wp:positionV>
                <wp:extent cx="476250" cy="0"/>
                <wp:effectExtent l="0" t="38100" r="11430" b="38100"/>
                <wp:wrapNone/>
                <wp:docPr id="6" name="自选图形 7"/>
                <wp:cNvGraphicFramePr/>
                <a:graphic xmlns:a="http://schemas.openxmlformats.org/drawingml/2006/main">
                  <a:graphicData uri="http://schemas.microsoft.com/office/word/2010/wordprocessingShape">
                    <wps:wsp>
                      <wps:cNvCnPr/>
                      <wps:spPr>
                        <a:xfrm>
                          <a:off x="0" y="0"/>
                          <a:ext cx="476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margin-left:221.4pt;margin-top:10.65pt;height:0pt;width:37.5pt;z-index:251663360;mso-width-relative:page;mso-height-relative:page;" filled="f" stroked="t" coordsize="21600,21600" o:gfxdata="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LILc2AAAAAkBAAAP&#10;AAAAAAAAAAEAIAAAACIAAABkcnMvZG93bnJldi54bWxQSwECFAAUAAAACACHTuJAf78Oot8BAACY&#10;AwAADgAAAAAAAAABACAAAAAnAQAAZHJzL2Uyb0RvYy54bWxQSwUGAAAAAAYABgBZAQAAeAUAAAAA&#10;">
                <v:fill on="f" focussize="0,0"/>
                <v:stroke color="#000000" joinstyle="round" endarrow="block"/>
                <v:imagedata o:title=""/>
                <o:lock v:ext="edit" aspectratio="f"/>
              </v:shape>
            </w:pict>
          </mc:Fallback>
        </mc:AlternateContent>
      </w:r>
      <w:r>
        <w:rPr>
          <w:rFonts w:hint="eastAsia"/>
          <w:b/>
          <w:sz w:val="21"/>
          <w:szCs w:val="21"/>
        </w:rPr>
        <w:t>CrF/CrF*crf/crf                CrF/crf*crf/crf                  重组率=29.5%</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6432" behindDoc="0" locked="0" layoutInCell="1" allowOverlap="1">
                <wp:simplePos x="0" y="0"/>
                <wp:positionH relativeFrom="column">
                  <wp:posOffset>2781300</wp:posOffset>
                </wp:positionH>
                <wp:positionV relativeFrom="paragraph">
                  <wp:posOffset>227965</wp:posOffset>
                </wp:positionV>
                <wp:extent cx="0" cy="161925"/>
                <wp:effectExtent l="38100" t="0" r="38100" b="5715"/>
                <wp:wrapNone/>
                <wp:docPr id="9" name="自选图形 10"/>
                <wp:cNvGraphicFramePr/>
                <a:graphic xmlns:a="http://schemas.openxmlformats.org/drawingml/2006/main">
                  <a:graphicData uri="http://schemas.microsoft.com/office/word/2010/wordprocessingShape">
                    <wps:wsp>
                      <wps:cNvCnPr/>
                      <wps:spPr>
                        <a:xfrm flipV="1">
                          <a:off x="0" y="0"/>
                          <a:ext cx="0" cy="161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flip:y;margin-left:219pt;margin-top:17.95pt;height:12.75pt;width:0pt;z-index:251666432;mso-width-relative:page;mso-height-relative:page;" filled="f" stroked="t" coordsize="21600,21600" o:gfxdata="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Cx6GX2AAAAAkB&#10;AAAPAAAAAAAAAAEAIAAAACIAAABkcnMvZG93bnJldi54bWxQSwECFAAUAAAACACHTuJAymdPNOIB&#10;AACjAwAADgAAAAAAAAABACAAAAAnAQAAZHJzL2Uyb0RvYy54bWxQSwUGAAAAAAYABgBZAQAAewUA&#10;AAAA&#10;">
                <v:fill on="f" focussize="0,0"/>
                <v:stroke color="#000000" joinstyle="round" endarrow="block"/>
                <v:imagedata o:title=""/>
                <o:lock v:ext="edit" aspectratio="f"/>
              </v:shape>
            </w:pict>
          </mc:Fallback>
        </mc:AlternateContent>
      </w:r>
      <w:r>
        <w:rPr>
          <w:rFonts w:hint="eastAsia"/>
          <w:b/>
          <w:sz w:val="21"/>
          <w:szCs w:val="21"/>
        </w:rPr>
        <mc:AlternateContent>
          <mc:Choice Requires="wps">
            <w:drawing>
              <wp:anchor distT="0" distB="0" distL="114300" distR="114300" simplePos="0" relativeHeight="251664384" behindDoc="0" locked="0" layoutInCell="1" allowOverlap="1">
                <wp:simplePos x="0" y="0"/>
                <wp:positionH relativeFrom="column">
                  <wp:posOffset>868680</wp:posOffset>
                </wp:positionH>
                <wp:positionV relativeFrom="paragraph">
                  <wp:posOffset>186055</wp:posOffset>
                </wp:positionV>
                <wp:extent cx="2095500" cy="0"/>
                <wp:effectExtent l="0" t="0" r="0" b="0"/>
                <wp:wrapNone/>
                <wp:docPr id="7" name="自选图形 8"/>
                <wp:cNvGraphicFramePr/>
                <a:graphic xmlns:a="http://schemas.openxmlformats.org/drawingml/2006/main">
                  <a:graphicData uri="http://schemas.microsoft.com/office/word/2010/wordprocessingShape">
                    <wps:wsp>
                      <wps:cNvCnPr/>
                      <wps:spPr>
                        <a:xfrm>
                          <a:off x="0" y="0"/>
                          <a:ext cx="20955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68.4pt;margin-top:14.65pt;height:0pt;width:165pt;z-index:251664384;mso-width-relative:page;mso-height-relative:page;" filled="f" stroked="t" coordsize="21600,21600" o:gfxdata="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ikb93WAAAACQEAAA8AAAAAAAAA&#10;AQAgAAAAIgAAAGRycy9kb3ducmV2LnhtbFBLAQIUABQAAAAIAIdO4kBMFkl92gEAAJUDAAAOAAAA&#10;AAAAAAEAIAAAACUBAABkcnMvZTJvRG9jLnhtbFBLBQYAAAAABgAGAFkBAABxBQAAAAA=&#10;">
                <v:fill on="f" focussize="0,0"/>
                <v:stroke color="#000000" joinstyle="round"/>
                <v:imagedata o:title=""/>
                <o:lock v:ext="edit" aspectratio="f"/>
              </v:shape>
            </w:pict>
          </mc:Fallback>
        </mc:AlternateContent>
      </w:r>
      <w:r>
        <w:rPr>
          <w:rFonts w:hint="eastAsia"/>
          <w:b/>
          <w:sz w:val="21"/>
          <w:szCs w:val="21"/>
        </w:rPr>
        <mc:AlternateContent>
          <mc:Choice Requires="wps">
            <w:drawing>
              <wp:anchor distT="0" distB="0" distL="114300" distR="114300" simplePos="0" relativeHeight="251665408" behindDoc="0" locked="0" layoutInCell="1" allowOverlap="1">
                <wp:simplePos x="0" y="0"/>
                <wp:positionH relativeFrom="column">
                  <wp:posOffset>952500</wp:posOffset>
                </wp:positionH>
                <wp:positionV relativeFrom="paragraph">
                  <wp:posOffset>189865</wp:posOffset>
                </wp:positionV>
                <wp:extent cx="0" cy="161925"/>
                <wp:effectExtent l="38100" t="0" r="38100" b="5715"/>
                <wp:wrapNone/>
                <wp:docPr id="8" name="自选图形 9"/>
                <wp:cNvGraphicFramePr/>
                <a:graphic xmlns:a="http://schemas.openxmlformats.org/drawingml/2006/main">
                  <a:graphicData uri="http://schemas.microsoft.com/office/word/2010/wordprocessingShape">
                    <wps:wsp>
                      <wps:cNvCnPr/>
                      <wps:spPr>
                        <a:xfrm flipV="1">
                          <a:off x="0" y="0"/>
                          <a:ext cx="0" cy="161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9" o:spid="_x0000_s1026" o:spt="32" type="#_x0000_t32" style="position:absolute;left:0pt;flip:y;margin-left:75pt;margin-top:14.95pt;height:12.75pt;width:0pt;z-index:251665408;mso-width-relative:page;mso-height-relative:page;" filled="f" stroked="t" coordsize="21600,21600" o:gfxdata="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0cwc1wAAAAkB&#10;AAAPAAAAAAAAAAEAIAAAACIAAABkcnMvZG93bnJldi54bWxQSwECFAAUAAAACACHTuJAErAuX+MB&#10;AACiAwAADgAAAAAAAAABACAAAAAmAQAAZHJzL2Uyb0RvYy54bWxQSwUGAAAAAAYABgBZAQAAewUA&#10;AAAA&#10;">
                <v:fill on="f" focussize="0,0"/>
                <v:stroke color="#000000" joinstyle="round" endarrow="block"/>
                <v:imagedata o:title=""/>
                <o:lock v:ext="edit" aspectratio="f"/>
              </v:shape>
            </w:pict>
          </mc:Fallback>
        </mc:AlternateContent>
      </w:r>
      <w:r>
        <w:rPr>
          <w:rFonts w:hint="eastAsia"/>
          <w:b/>
          <w:sz w:val="21"/>
          <w:szCs w:val="21"/>
        </w:rPr>
        <w:t>基因连锁图：Cr       12.5       I         17        F</w:t>
      </w:r>
    </w:p>
    <w:p>
      <w:pPr>
        <w:keepNext w:val="0"/>
        <w:keepLines w:val="0"/>
        <w:pageBreakBefore w:val="0"/>
        <w:widowControl/>
        <w:tabs>
          <w:tab w:val="left" w:pos="280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b/>
          <w:sz w:val="21"/>
          <w:szCs w:val="21"/>
        </w:rPr>
        <w:tab/>
      </w:r>
      <w:r>
        <w:rPr>
          <w:rFonts w:hint="eastAsia"/>
          <w:b/>
          <w:sz w:val="21"/>
          <w:szCs w:val="21"/>
        </w:rPr>
        <w:t>29.5</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lang w:val="en-US" w:eastAsia="zh-CN"/>
        </w:rPr>
        <w:t>2.</w:t>
      </w:r>
      <w:r>
        <w:rPr>
          <w:rFonts w:hint="eastAsia"/>
          <w:b/>
          <w:sz w:val="21"/>
          <w:szCs w:val="21"/>
        </w:rPr>
        <w:t>三点测交法</w:t>
      </w:r>
    </w:p>
    <w:p>
      <w:pPr>
        <w:keepNext w:val="0"/>
        <w:keepLines w:val="0"/>
        <w:pageBreakBefore w:val="0"/>
        <w:widowControl/>
        <w:tabs>
          <w:tab w:val="left" w:pos="4815"/>
        </w:tabs>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 xml:space="preserve">                                乌骨鸡三点测验的测交后代重组率统计</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 w:hRule="atLeast"/>
        </w:trPr>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基因型</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实际得数</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比率（%）</w:t>
            </w:r>
          </w:p>
        </w:tc>
        <w:tc>
          <w:tcPr>
            <w:tcW w:w="4262" w:type="dxa"/>
            <w:gridSpan w:val="3"/>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重组发生在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7456" behindDoc="0" locked="0" layoutInCell="1" allowOverlap="1">
                      <wp:simplePos x="0" y="0"/>
                      <wp:positionH relativeFrom="column">
                        <wp:posOffset>266700</wp:posOffset>
                      </wp:positionH>
                      <wp:positionV relativeFrom="paragraph">
                        <wp:posOffset>80010</wp:posOffset>
                      </wp:positionV>
                      <wp:extent cx="133350" cy="0"/>
                      <wp:effectExtent l="0" t="0" r="0" b="0"/>
                      <wp:wrapNone/>
                      <wp:docPr id="10" name="自选图形 11"/>
                      <wp:cNvGraphicFramePr/>
                      <a:graphic xmlns:a="http://schemas.openxmlformats.org/drawingml/2006/main">
                        <a:graphicData uri="http://schemas.microsoft.com/office/word/2010/wordprocessingShape">
                          <wps:wsp>
                            <wps:cNvCnPr/>
                            <wps:spPr>
                              <a:xfrm>
                                <a:off x="0" y="0"/>
                                <a:ext cx="1333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1" o:spid="_x0000_s1026" o:spt="32" type="#_x0000_t32" style="position:absolute;left:0pt;margin-left:21pt;margin-top:6.3pt;height:0pt;width:10.5pt;z-index:251667456;mso-width-relative:page;mso-height-relative:page;" filled="f" stroked="t" coordsize="21600,21600" o:gfxdata="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b+2ZnUAAAABwEAAA8AAAAAAAAAAQAg&#10;AAAAIgAAAGRycy9kb3ducmV2LnhtbFBLAQIUABQAAAAIAIdO4kAGAFoD2QEAAJYDAAAOAAAAAAAA&#10;AAEAIAAAACMBAABkcnMvZTJvRG9jLnhtbFBLBQYAAAAABgAGAFkBAABuBQAAAAA=&#10;">
                      <v:fill on="f" focussize="0,0"/>
                      <v:stroke color="#000000" joinstyle="round"/>
                      <v:imagedata o:title=""/>
                      <o:lock v:ext="edit" aspectratio="f"/>
                    </v:shape>
                  </w:pict>
                </mc:Fallback>
              </mc:AlternateContent>
            </w:r>
            <w:r>
              <w:rPr>
                <w:rFonts w:hint="eastAsia"/>
                <w:b/>
                <w:sz w:val="21"/>
                <w:szCs w:val="21"/>
              </w:rPr>
              <w:t>I      Cr</w:t>
            </w:r>
          </w:p>
        </w:tc>
        <w:tc>
          <w:tcPr>
            <w:tcW w:w="142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8480" behindDoc="0" locked="0" layoutInCell="1" allowOverlap="1">
                      <wp:simplePos x="0" y="0"/>
                      <wp:positionH relativeFrom="column">
                        <wp:posOffset>298450</wp:posOffset>
                      </wp:positionH>
                      <wp:positionV relativeFrom="paragraph">
                        <wp:posOffset>80010</wp:posOffset>
                      </wp:positionV>
                      <wp:extent cx="257175" cy="0"/>
                      <wp:effectExtent l="0" t="0" r="0" b="0"/>
                      <wp:wrapNone/>
                      <wp:docPr id="11" name="自选图形 12"/>
                      <wp:cNvGraphicFramePr/>
                      <a:graphic xmlns:a="http://schemas.openxmlformats.org/drawingml/2006/main">
                        <a:graphicData uri="http://schemas.microsoft.com/office/word/2010/wordprocessingShape">
                          <wps:wsp>
                            <wps:cNvCnPr/>
                            <wps:spPr>
                              <a:xfrm>
                                <a:off x="0" y="0"/>
                                <a:ext cx="2571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2" o:spid="_x0000_s1026" o:spt="32" type="#_x0000_t32" style="position:absolute;left:0pt;margin-left:23.5pt;margin-top:6.3pt;height:0pt;width:20.25pt;z-index:251668480;mso-width-relative:page;mso-height-relative:page;" filled="f" stroked="t" coordsize="21600,21600" o:gfxdata="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7b2LdUAAAAHAQAADwAAAAAAAAAB&#10;ACAAAAAiAAAAZHJzL2Rvd25yZXYueG1sUEsBAhQAFAAAAAgAh07iQJ1oB6baAQAAlgMAAA4AAAAA&#10;AAAAAQAgAAAAJAEAAGRycy9lMm9Eb2MueG1sUEsFBgAAAAAGAAYAWQEAAHAFAAAAAA==&#10;">
                      <v:fill on="f" focussize="0,0"/>
                      <v:stroke color="#000000" joinstyle="round"/>
                      <v:imagedata o:title=""/>
                      <o:lock v:ext="edit" aspectratio="f"/>
                    </v:shape>
                  </w:pict>
                </mc:Fallback>
              </mc:AlternateContent>
            </w:r>
            <w:r>
              <w:rPr>
                <w:rFonts w:hint="eastAsia"/>
                <w:b/>
                <w:sz w:val="21"/>
                <w:szCs w:val="21"/>
              </w:rPr>
              <w:t xml:space="preserve">Cr        F    </w:t>
            </w:r>
          </w:p>
        </w:tc>
        <w:tc>
          <w:tcPr>
            <w:tcW w:w="142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mc:AlternateContent>
                <mc:Choice Requires="wps">
                  <w:drawing>
                    <wp:anchor distT="0" distB="0" distL="114300" distR="114300" simplePos="0" relativeHeight="251669504" behindDoc="0" locked="0" layoutInCell="1" allowOverlap="1">
                      <wp:simplePos x="0" y="0"/>
                      <wp:positionH relativeFrom="column">
                        <wp:posOffset>205740</wp:posOffset>
                      </wp:positionH>
                      <wp:positionV relativeFrom="paragraph">
                        <wp:posOffset>80010</wp:posOffset>
                      </wp:positionV>
                      <wp:extent cx="276225" cy="0"/>
                      <wp:effectExtent l="0" t="0" r="0" b="0"/>
                      <wp:wrapNone/>
                      <wp:docPr id="12" name="自选图形 13"/>
                      <wp:cNvGraphicFramePr/>
                      <a:graphic xmlns:a="http://schemas.openxmlformats.org/drawingml/2006/main">
                        <a:graphicData uri="http://schemas.microsoft.com/office/word/2010/wordprocessingShape">
                          <wps:wsp>
                            <wps:cNvCnPr/>
                            <wps:spPr>
                              <a:xfrm>
                                <a:off x="0" y="0"/>
                                <a:ext cx="2762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3" o:spid="_x0000_s1026" o:spt="32" type="#_x0000_t32" style="position:absolute;left:0pt;margin-left:16.2pt;margin-top:6.3pt;height:0pt;width:21.75pt;z-index:251669504;mso-width-relative:page;mso-height-relative:page;" filled="f" stroked="t" coordsize="21600,21600" o:gfxdata="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c7FJI1AAAAAcBAAAPAAAAAAAAAAEA&#10;IAAAACIAAABkcnMvZG93bnJldi54bWxQSwECFAAUAAAACACHTuJAYipm7toBAACWAwAADgAAAAAA&#10;AAABACAAAAAjAQAAZHJzL2Uyb0RvYy54bWxQSwUGAAAAAAYABgBZAQAAbwUAAAAA&#10;">
                      <v:fill on="f" focussize="0,0"/>
                      <v:stroke color="#000000" joinstyle="round"/>
                      <v:imagedata o:title=""/>
                      <o:lock v:ext="edit" aspectratio="f"/>
                    </v:shape>
                  </w:pict>
                </mc:Fallback>
              </mc:AlternateContent>
            </w:r>
            <w:r>
              <w:rPr>
                <w:rFonts w:hint="eastAsia"/>
                <w:b/>
                <w:sz w:val="21"/>
                <w:szCs w:val="21"/>
              </w:rPr>
              <w:t>I         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ICrF/icrf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361</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b/>
                <w:sz w:val="21"/>
                <w:szCs w:val="21"/>
              </w:rPr>
              <w:t>I</w:t>
            </w:r>
            <w:r>
              <w:rPr>
                <w:rFonts w:hint="eastAsia"/>
                <w:b/>
                <w:sz w:val="21"/>
                <w:szCs w:val="21"/>
              </w:rPr>
              <w:t>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332</w:t>
            </w: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IcrF/icrf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59</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12.5</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Y</w:t>
            </w: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Y</w:t>
            </w: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iCrf/icrf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64</w:t>
            </w: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ICrf/icrf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85</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17.0</w:t>
            </w:r>
          </w:p>
        </w:tc>
        <w:tc>
          <w:tcPr>
            <w:tcW w:w="1420"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Y</w:t>
            </w:r>
          </w:p>
        </w:tc>
        <w:tc>
          <w:tcPr>
            <w:tcW w:w="1421" w:type="dxa"/>
            <w:vMerge w:val="restart"/>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icrF/icrf</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82</w:t>
            </w: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1" w:type="dxa"/>
            <w:vMerge w:val="continue"/>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合计</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983</w:t>
            </w: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p>
        </w:tc>
        <w:tc>
          <w:tcPr>
            <w:tcW w:w="1420"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12.5%</w:t>
            </w:r>
          </w:p>
        </w:tc>
        <w:tc>
          <w:tcPr>
            <w:tcW w:w="142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29.5%</w:t>
            </w:r>
          </w:p>
        </w:tc>
        <w:tc>
          <w:tcPr>
            <w:tcW w:w="1421" w:type="dxa"/>
          </w:tcPr>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jc w:val="center"/>
              <w:textAlignment w:val="auto"/>
              <w:outlineLvl w:val="9"/>
              <w:rPr>
                <w:rFonts w:hint="eastAsia"/>
                <w:b/>
                <w:sz w:val="21"/>
                <w:szCs w:val="21"/>
              </w:rPr>
            </w:pPr>
            <w:r>
              <w:rPr>
                <w:rFonts w:hint="eastAsia"/>
                <w:b/>
                <w:sz w:val="21"/>
                <w:szCs w:val="21"/>
              </w:rPr>
              <w:t>17.0%</w:t>
            </w:r>
          </w:p>
        </w:tc>
      </w:tr>
    </w:tbl>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b/>
          <w:sz w:val="21"/>
          <w:szCs w:val="21"/>
        </w:rPr>
      </w:pPr>
      <w:r>
        <w:rPr>
          <w:rFonts w:hint="eastAsia"/>
          <w:b/>
          <w:sz w:val="21"/>
          <w:szCs w:val="21"/>
        </w:rPr>
        <w:t xml:space="preserve">由上图可知，Cr </w:t>
      </w:r>
      <w:r>
        <w:rPr>
          <w:b/>
          <w:sz w:val="21"/>
          <w:szCs w:val="21"/>
        </w:rPr>
        <w:t>–</w:t>
      </w:r>
      <w:r>
        <w:rPr>
          <w:rFonts w:hint="eastAsia"/>
          <w:b/>
          <w:sz w:val="21"/>
          <w:szCs w:val="21"/>
        </w:rPr>
        <w:t>F之间的距离最远；其次是I-F基因之间</w:t>
      </w:r>
    </w:p>
    <w:p>
      <w:pPr>
        <w:keepNext w:val="0"/>
        <w:keepLines w:val="0"/>
        <w:pageBreakBefore w:val="0"/>
        <w:widowControl/>
        <w:kinsoku/>
        <w:wordWrap/>
        <w:overflowPunct/>
        <w:topLinePunct w:val="0"/>
        <w:autoSpaceDE/>
        <w:autoSpaceDN/>
        <w:bidi w:val="0"/>
        <w:adjustRightInd w:val="0"/>
        <w:snapToGrid w:val="0"/>
        <w:spacing w:after="0" w:line="220" w:lineRule="atLeast"/>
        <w:ind w:right="0" w:rightChars="0"/>
        <w:textAlignment w:val="auto"/>
        <w:outlineLvl w:val="9"/>
        <w:rPr>
          <w:rFonts w:hint="eastAsia"/>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line="220" w:lineRule="atLeast"/>
        <w:ind w:leftChars="0" w:right="0" w:rightChars="0"/>
        <w:jc w:val="center"/>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pStyle w:val="8"/>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jc w:val="both"/>
        <w:textAlignment w:val="auto"/>
        <w:outlineLvl w:val="9"/>
        <w:rPr>
          <w:rFonts w:hint="eastAsia"/>
          <w:b/>
          <w:bCs/>
          <w:sz w:val="21"/>
          <w:szCs w:val="21"/>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第六章  群体遗传学与生物进化</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名词解释：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1.随机交配：指在一个有性繁殖的生物群体中，任何一个雌性或雄性个体与任何一个相反性别的个体交配的几率是相同得，不受任何选配因素的影响。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2.适合度：不同基因型的个体对下一代的供给比率称为适合度。最高适合度的基因型的适合度定为1.适合度用W表示，淘汰率，用S表示。S=1-W</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3.遗传多样性：在广义上是指中内或种间变现在分子、细胞和个体三个水平的遗传变异程度，狭义上则主要指种内不同群体和个体间的遗传变异。</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4.孟德尔群体：是指在个体间有相互交配的可能性并随着时代进行基因交换的有性繁殖群体。（具有共同的基因库，并且由有性交配个体所组成的群体）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5.基因频率：指一个群体中，某一个基因占其同一位点全部基因的比率。基因频率=某基因个数/群体中同一位点基因总数。  显性基因频率用P表示、隐型基因频率用q表示</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6.基因型频率：一个群体中，某一相对性状的不同基因型所占的比率就是基因型频率。基因型频率=某一基因型个体数/群体总数</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7.平衡群体：指在世代更替的过程中，遗传组成（基因频率和基因型频率）不变的群体。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选择：在人类和自然界干预下，某种群体基因在世代传递过程中，某种基因型个体的比例发生变化的现象。</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填空题：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1.群体遗传学是专门研究群体的遗传结构及其变化规律的遗传学分支学科</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2.自然交配是在交配雌雄动物混合在一个群体里，任其自由结合。</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3.基因型AA、Aa、aa的频率分别以D、H、R表示  D+H+R=1</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4.必须具备满足的条件是随机交配的大群体，且无迁移、无突变、无选择等。（包括人工选择和自然选择）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5.影响基因频率和基因型频率变化的因素：突变、选择、迁移、遗传漂变、杂交、同型交配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6.突变是所有遗传变异的根本来源，是进化的原始材料</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简答题：</w:t>
      </w:r>
    </w:p>
    <w:p>
      <w:pPr>
        <w:keepNext w:val="0"/>
        <w:keepLines w:val="0"/>
        <w:pageBreakBefore w:val="0"/>
        <w:widowControl/>
        <w:numPr>
          <w:ilvl w:val="0"/>
          <w:numId w:val="7"/>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孟德尔群体的特点：</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 xml:space="preserve">①具有再划分特点即一个大的孟德尔群体又可划分为若干个小的孟德尔群体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② 孟德尔群体是以有性生殖为前提，因而其对象是具有二倍体染色体数，并限于有性生殖的高等生物。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7"/>
        </w:numPr>
        <w:kinsoku/>
        <w:wordWrap/>
        <w:overflowPunct/>
        <w:topLinePunct w:val="0"/>
        <w:autoSpaceDE/>
        <w:autoSpaceDN/>
        <w:bidi w:val="0"/>
        <w:adjustRightInd w:val="0"/>
        <w:snapToGrid w:val="0"/>
        <w:spacing w:after="0"/>
        <w:ind w:left="0" w:leftChars="0" w:right="0" w:rightChars="0" w:firstLine="0" w:firstLine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哈代-温伯格定律要点：</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 xml:space="preserve">①在一个随机交配的大群体中，若没有其他因素影响，基因频率时代相传，始终不变。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 xml:space="preserve">②任何一个大群体，无论起始基因频率如何，只有经过一代随机交配，常染色体上基因型频率就达到平衡状态，若没有其他因素影响，一直进行随机交配，这种平衡状态也将始终保持不变。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③在平衡状态下，基因型频率与基因频率之间的关系是：显性纯合子D=p^2  杂合子H=2pq   隐形纯合子R=q^2</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7"/>
        </w:numPr>
        <w:kinsoku/>
        <w:wordWrap/>
        <w:overflowPunct/>
        <w:topLinePunct w:val="0"/>
        <w:autoSpaceDE/>
        <w:autoSpaceDN/>
        <w:bidi w:val="0"/>
        <w:adjustRightInd w:val="0"/>
        <w:snapToGrid w:val="0"/>
        <w:spacing w:after="0"/>
        <w:ind w:left="0" w:leftChars="0" w:right="0" w:rightChars="0" w:firstLine="0" w:firstLine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平衡定律的意义：</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 xml:space="preserve">①揭示了基因频率与基因型频率的遗传规律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②揭示了基因频率与基因型频率之间的关系，为计算基因频率创造了条件</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第七章  数量遗传学基础</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名词解释：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1.质量性状：质量性状是指同一种性状的不同表现型之间不存在连续性的数量变化，而呈现质的非连续性变化的性状。</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2.方差：方差又称变量，表示一组资料的分散程度或离中性，方差平方根是标准差。</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3.广义遗传力：广义遗传力H^2是指数量性状遗传方差占总方差（表型方差）的比率H^2=</w:t>
      </w:r>
      <w:r>
        <w:rPr>
          <w:rFonts w:hint="eastAsia"/>
          <w:b/>
          <w:bCs/>
          <w:i w:val="0"/>
          <w:iCs w:val="0"/>
          <w:sz w:val="21"/>
          <w:szCs w:val="21"/>
          <w:lang w:val="en-US" w:eastAsia="zh-CN"/>
        </w:rPr>
        <w:t>V</w:t>
      </w:r>
      <w:r>
        <w:rPr>
          <w:rFonts w:hint="eastAsia"/>
          <w:b w:val="0"/>
          <w:bCs w:val="0"/>
          <w:i w:val="0"/>
          <w:iCs w:val="0"/>
          <w:sz w:val="21"/>
          <w:szCs w:val="21"/>
          <w:lang w:val="en-US" w:eastAsia="zh-CN"/>
        </w:rPr>
        <w:t>G/</w:t>
      </w:r>
      <w:r>
        <w:rPr>
          <w:rFonts w:hint="eastAsia"/>
          <w:b/>
          <w:bCs/>
          <w:i w:val="0"/>
          <w:iCs w:val="0"/>
          <w:sz w:val="21"/>
          <w:szCs w:val="21"/>
          <w:lang w:val="en-US" w:eastAsia="zh-CN"/>
        </w:rPr>
        <w:t>V</w:t>
      </w:r>
      <w:r>
        <w:rPr>
          <w:rFonts w:hint="eastAsia"/>
          <w:b w:val="0"/>
          <w:bCs w:val="0"/>
          <w:i w:val="0"/>
          <w:iCs w:val="0"/>
          <w:sz w:val="21"/>
          <w:szCs w:val="21"/>
          <w:lang w:val="en-US" w:eastAsia="zh-CN"/>
        </w:rPr>
        <w:t>P=</w:t>
      </w:r>
      <w:r>
        <w:rPr>
          <w:rFonts w:hint="eastAsia"/>
          <w:b/>
          <w:bCs/>
          <w:i w:val="0"/>
          <w:iCs w:val="0"/>
          <w:sz w:val="21"/>
          <w:szCs w:val="21"/>
          <w:lang w:val="en-US" w:eastAsia="zh-CN"/>
        </w:rPr>
        <w:t>V</w:t>
      </w:r>
      <w:r>
        <w:rPr>
          <w:rFonts w:hint="eastAsia"/>
          <w:b w:val="0"/>
          <w:bCs w:val="0"/>
          <w:i w:val="0"/>
          <w:iCs w:val="0"/>
          <w:sz w:val="21"/>
          <w:szCs w:val="21"/>
          <w:lang w:val="en-US" w:eastAsia="zh-CN"/>
        </w:rPr>
        <w:t>G/(</w:t>
      </w:r>
      <w:r>
        <w:rPr>
          <w:rFonts w:hint="eastAsia"/>
          <w:b/>
          <w:bCs/>
          <w:i w:val="0"/>
          <w:iCs w:val="0"/>
          <w:sz w:val="21"/>
          <w:szCs w:val="21"/>
          <w:lang w:val="en-US" w:eastAsia="zh-CN"/>
        </w:rPr>
        <w:t>V</w:t>
      </w:r>
      <w:r>
        <w:rPr>
          <w:rFonts w:hint="eastAsia"/>
          <w:b w:val="0"/>
          <w:bCs w:val="0"/>
          <w:i w:val="0"/>
          <w:iCs w:val="0"/>
          <w:sz w:val="21"/>
          <w:szCs w:val="21"/>
          <w:lang w:val="en-US" w:eastAsia="zh-CN"/>
        </w:rPr>
        <w:t>G+</w:t>
      </w:r>
      <w:r>
        <w:rPr>
          <w:rFonts w:hint="eastAsia"/>
          <w:b/>
          <w:bCs/>
          <w:i w:val="0"/>
          <w:iCs w:val="0"/>
          <w:sz w:val="21"/>
          <w:szCs w:val="21"/>
          <w:lang w:val="en-US" w:eastAsia="zh-CN"/>
        </w:rPr>
        <w:t>V</w:t>
      </w:r>
      <w:r>
        <w:rPr>
          <w:rFonts w:hint="eastAsia"/>
          <w:b w:val="0"/>
          <w:bCs w:val="0"/>
          <w:i w:val="0"/>
          <w:iCs w:val="0"/>
          <w:sz w:val="21"/>
          <w:szCs w:val="21"/>
          <w:lang w:val="en-US" w:eastAsia="zh-CN"/>
        </w:rPr>
        <w:t>E)</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4.狭义遗传力：狭义遗传力h^2就是指数量性状育种值方差占表型方差的比例  h^2=</w:t>
      </w:r>
      <w:r>
        <w:rPr>
          <w:rFonts w:hint="eastAsia"/>
          <w:b/>
          <w:bCs/>
          <w:i w:val="0"/>
          <w:iCs w:val="0"/>
          <w:sz w:val="21"/>
          <w:szCs w:val="21"/>
          <w:lang w:val="en-US" w:eastAsia="zh-CN"/>
        </w:rPr>
        <w:t>V</w:t>
      </w:r>
      <w:r>
        <w:rPr>
          <w:rFonts w:hint="eastAsia"/>
          <w:b w:val="0"/>
          <w:bCs w:val="0"/>
          <w:i w:val="0"/>
          <w:iCs w:val="0"/>
          <w:sz w:val="21"/>
          <w:szCs w:val="21"/>
          <w:lang w:val="en-US" w:eastAsia="zh-CN"/>
        </w:rPr>
        <w:t>A/</w:t>
      </w:r>
      <w:r>
        <w:rPr>
          <w:rFonts w:hint="eastAsia"/>
          <w:b/>
          <w:bCs/>
          <w:i w:val="0"/>
          <w:iCs w:val="0"/>
          <w:sz w:val="21"/>
          <w:szCs w:val="21"/>
          <w:lang w:val="en-US" w:eastAsia="zh-CN"/>
        </w:rPr>
        <w:t>V</w:t>
      </w:r>
      <w:r>
        <w:rPr>
          <w:rFonts w:hint="eastAsia"/>
          <w:b w:val="0"/>
          <w:bCs w:val="0"/>
          <w:i w:val="0"/>
          <w:iCs w:val="0"/>
          <w:sz w:val="21"/>
          <w:szCs w:val="21"/>
          <w:lang w:val="en-US" w:eastAsia="zh-CN"/>
        </w:rPr>
        <w:t>P=</w:t>
      </w:r>
      <w:r>
        <w:rPr>
          <w:rFonts w:hint="eastAsia"/>
          <w:b/>
          <w:bCs/>
          <w:i w:val="0"/>
          <w:iCs w:val="0"/>
          <w:sz w:val="21"/>
          <w:szCs w:val="21"/>
          <w:lang w:val="en-US" w:eastAsia="zh-CN"/>
        </w:rPr>
        <w:t>V</w:t>
      </w:r>
      <w:r>
        <w:rPr>
          <w:rFonts w:hint="eastAsia"/>
          <w:b w:val="0"/>
          <w:bCs w:val="0"/>
          <w:i w:val="0"/>
          <w:iCs w:val="0"/>
          <w:sz w:val="21"/>
          <w:szCs w:val="21"/>
          <w:lang w:val="en-US" w:eastAsia="zh-CN"/>
        </w:rPr>
        <w:t>A/(</w:t>
      </w:r>
      <w:r>
        <w:rPr>
          <w:rFonts w:hint="eastAsia"/>
          <w:b/>
          <w:bCs/>
          <w:i w:val="0"/>
          <w:iCs w:val="0"/>
          <w:sz w:val="21"/>
          <w:szCs w:val="21"/>
          <w:lang w:val="en-US" w:eastAsia="zh-CN"/>
        </w:rPr>
        <w:t>V</w:t>
      </w:r>
      <w:r>
        <w:rPr>
          <w:rFonts w:hint="eastAsia"/>
          <w:b w:val="0"/>
          <w:bCs w:val="0"/>
          <w:i w:val="0"/>
          <w:iCs w:val="0"/>
          <w:sz w:val="21"/>
          <w:szCs w:val="21"/>
          <w:lang w:val="en-US" w:eastAsia="zh-CN"/>
        </w:rPr>
        <w:t>G+</w:t>
      </w:r>
      <w:r>
        <w:rPr>
          <w:rFonts w:hint="eastAsia"/>
          <w:b/>
          <w:bCs/>
          <w:i w:val="0"/>
          <w:iCs w:val="0"/>
          <w:sz w:val="21"/>
          <w:szCs w:val="21"/>
          <w:lang w:val="en-US" w:eastAsia="zh-CN"/>
        </w:rPr>
        <w:t>V</w:t>
      </w:r>
      <w:r>
        <w:rPr>
          <w:rFonts w:hint="eastAsia"/>
          <w:b w:val="0"/>
          <w:bCs w:val="0"/>
          <w:i w:val="0"/>
          <w:iCs w:val="0"/>
          <w:sz w:val="21"/>
          <w:szCs w:val="21"/>
          <w:lang w:val="en-US" w:eastAsia="zh-CN"/>
        </w:rPr>
        <w:t>E)</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5.实现遗传：R^2=s*h^2    s表示选择差  （</w:t>
      </w:r>
      <w:r>
        <w:rPr>
          <w:rFonts w:hint="eastAsia"/>
          <w:b w:val="0"/>
          <w:bCs w:val="0"/>
          <w:i w:val="0"/>
          <w:iCs w:val="0"/>
          <w:sz w:val="21"/>
          <w:szCs w:val="21"/>
          <w:lang w:val="en-US" w:eastAsia="zh-CN"/>
        </w:rPr>
        <w:t>奶牛产奶平均5000，选留种群平均6000，s=1000，h^2=0.25 下一代产奶量=5000+1000*0.25=5250)</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6.数量性状基因座：相对于微效基因而言，如果一个基因或基因簇的效应达到或超过该性状0.5个表型标7.准差时，这些基因或基因簇就称为数量性状基因座（QTL)</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8.遗传力：或称遗传传递力，是指新代传递其遗传特性的能力，通常以遗传方差与表型方差之比表示。</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9.选择方法：遗传力中等以上用个体表型选择，低用均数选择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10.建系方法：遗传力高用个体表型选择组建基础群，也即是性状建系法；低采用系谱建系法</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11.重复力：不同次生产周期之间同一性状所能重复的程度，或不同次生产记录的组内相关程度</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12.遗传相关：由遗传原因造成的相关称遗传相关</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填空题：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1.数量性状的变异呈连续性。</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2.生物性状分为：质量性状、数量性状、阈性状</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3.数量性状具有以下特点：1 必须进行度量  2 必须应用统计方法进行分析归纳  3 以群体为对象才有意义。</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4.数量性状最常用统计参数：平均数、方差和标准差。</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sz w:val="21"/>
          <w:szCs w:val="21"/>
        </w:rPr>
        <mc:AlternateContent>
          <mc:Choice Requires="wps">
            <w:drawing>
              <wp:anchor distT="0" distB="0" distL="114300" distR="114300" simplePos="0" relativeHeight="251784192" behindDoc="0" locked="0" layoutInCell="1" allowOverlap="1">
                <wp:simplePos x="0" y="0"/>
                <wp:positionH relativeFrom="column">
                  <wp:posOffset>875030</wp:posOffset>
                </wp:positionH>
                <wp:positionV relativeFrom="paragraph">
                  <wp:posOffset>83820</wp:posOffset>
                </wp:positionV>
                <wp:extent cx="95250" cy="635"/>
                <wp:effectExtent l="0" t="0" r="0" b="0"/>
                <wp:wrapNone/>
                <wp:docPr id="25" name="直线 30"/>
                <wp:cNvGraphicFramePr/>
                <a:graphic xmlns:a="http://schemas.openxmlformats.org/drawingml/2006/main">
                  <a:graphicData uri="http://schemas.microsoft.com/office/word/2010/wordprocessingShape">
                    <wps:wsp>
                      <wps:cNvCnPr/>
                      <wps:spPr>
                        <a:xfrm>
                          <a:off x="0" y="0"/>
                          <a:ext cx="95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0" o:spid="_x0000_s1026" o:spt="20" style="position:absolute;left:0pt;margin-left:68.9pt;margin-top:6.6pt;height:0.05pt;width:7.5pt;z-index:251784192;mso-width-relative:page;mso-height-relative:page;" filled="f" stroked="t" coordsize="21600,21600" o:gfxdata="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1wgInUAAAACQEAAA8AAAAAAAAAAQAgAAAAIgAAAGRycy9kb3du&#10;cmV2LnhtbFBLAQIUABQAAAAIAIdO4kC7mtlFygEAAI8DAAAOAAAAAAAAAAEAIAAAACMBAABkcnMv&#10;ZTJvRG9jLnhtbFBLBQYAAAAABgAGAFkBAABfBQAAAAA=&#10;">
                <v:fill on="f" focussize="0,0"/>
                <v:stroke color="#000000" joinstyle="round"/>
                <v:imagedata o:title=""/>
                <o:lock v:ext="edit" aspectratio="f"/>
              </v:line>
            </w:pict>
          </mc:Fallback>
        </mc:AlternateContent>
      </w:r>
      <w:r>
        <w:rPr>
          <w:rFonts w:hint="eastAsia"/>
          <w:b w:val="0"/>
          <w:bCs w:val="0"/>
          <w:i w:val="0"/>
          <w:iCs w:val="0"/>
          <w:sz w:val="21"/>
          <w:szCs w:val="21"/>
          <w:lang w:val="en-US" w:eastAsia="zh-CN"/>
        </w:rPr>
        <w:t>5.V=S^2=∑（x-x)^2/n  当样本容量n＞30时，称为大样本，当n＜30时，称为小样本，小样本时用n-1代替n</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6.方差=遗传方差+环境方差</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7.数量性状表型值P=基因型值G+随机环境效应值E</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sz w:val="21"/>
          <w:szCs w:val="21"/>
        </w:rPr>
        <mc:AlternateContent>
          <mc:Choice Requires="wps">
            <w:drawing>
              <wp:anchor distT="0" distB="0" distL="114300" distR="114300" simplePos="0" relativeHeight="251786240" behindDoc="0" locked="0" layoutInCell="1" allowOverlap="1">
                <wp:simplePos x="0" y="0"/>
                <wp:positionH relativeFrom="column">
                  <wp:posOffset>2179955</wp:posOffset>
                </wp:positionH>
                <wp:positionV relativeFrom="paragraph">
                  <wp:posOffset>36195</wp:posOffset>
                </wp:positionV>
                <wp:extent cx="85725" cy="635"/>
                <wp:effectExtent l="0" t="0" r="0" b="0"/>
                <wp:wrapNone/>
                <wp:docPr id="27" name="直线 32"/>
                <wp:cNvGraphicFramePr/>
                <a:graphic xmlns:a="http://schemas.openxmlformats.org/drawingml/2006/main">
                  <a:graphicData uri="http://schemas.microsoft.com/office/word/2010/wordprocessingShape">
                    <wps:wsp>
                      <wps:cNvCnPr/>
                      <wps:spPr>
                        <a:xfrm>
                          <a:off x="0" y="0"/>
                          <a:ext cx="857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margin-left:171.65pt;margin-top:2.85pt;height:0.05pt;width:6.75pt;z-index:251786240;mso-width-relative:page;mso-height-relative:page;" filled="f" stroked="t" coordsize="21600,21600" o:gfxdata="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CSEr9UAAAAHAQAADwAAAAAAAAABACAAAAAiAAAAZHJz&#10;L2Rvd25yZXYueG1sUEsBAhQAFAAAAAgAh07iQFYA5PHOAQAAjwMAAA4AAAAAAAAAAQAgAAAAJAEA&#10;AGRycy9lMm9Eb2MueG1sUEsFBgAAAAAGAAYAWQEAAGQFAAAAAA==&#10;">
                <v:fill on="f" focussize="0,0"/>
                <v:stroke color="#000000" joinstyle="round"/>
                <v:imagedata o:title=""/>
                <o:lock v:ext="edit" aspectratio="f"/>
              </v:line>
            </w:pict>
          </mc:Fallback>
        </mc:AlternateContent>
      </w:r>
      <w:r>
        <w:rPr>
          <w:sz w:val="21"/>
          <w:szCs w:val="21"/>
        </w:rPr>
        <mc:AlternateContent>
          <mc:Choice Requires="wps">
            <w:drawing>
              <wp:anchor distT="0" distB="0" distL="114300" distR="114300" simplePos="0" relativeHeight="251785216" behindDoc="0" locked="0" layoutInCell="1" allowOverlap="1">
                <wp:simplePos x="0" y="0"/>
                <wp:positionH relativeFrom="column">
                  <wp:posOffset>1979930</wp:posOffset>
                </wp:positionH>
                <wp:positionV relativeFrom="paragraph">
                  <wp:posOffset>26670</wp:posOffset>
                </wp:positionV>
                <wp:extent cx="66675" cy="635"/>
                <wp:effectExtent l="0" t="0" r="0" b="0"/>
                <wp:wrapNone/>
                <wp:docPr id="26" name="直线 31"/>
                <wp:cNvGraphicFramePr/>
                <a:graphic xmlns:a="http://schemas.openxmlformats.org/drawingml/2006/main">
                  <a:graphicData uri="http://schemas.microsoft.com/office/word/2010/wordprocessingShape">
                    <wps:wsp>
                      <wps:cNvCnPr/>
                      <wps:spPr>
                        <a:xfrm>
                          <a:off x="0" y="0"/>
                          <a:ext cx="666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margin-left:155.9pt;margin-top:2.1pt;height:0.05pt;width:5.25pt;z-index:251785216;mso-width-relative:page;mso-height-relative:page;" filled="f" stroked="t" coordsize="21600,21600" o:gfxdata="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PHWU3UAAAABwEAAA8AAAAAAAAAAQAgAAAAIgAAAGRycy9k&#10;b3ducmV2LnhtbFBLAQIUABQAAAAIAIdO4kChplLkzQEAAI8DAAAOAAAAAAAAAAEAIAAAACMBAABk&#10;cnMvZTJvRG9jLnhtbFBLBQYAAAAABgAGAFkBAABiBQAAAAA=&#10;">
                <v:fill on="f" focussize="0,0"/>
                <v:stroke color="#000000" joinstyle="round"/>
                <v:imagedata o:title=""/>
                <o:lock v:ext="edit" aspectratio="f"/>
              </v:line>
            </w:pict>
          </mc:Fallback>
        </mc:AlternateContent>
      </w:r>
      <w:r>
        <w:rPr>
          <w:rFonts w:hint="eastAsia"/>
          <w:b w:val="0"/>
          <w:bCs w:val="0"/>
          <w:i w:val="0"/>
          <w:iCs w:val="0"/>
          <w:sz w:val="21"/>
          <w:szCs w:val="21"/>
          <w:lang w:val="en-US" w:eastAsia="zh-CN"/>
        </w:rPr>
        <w:t>8.在同一固定环境条件下可以认为P=G</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9.遗传效应可分为3类：加性效应A、显性效应D、上位效应I；D与I不具有可加性，合称非加性效应。10.能稳定遗传给后代的只有加性效应部分。P=A+D+I+E</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11.育种中，能够真实遗传的加性效应值又称为育种值</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12.显性效应与上位效应不能稳定遗传，可以随机环境效应合并，统称为剩余值R</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13.检验遗传力的显著性用T检验</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14.遗传力为0~1</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15.重复力</w:t>
      </w:r>
      <w:r>
        <w:rPr>
          <w:rFonts w:hint="eastAsia"/>
          <w:b/>
          <w:bCs/>
          <w:i w:val="0"/>
          <w:iCs w:val="0"/>
          <w:sz w:val="21"/>
          <w:szCs w:val="21"/>
          <w:lang w:val="en-US" w:eastAsia="zh-CN"/>
        </w:rPr>
        <w:t>r</w:t>
      </w:r>
      <w:r>
        <w:rPr>
          <w:rFonts w:hint="eastAsia"/>
          <w:b w:val="0"/>
          <w:bCs w:val="0"/>
          <w:i w:val="0"/>
          <w:iCs w:val="0"/>
          <w:sz w:val="21"/>
          <w:szCs w:val="21"/>
          <w:lang w:val="en-US" w:eastAsia="zh-CN"/>
        </w:rPr>
        <w:t>e=(</w:t>
      </w:r>
      <w:r>
        <w:rPr>
          <w:rFonts w:hint="eastAsia"/>
          <w:b/>
          <w:bCs/>
          <w:i w:val="0"/>
          <w:iCs w:val="0"/>
          <w:sz w:val="21"/>
          <w:szCs w:val="21"/>
          <w:lang w:val="en-US" w:eastAsia="zh-CN"/>
        </w:rPr>
        <w:t>V</w:t>
      </w:r>
      <w:r>
        <w:rPr>
          <w:rFonts w:hint="eastAsia"/>
          <w:b w:val="0"/>
          <w:bCs w:val="0"/>
          <w:i w:val="0"/>
          <w:iCs w:val="0"/>
          <w:sz w:val="21"/>
          <w:szCs w:val="21"/>
          <w:lang w:val="en-US" w:eastAsia="zh-CN"/>
        </w:rPr>
        <w:t>G+</w:t>
      </w:r>
      <w:r>
        <w:rPr>
          <w:rFonts w:hint="eastAsia"/>
          <w:b/>
          <w:bCs/>
          <w:i w:val="0"/>
          <w:iCs w:val="0"/>
          <w:sz w:val="21"/>
          <w:szCs w:val="21"/>
          <w:lang w:val="en-US" w:eastAsia="zh-CN"/>
        </w:rPr>
        <w:t>V</w:t>
      </w:r>
      <w:r>
        <w:rPr>
          <w:rFonts w:hint="eastAsia"/>
          <w:b w:val="0"/>
          <w:bCs w:val="0"/>
          <w:i w:val="0"/>
          <w:iCs w:val="0"/>
          <w:sz w:val="21"/>
          <w:szCs w:val="21"/>
          <w:lang w:val="en-US" w:eastAsia="zh-CN"/>
        </w:rPr>
        <w:t>Eg)/</w:t>
      </w:r>
      <w:r>
        <w:rPr>
          <w:rFonts w:hint="eastAsia"/>
          <w:b/>
          <w:bCs/>
          <w:i w:val="0"/>
          <w:iCs w:val="0"/>
          <w:sz w:val="21"/>
          <w:szCs w:val="21"/>
          <w:lang w:val="en-US" w:eastAsia="zh-CN"/>
        </w:rPr>
        <w:t>V</w:t>
      </w:r>
      <w:r>
        <w:rPr>
          <w:rFonts w:hint="eastAsia"/>
          <w:b w:val="0"/>
          <w:bCs w:val="0"/>
          <w:i w:val="0"/>
          <w:iCs w:val="0"/>
          <w:sz w:val="21"/>
          <w:szCs w:val="21"/>
          <w:lang w:val="en-US" w:eastAsia="zh-CN"/>
        </w:rPr>
        <w:t xml:space="preserve">p  </w:t>
      </w:r>
      <w:r>
        <w:rPr>
          <w:rFonts w:hint="eastAsia"/>
          <w:b/>
          <w:bCs/>
          <w:i w:val="0"/>
          <w:iCs w:val="0"/>
          <w:sz w:val="21"/>
          <w:szCs w:val="21"/>
          <w:lang w:val="en-US" w:eastAsia="zh-CN"/>
        </w:rPr>
        <w:t xml:space="preserve"> V</w:t>
      </w:r>
      <w:r>
        <w:rPr>
          <w:rFonts w:hint="eastAsia"/>
          <w:b w:val="0"/>
          <w:bCs w:val="0"/>
          <w:i w:val="0"/>
          <w:iCs w:val="0"/>
          <w:sz w:val="21"/>
          <w:szCs w:val="21"/>
          <w:lang w:val="en-US" w:eastAsia="zh-CN"/>
        </w:rPr>
        <w:t xml:space="preserve">G是遗传方差   </w:t>
      </w:r>
      <w:r>
        <w:rPr>
          <w:rFonts w:hint="eastAsia"/>
          <w:b/>
          <w:bCs/>
          <w:i w:val="0"/>
          <w:iCs w:val="0"/>
          <w:sz w:val="21"/>
          <w:szCs w:val="21"/>
          <w:lang w:val="en-US" w:eastAsia="zh-CN"/>
        </w:rPr>
        <w:t>V</w:t>
      </w:r>
      <w:r>
        <w:rPr>
          <w:rFonts w:hint="eastAsia"/>
          <w:b w:val="0"/>
          <w:bCs w:val="0"/>
          <w:i w:val="0"/>
          <w:iCs w:val="0"/>
          <w:sz w:val="21"/>
          <w:szCs w:val="21"/>
          <w:lang w:val="en-US" w:eastAsia="zh-CN"/>
        </w:rPr>
        <w:t>Eg是一般环境方差</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16.动物性状间的简单相关，即表型相关，通常是由于遗传和环境两方面的因素造成的。</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由环境因素造成的相关称环境相关</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17.三大遗传参数：遗传力、遗传相关、重复力</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18.估计遗传力用得最多的资料类型是亲子资料、全同胞资料和半同胞资料（全同胞遗传力是半同胞组内相关系数的4倍）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19.育种值h^2＞0.4为高，0.2≤育种值≤0.4为高，0.2＞育种值为低</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简答题：</w:t>
      </w:r>
    </w:p>
    <w:p>
      <w:pPr>
        <w:keepNext w:val="0"/>
        <w:keepLines w:val="0"/>
        <w:pageBreakBefore w:val="0"/>
        <w:widowControl/>
        <w:numPr>
          <w:ilvl w:val="0"/>
          <w:numId w:val="8"/>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数量性状的特点：</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①</w:t>
      </w:r>
      <w:r>
        <w:rPr>
          <w:rFonts w:hint="eastAsia"/>
          <w:b w:val="0"/>
          <w:bCs w:val="0"/>
          <w:i w:val="0"/>
          <w:iCs w:val="0"/>
          <w:sz w:val="21"/>
          <w:szCs w:val="21"/>
          <w:lang w:val="en-US" w:eastAsia="zh-CN"/>
        </w:rPr>
        <w:t>性状变异程度可以用度量衡度量</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 xml:space="preserve">②性状表现为连续性分布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 xml:space="preserve">③性状的变现易受环境的影响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④控制性状的遗传基础为多基因系统</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8"/>
        </w:numPr>
        <w:kinsoku/>
        <w:wordWrap/>
        <w:overflowPunct/>
        <w:topLinePunct w:val="0"/>
        <w:autoSpaceDE/>
        <w:autoSpaceDN/>
        <w:bidi w:val="0"/>
        <w:adjustRightInd w:val="0"/>
        <w:snapToGrid w:val="0"/>
        <w:spacing w:after="0"/>
        <w:ind w:left="0" w:leftChars="0" w:right="0" w:rightChars="0" w:firstLine="0" w:firstLine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遗传力的用途：</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①预测遗传进展</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②估计个体育种值</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③确定选择方法和建系方法</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④制定综合选择指数</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 xml:space="preserve">⑤确定繁育方法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8"/>
        </w:numPr>
        <w:kinsoku/>
        <w:wordWrap/>
        <w:overflowPunct/>
        <w:topLinePunct w:val="0"/>
        <w:autoSpaceDE/>
        <w:autoSpaceDN/>
        <w:bidi w:val="0"/>
        <w:adjustRightInd w:val="0"/>
        <w:snapToGrid w:val="0"/>
        <w:spacing w:after="0"/>
        <w:ind w:left="0" w:leftChars="0" w:right="0" w:rightChars="0" w:firstLine="0" w:firstLine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重复力的用途：</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①重复力可用于验证遗传力估计德正确性</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 xml:space="preserve">②重复力可用于确定性状需要度量的次数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 xml:space="preserve">③重复力可用于估计个体最大可能生产力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 xml:space="preserve">④重复力可用于种畜育种值的估计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⑤重复力可用于确定各单次记录估计总性能的效率</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8"/>
        </w:numPr>
        <w:kinsoku/>
        <w:wordWrap/>
        <w:overflowPunct/>
        <w:topLinePunct w:val="0"/>
        <w:autoSpaceDE/>
        <w:autoSpaceDN/>
        <w:bidi w:val="0"/>
        <w:adjustRightInd w:val="0"/>
        <w:snapToGrid w:val="0"/>
        <w:spacing w:after="0"/>
        <w:ind w:left="0" w:leftChars="0" w:right="0" w:rightChars="0" w:firstLine="0" w:firstLine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遗传相关的用途：</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①间接选择：</w:t>
      </w:r>
      <w:r>
        <w:rPr>
          <w:rFonts w:hint="eastAsia"/>
          <w:b w:val="0"/>
          <w:bCs w:val="0"/>
          <w:i w:val="0"/>
          <w:iCs w:val="0"/>
          <w:sz w:val="21"/>
          <w:szCs w:val="21"/>
          <w:lang w:val="en-US" w:eastAsia="zh-CN"/>
        </w:rPr>
        <w:t xml:space="preserve">遗传相关可用于确定间接选择的依据和预测间接选择反应大小  </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②不同环境下的选择：</w:t>
      </w:r>
      <w:r>
        <w:rPr>
          <w:rFonts w:hint="eastAsia"/>
          <w:b w:val="0"/>
          <w:bCs w:val="0"/>
          <w:i w:val="0"/>
          <w:iCs w:val="0"/>
          <w:sz w:val="21"/>
          <w:szCs w:val="21"/>
          <w:lang w:val="en-US" w:eastAsia="zh-CN"/>
        </w:rPr>
        <w:t>遗传相关可用于比较不同环境条件下的选择效果</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③多性状选择：</w:t>
      </w:r>
      <w:r>
        <w:rPr>
          <w:rFonts w:hint="eastAsia"/>
          <w:b w:val="0"/>
          <w:bCs w:val="0"/>
          <w:i w:val="0"/>
          <w:iCs w:val="0"/>
          <w:sz w:val="21"/>
          <w:szCs w:val="21"/>
          <w:lang w:val="en-US" w:eastAsia="zh-CN"/>
        </w:rPr>
        <w:t>在制定综合选择指数时，不仅需要考虑性状的经济价值、性状遗传力、标准差，多数情况下还要考虑性状间的遗传相关。</w:t>
      </w: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第八章  染色体畸变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right="0" w:rightChars="0"/>
        <w:jc w:val="both"/>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名词解释：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1.染色体变异：染色体发生形态、结构和数目等方面的改变统称为染色体变异，也称为染色体畸变或染色体突变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2.缺失环：中间缺失杂合体减数分裂联会时，若缺失的片段较长，二价体会形成环或瘤，称为缺失环</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3.假显性：显性基因的缺失使同源染色体上的隐性等位基因（非致死）的效应得以显现，这种现象称为假4.显性或拟显性</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5.整倍体：指含有完整染色体组的细胞或生物。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6.整倍体的变异：是指细胞中整套色体组的增加或减少</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7.多倍体：具有两个以上染色体组的细胞或生物统称为多倍体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8.同源多倍体：指含有两个以上染色体组并来自同一物种的细胞或生物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9.异源多倍体：指含有两个以上染色体组并来自于不同物种的细胞或生物。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10.非整倍体：指细胞中含有不完整的染色体组的生物。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11.单体：指原有的二倍体中，减少其中一条，即2N-1的生物个体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12.缺体：指一对同源染色体全部丢失（2N-2）的生物个体，又称为零体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13.多体：二倍体染色体增加了一个或多个染色体的生物个体的总称</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14.三体：指多了某一条染色体（2N+1）的生物个体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15.双三体：指在二倍体的基础上，某两对染色体都增加一条（2N+1+1）的个体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16.四体:指某对染色体多出两条（2N+2)的个体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17.重复:指一个正常染色体增加了与本身相同的某区段。</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18.倒位：指一个染色体上同时有两处断裂，断裂后中间的染色体片段发生180度的颠倒重接，该片段上锁载荷的基因顺序也发生了颠倒。</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19.易位：指两对非同源染色体之间发生染色体片段转移的一种结构变异</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20.一倍体：具有一个染色体组的细胞或生物</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21.单倍体：是具有配子染色体数的生物，它具有正常体细胞染色体数的一半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填空题：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1.染色体畸变包括：染色体结构变异、染色体数目变异</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val="0"/>
          <w:bCs w:val="0"/>
          <w:i w:val="0"/>
          <w:iCs w:val="0"/>
          <w:sz w:val="21"/>
          <w:szCs w:val="21"/>
          <w:lang w:val="en-US" w:eastAsia="zh-CN"/>
        </w:rPr>
        <w:t>2.染色体结构变异指在自然突变或人工诱变的条件下是染色体的某区段发生改变，从而改变了基因的数目、位置和顺序。</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3.缺失分为中间缺失和末端缺失</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4.如果同源染色体中一条是正常染色体，另一条是缺失染色体，则该个体是缺失杂合体，若一对同源染色体均是缺失染色体，则该个为缺失纯合体。</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5.染色体组：在动物体细胞染色体中，每一个染色体都具有一个相应的大小、形态、结构相同的同源染色体，每一种同源染色体之一组成的一套染色体称为一个染色体组。</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6.缺失的遗传效应：1 致死或出现异常  2 假显性或拟显性</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7.缺失和重复总是相伴出现的。</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8.重复会形成一个重复环</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9.重复的遗传效应：1重复会破坏正常连锁群 ，影响固有基因的交换率2 位置效应 3剂量效应 4 表型异常</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10.简单倒位：一条染色体体内只发生一次倒位，又分为臂间倒位（倒位区段包含着丝粒）、臂内倒位（倒位区段不包含着丝粒）</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11.易位类型：单向易位、相互易位、罗伯逊易位、移位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12.易位的遗传效应：1 改变正常的连锁群  2 位置效应 3 基因重排 4假连锁现象</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13.染色体数目变异是指染色体数目发生不正常的改变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14.一套染色体上带有相应的一套基因，称为一个基因组</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15.果蝇唾液腺染色体是研究缺失和重复的最好材料之一，因为果蝇唾液腺染色体特别大而且是体细胞联会。</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16. 4对染色体所联会的4个二价体的总长达1000um，肉眼能见。果蝇唾液腺染色体上有许多宽窄不等和染色深浅不同的横纹带，可以作为鉴别缺失和重复的标志。</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17.染色体结构变异分为：缺失、重复、倒位、易位。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18.缺失指一个正常染色体的某区段的丢失(长臂缺失用q-表示，短臂缺失用p-表示）</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重复的类型：串联重复、倒位串联重复、移位重复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第九章  基因突变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名词解释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1.突变：突变是指生物遗传物质结构的改变。广义的突变包括染色体畸变，狭义的突变专指基因突变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2.突变型：含有突变的细胞或变现突变性状的个体称为突变体或突变型</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3.野生型：没有突变的细胞或个体称为野生型</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4.突变率：指单位时间内某种突变发生的概率，即每代每个基因的突变概率</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5.突变频率：指一个群体中某种突变产生的突变体占群体总数的比率，一般指每10万个生物中突变体的数目，或每100万个配子中突变体的数目</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6.基因突变：基因突变是指基因结构的改变，由于某些原因导致DNA碱基对的置换、增添或缺失引起的基因结构的变化，亦称点突变。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7.转换：一个嘧啶（嘌呤）被另一个嘧啶（嘌呤）取代</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8.颠换：一个嘧啶（嘌呤）被一个嘌呤（嘧啶）取代</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9.同义突变：基因上的密码序列改变了，但基因最终产物---构成蛋白质的氨基酸种类没有改变，这类突变称为同一突变，与密码子简并性有关</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10.错义突变：由于一对或几对碱基对的改变而使决定某一氨基酸的密码子变为决定另一种氨基酸的密码子的基因突变叫错义突变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11.无义突变：有一对或几对碱基对的改变而使决定某一氨基酸的密码子变成一个终止密码子的基因突变叫无义突变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12.诱发突变：人为用物理射线、化学诱变剂处理所诱发产生的突变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13.自发突变：是在自然中发生的，不存人类干扰的基因突变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14.转座因子：DNA基因组中能够进行复制并将一个拷贝插入新位点的DNA序列单元</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15.转座因子：绝大多数基因固定在染色体的某个位置上，但有些基因在染色体上的位置是可以移动的，这类基因称为可动基因、转座元件或转座因子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16.显性突变：由原来的隐形基因突变成为其等位的显性基因的现象称为显性突变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17.隐性突变：由原来的显性基因突变成为其等位的隐性基因的现象称为隐形突变、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18.大突变：控制性状的主效基因发生的突变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19.微突变：控制性状的微效基因发生的突变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20.光复活：在可见光存在的条件下，通过光复活酶的作用将紫外线引起的嘧啶二聚体分解为单体的过程</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暗修复：（切补切封）某些DNA的修复工作不需要光也能进行，称为暗修复（核酸内切酶、DNA聚合酶、核酸外切酶、连接酶）</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21.重组修复：在DNA复制过程中，通过DNA分子间的重组来修复DNA损伤的过程称为重组修复，又称复制后修复。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填空题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1.某一突变基因的表型效应由于第二个突变基因的出现而恢复正常时，称后一突变基因为前者的抑制基因。</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2.特殊碱基脱嘌呤和脱氨基作用是两种最常见的引起DNA自发损伤的变化。</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3.引起突变的外界条件和物质叫做诱变因素：物理因素、化学因素、生物因素</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4.物理因素只限于各种电离辐射（直接作用、间接作用、具有累积效应）和非电离辐射（紫外线）</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5.化学诱变剂包括碱基类似物、碱基修饰剂、DNA插入剂</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6.诱变育种工作必须注意的问题：1 选用合适的处理材料 2 确定合适的诱变剂量 3要善于选择诱变后代</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7.电离辐射引起DNA损伤的修复：超快修复、快修复、慢修复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8.紫外线引起DNA损伤的修复：光复活、暗修复、重组修复、SOS修复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9.SOS修复系统需要在DNA分子受损伤的范围较大而且复制受到抑制时才能够启动，修复系统对错配碱10.基的修复校正功能低下，从而增加基因突变的频率。</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11.细菌营养缺陷型突变体的检测：影印培养法和青霉素法</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12.真菌营养缺陷型突变体的检测：子囊孢子分离培养法、菌丝过滤法</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13.果蝇突变的检测：1 ClB测定法检测伴性基因的隐形突变  2 利用平衡致死系检测常染色体上的基因突变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leftChars="0"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center"/>
        <w:textAlignment w:val="auto"/>
        <w:outlineLvl w:val="9"/>
        <w:rPr>
          <w:rFonts w:hint="eastAsia"/>
          <w:b/>
          <w:bCs/>
          <w:i w:val="0"/>
          <w:iCs w:val="0"/>
          <w:sz w:val="21"/>
          <w:szCs w:val="21"/>
          <w:lang w:val="en-US" w:eastAsia="zh-CN"/>
        </w:rPr>
      </w:pPr>
      <w:r>
        <w:rPr>
          <w:rFonts w:hint="eastAsia"/>
          <w:b/>
          <w:bCs/>
          <w:i w:val="0"/>
          <w:iCs w:val="0"/>
          <w:sz w:val="21"/>
          <w:szCs w:val="21"/>
          <w:lang w:val="en-US" w:eastAsia="zh-CN"/>
        </w:rPr>
        <w:t>第十二章  基因的表达与调控</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jc w:val="both"/>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名词解释：</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1.基因表达：就是从DNA到蛋白质，将基因携带的生物信息释放出来，是细胞利用的过程，或将生物的遗传信息作为性状或特征表现出来的过程</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突变单位：突变单位也叫突变子，发生突变的最小单位，最小的突变子是一个核苷酸对；重组单位也叫重组子，可交换的最小单位。最小的重组单位也可以只是一个核苷酸对；功能单位也叫顺反子，又叫作用子，顺反子是基因中知道一条多肽链合成的DNA序列。</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3.结构基因：是指可以编码一个RNA分子或一个多肽链的一段DNA序列</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4.调控基因：是指其产物参与调控其他结构基因表达的基因</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5.内含子：不编码蛋白质的DNA片段称为内含子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6.外显子：被内含子隔开的编码蛋白质的DNA片段称为外显子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7.割裂基因：又称为不连续基因，是指在一个基因内，编码序列与非编码序列相间排列。</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8.重叠基因是指同一段DNA序列由于阅读框架的不同或终止的早晚不同，同时编码两个以上多肽的基因</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9.重复基因：在基因组内基因有多份拷贝</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10.跳跃基因：可以在染色体组上移动位置的基因。又称可移动的遗传因子或转座子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11.假基因：已经丧失功能，但其结构还存在的DNA序列</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12.互补作用：两个突变型细胞的两条同源染色体同处于一个杂合体中，野生型基因补偿突变型基因的缺陷而使细胞表型恢复正常，这种现象称为互补作用</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13.顺式作用：启动子、操纵子位于紧邻结构基因群的上游，终止子在结构基因群之后，他们在结构基因的附近，只能对同一条DNA链上的基因表达其控制作用，启动子、操纵子和终止子就属于顺式作用元件</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14.反式作用：调控基因可以在结构基因群附近‘也可远离结构基因，它是通过其基因产物来调控蛋白而发挥作用的，因而调控不仅能对同一条DNA链上的结构基因其表达调控作用，称为反式作用，调控基因就属于反式作用元件，其编码产生的调控蛋白称为反式调控因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15.色氨酸操纵子：当培养基中有足够的色氨酸时，该操纵子自动关闭，缺乏色氨酸时，操作子被打开。</w:t>
      </w:r>
      <w:r>
        <w:rPr>
          <w:rFonts w:hint="eastAsia"/>
          <w:b w:val="0"/>
          <w:bCs w:val="0"/>
          <w:i w:val="0"/>
          <w:iCs w:val="0"/>
          <w:sz w:val="21"/>
          <w:szCs w:val="21"/>
          <w:lang w:val="en-US" w:eastAsia="zh-CN"/>
        </w:rPr>
        <w:t>（色氨酸在这里不是其诱导作用而是阻遏，因而被称作辅阻遏分子）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填空题：</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1.遗传功能即基因的复制，表型功能即基因的表达，进化功能即基因的变异。</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2.经典遗传学认为基因是突变、交换和功能三位一体的最小单位。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3.一个顺反子也可包含若干个重组子和突变子。顺反子表示基因是一个在遗传功能上起作用的最小单位。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4.一个基因内包含大量突变单位和重组单位。</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5.基因内部的精细结构实验：本兹实验、顺反测验</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6.顺反测验就是根据顺式表现和反式表现型是否相同来推测两个突变是属于同一个基因（顺反子）还是分7.属于两个相邻的基因（顺反子）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8.基因对性状表达的作用：直接作用（直接编码结构蛋白和功能蛋白）、间接作用（通过酶的合成，间接地影响性状的表达）</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val="0"/>
          <w:bCs w:val="0"/>
          <w:i w:val="0"/>
          <w:iCs w:val="0"/>
          <w:sz w:val="21"/>
          <w:szCs w:val="21"/>
          <w:lang w:val="en-US" w:eastAsia="zh-CN"/>
        </w:rPr>
        <w:t>9.色氨酸操纵子表达的调控有两种机制，一种是通过阻遏物的负调控，另一种是通过衰减作用</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bCs/>
          <w:i w:val="0"/>
          <w:iCs w:val="0"/>
          <w:sz w:val="21"/>
          <w:szCs w:val="21"/>
          <w:lang w:val="en-US" w:eastAsia="zh-CN"/>
        </w:rPr>
      </w:pPr>
      <w:r>
        <w:rPr>
          <w:rFonts w:hint="eastAsia"/>
          <w:b/>
          <w:bCs/>
          <w:i w:val="0"/>
          <w:iCs w:val="0"/>
          <w:sz w:val="21"/>
          <w:szCs w:val="21"/>
          <w:lang w:val="en-US" w:eastAsia="zh-CN"/>
        </w:rPr>
        <w:t>10.原核生物操纵元最基本的组成元件：1结构基因群 2 启动子 3 操纵子 4 控制基因 5终止子</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r>
        <w:rPr>
          <w:rFonts w:hint="eastAsia"/>
          <w:b/>
          <w:bCs/>
          <w:i w:val="0"/>
          <w:iCs w:val="0"/>
          <w:sz w:val="21"/>
          <w:szCs w:val="21"/>
          <w:lang w:val="en-US" w:eastAsia="zh-CN"/>
        </w:rPr>
        <w:t>11.乳糖操纵子存在两种调控方式：1 阻遏蛋白、诱导物与操纵基因相互作用的负调控：cAMP-CAP的正调控</w:t>
      </w:r>
      <w:r>
        <w:rPr>
          <w:rFonts w:hint="eastAsia"/>
          <w:b w:val="0"/>
          <w:bCs w:val="0"/>
          <w:i w:val="0"/>
          <w:iCs w:val="0"/>
          <w:sz w:val="21"/>
          <w:szCs w:val="21"/>
          <w:lang w:val="en-US" w:eastAsia="zh-CN"/>
        </w:rPr>
        <w:t>（细菌在同时含有葡萄糖和乳糖的培养基中生长时，优先利用葡萄糖而非乳糖）</w:t>
      </w:r>
    </w:p>
    <w:p>
      <w:pPr>
        <w:keepNext w:val="0"/>
        <w:keepLines w:val="0"/>
        <w:pageBreakBefore w:val="0"/>
        <w:widowControl/>
        <w:numPr>
          <w:ilvl w:val="0"/>
          <w:numId w:val="0"/>
        </w:numPr>
        <w:kinsoku/>
        <w:wordWrap/>
        <w:overflowPunct/>
        <w:topLinePunct w:val="0"/>
        <w:autoSpaceDE/>
        <w:autoSpaceDN/>
        <w:bidi w:val="0"/>
        <w:adjustRightInd w:val="0"/>
        <w:snapToGrid w:val="0"/>
        <w:spacing w:after="0"/>
        <w:ind w:right="0" w:rightChars="0"/>
        <w:textAlignment w:val="auto"/>
        <w:outlineLvl w:val="9"/>
        <w:rPr>
          <w:rFonts w:hint="eastAsia"/>
          <w:b w:val="0"/>
          <w:bCs w:val="0"/>
          <w:i w:val="0"/>
          <w:iCs w:val="0"/>
          <w:sz w:val="21"/>
          <w:szCs w:val="21"/>
          <w:lang w:val="en-US" w:eastAsia="zh-CN"/>
        </w:rPr>
      </w:pPr>
    </w:p>
    <w:p>
      <w:pPr>
        <w:numPr>
          <w:ilvl w:val="0"/>
          <w:numId w:val="0"/>
        </w:numPr>
        <w:rPr>
          <w:rFonts w:hint="eastAsia"/>
          <w:b w:val="0"/>
          <w:bCs w:val="0"/>
          <w:i w:val="0"/>
          <w:iCs w:val="0"/>
          <w:lang w:val="en-US" w:eastAsia="zh-CN"/>
        </w:rPr>
      </w:pPr>
    </w:p>
    <w:p>
      <w:pPr>
        <w:numPr>
          <w:ilvl w:val="0"/>
          <w:numId w:val="0"/>
        </w:numPr>
        <w:rPr>
          <w:rFonts w:hint="eastAsia"/>
          <w:b/>
          <w:bCs/>
          <w:i w:val="0"/>
          <w:iCs w:val="0"/>
          <w:lang w:val="en-US" w:eastAsia="zh-CN"/>
        </w:rPr>
      </w:pPr>
    </w:p>
    <w:p>
      <w:pPr>
        <w:numPr>
          <w:ilvl w:val="0"/>
          <w:numId w:val="0"/>
        </w:numPr>
        <w:rPr>
          <w:rFonts w:hint="eastAsia"/>
          <w:b w:val="0"/>
          <w:bCs w:val="0"/>
          <w:i w:val="0"/>
          <w:iCs w:val="0"/>
          <w:lang w:val="en-US" w:eastAsia="zh-CN"/>
        </w:rPr>
      </w:pPr>
    </w:p>
    <w:sectPr>
      <w:headerReference r:id="rId3" w:type="default"/>
      <w:footerReference r:id="rId4" w:type="default"/>
      <w:pgSz w:w="11906" w:h="16838"/>
      <w:pgMar w:top="1440" w:right="1086" w:bottom="1440" w:left="1140" w:header="708" w:footer="708" w:gutter="0"/>
      <w:pgNumType w:fmt="decimal"/>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decorative"/>
    <w:pitch w:val="default"/>
    <w:sig w:usb0="80000287" w:usb1="2ACF3C50" w:usb2="00000016" w:usb3="00000000" w:csb0="0004001F" w:csb1="00000000"/>
  </w:font>
  <w:font w:name="Tahoma">
    <w:panose1 w:val="020B0604030504040204"/>
    <w:charset w:val="00"/>
    <w:family w:val="decorative"/>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d&#10;UVBdtwEAAFU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微软雅黑"/>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eastAsia="微软雅黑"/>
        <w:lang w:eastAsia="zh-CN"/>
      </w:rPr>
    </w:pPr>
    <w:r>
      <w:rPr>
        <w:rFonts w:hint="eastAsia"/>
        <w:lang w:eastAsia="zh-CN"/>
      </w:rPr>
      <w:t>动物遗传学</w:t>
    </w:r>
    <w:r>
      <w:rPr>
        <w:rFonts w:hint="eastAsia"/>
        <w:lang w:val="en-US" w:eastAsia="zh-CN"/>
      </w:rPr>
      <w:t>2016考试资料自整理版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8F423"/>
    <w:multiLevelType w:val="singleLevel"/>
    <w:tmpl w:val="9BD8F423"/>
    <w:lvl w:ilvl="0" w:tentative="0">
      <w:start w:val="1"/>
      <w:numFmt w:val="decimal"/>
      <w:lvlText w:val="%1."/>
      <w:lvlJc w:val="left"/>
      <w:pPr>
        <w:tabs>
          <w:tab w:val="left" w:pos="312"/>
        </w:tabs>
      </w:pPr>
    </w:lvl>
  </w:abstractNum>
  <w:abstractNum w:abstractNumId="1">
    <w:nsid w:val="A6D57126"/>
    <w:multiLevelType w:val="singleLevel"/>
    <w:tmpl w:val="A6D57126"/>
    <w:lvl w:ilvl="0" w:tentative="0">
      <w:start w:val="4"/>
      <w:numFmt w:val="chineseCounting"/>
      <w:suff w:val="space"/>
      <w:lvlText w:val="第%1章"/>
      <w:lvlJc w:val="left"/>
      <w:rPr>
        <w:rFonts w:hint="eastAsia"/>
      </w:rPr>
    </w:lvl>
  </w:abstractNum>
  <w:abstractNum w:abstractNumId="2">
    <w:nsid w:val="CFC0EB75"/>
    <w:multiLevelType w:val="singleLevel"/>
    <w:tmpl w:val="CFC0EB75"/>
    <w:lvl w:ilvl="0" w:tentative="0">
      <w:start w:val="1"/>
      <w:numFmt w:val="decimal"/>
      <w:lvlText w:val="%1."/>
      <w:lvlJc w:val="left"/>
      <w:pPr>
        <w:tabs>
          <w:tab w:val="left" w:pos="312"/>
        </w:tabs>
      </w:pPr>
    </w:lvl>
  </w:abstractNum>
  <w:abstractNum w:abstractNumId="3">
    <w:nsid w:val="24284325"/>
    <w:multiLevelType w:val="singleLevel"/>
    <w:tmpl w:val="24284325"/>
    <w:lvl w:ilvl="0" w:tentative="0">
      <w:start w:val="1"/>
      <w:numFmt w:val="decimal"/>
      <w:lvlText w:val="%1."/>
      <w:lvlJc w:val="left"/>
      <w:pPr>
        <w:tabs>
          <w:tab w:val="left" w:pos="312"/>
        </w:tabs>
      </w:pPr>
    </w:lvl>
  </w:abstractNum>
  <w:abstractNum w:abstractNumId="4">
    <w:nsid w:val="293F625B"/>
    <w:multiLevelType w:val="singleLevel"/>
    <w:tmpl w:val="293F625B"/>
    <w:lvl w:ilvl="0" w:tentative="0">
      <w:start w:val="1"/>
      <w:numFmt w:val="decimal"/>
      <w:lvlText w:val="%1."/>
      <w:lvlJc w:val="left"/>
      <w:pPr>
        <w:tabs>
          <w:tab w:val="left" w:pos="312"/>
        </w:tabs>
      </w:pPr>
    </w:lvl>
  </w:abstractNum>
  <w:abstractNum w:abstractNumId="5">
    <w:nsid w:val="415D51A7"/>
    <w:multiLevelType w:val="multilevel"/>
    <w:tmpl w:val="415D51A7"/>
    <w:lvl w:ilvl="0" w:tentative="0">
      <w:start w:val="1"/>
      <w:numFmt w:val="japaneseCounting"/>
      <w:lvlText w:val="第%1章"/>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2D328EE"/>
    <w:multiLevelType w:val="singleLevel"/>
    <w:tmpl w:val="52D328EE"/>
    <w:lvl w:ilvl="0" w:tentative="0">
      <w:start w:val="1"/>
      <w:numFmt w:val="decimal"/>
      <w:lvlText w:val="%1."/>
      <w:lvlJc w:val="left"/>
      <w:pPr>
        <w:tabs>
          <w:tab w:val="left" w:pos="312"/>
        </w:tabs>
      </w:pPr>
    </w:lvl>
  </w:abstractNum>
  <w:abstractNum w:abstractNumId="7">
    <w:nsid w:val="705EA877"/>
    <w:multiLevelType w:val="singleLevel"/>
    <w:tmpl w:val="705EA877"/>
    <w:lvl w:ilvl="0" w:tentative="0">
      <w:start w:val="3"/>
      <w:numFmt w:val="decimal"/>
      <w:lvlText w:val="%1."/>
      <w:lvlJc w:val="left"/>
      <w:pPr>
        <w:tabs>
          <w:tab w:val="left" w:pos="312"/>
        </w:tabs>
      </w:pPr>
    </w:lvl>
  </w:abstractNum>
  <w:num w:numId="1">
    <w:abstractNumId w:val="5"/>
  </w:num>
  <w:num w:numId="2">
    <w:abstractNumId w:val="7"/>
  </w:num>
  <w:num w:numId="3">
    <w:abstractNumId w:val="1"/>
  </w:num>
  <w:num w:numId="4">
    <w:abstractNumId w:val="3"/>
  </w:num>
  <w:num w:numId="5">
    <w:abstractNumId w:val="0"/>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1A25"/>
    <w:rsid w:val="00022C82"/>
    <w:rsid w:val="00030628"/>
    <w:rsid w:val="000312B7"/>
    <w:rsid w:val="00042EF5"/>
    <w:rsid w:val="00052B95"/>
    <w:rsid w:val="00086467"/>
    <w:rsid w:val="000969D9"/>
    <w:rsid w:val="00096D8E"/>
    <w:rsid w:val="000C66A4"/>
    <w:rsid w:val="000F6B83"/>
    <w:rsid w:val="00120BB3"/>
    <w:rsid w:val="0012724F"/>
    <w:rsid w:val="00163D4C"/>
    <w:rsid w:val="001D1801"/>
    <w:rsid w:val="001D47AF"/>
    <w:rsid w:val="001E2C9B"/>
    <w:rsid w:val="002115EB"/>
    <w:rsid w:val="00273F08"/>
    <w:rsid w:val="00297E5A"/>
    <w:rsid w:val="002A407C"/>
    <w:rsid w:val="002D17CD"/>
    <w:rsid w:val="002F12D3"/>
    <w:rsid w:val="0031450A"/>
    <w:rsid w:val="00323B43"/>
    <w:rsid w:val="003309B5"/>
    <w:rsid w:val="003438E4"/>
    <w:rsid w:val="00350CFB"/>
    <w:rsid w:val="003807F2"/>
    <w:rsid w:val="003D37D8"/>
    <w:rsid w:val="003E519D"/>
    <w:rsid w:val="00426133"/>
    <w:rsid w:val="004358AB"/>
    <w:rsid w:val="004A1B81"/>
    <w:rsid w:val="00574D26"/>
    <w:rsid w:val="00582038"/>
    <w:rsid w:val="005A15E2"/>
    <w:rsid w:val="005B4CE3"/>
    <w:rsid w:val="005D10CE"/>
    <w:rsid w:val="005F006F"/>
    <w:rsid w:val="005F456A"/>
    <w:rsid w:val="00657E38"/>
    <w:rsid w:val="006B7F7B"/>
    <w:rsid w:val="006D2201"/>
    <w:rsid w:val="006D709C"/>
    <w:rsid w:val="00714485"/>
    <w:rsid w:val="00744F0C"/>
    <w:rsid w:val="007538C4"/>
    <w:rsid w:val="007C30F0"/>
    <w:rsid w:val="007E5E72"/>
    <w:rsid w:val="00842063"/>
    <w:rsid w:val="0087476F"/>
    <w:rsid w:val="008B7726"/>
    <w:rsid w:val="00904C1F"/>
    <w:rsid w:val="0094509C"/>
    <w:rsid w:val="009B04DB"/>
    <w:rsid w:val="009B16F6"/>
    <w:rsid w:val="00A271AB"/>
    <w:rsid w:val="00A66D8E"/>
    <w:rsid w:val="00A804F8"/>
    <w:rsid w:val="00A81978"/>
    <w:rsid w:val="00AB28F1"/>
    <w:rsid w:val="00B13479"/>
    <w:rsid w:val="00B3725A"/>
    <w:rsid w:val="00BB76D6"/>
    <w:rsid w:val="00BC0FFA"/>
    <w:rsid w:val="00BD6FE5"/>
    <w:rsid w:val="00BF604A"/>
    <w:rsid w:val="00C10261"/>
    <w:rsid w:val="00C64A6E"/>
    <w:rsid w:val="00C7005E"/>
    <w:rsid w:val="00CA413D"/>
    <w:rsid w:val="00CB722D"/>
    <w:rsid w:val="00CD282D"/>
    <w:rsid w:val="00CD3D76"/>
    <w:rsid w:val="00D1348A"/>
    <w:rsid w:val="00D31D50"/>
    <w:rsid w:val="00D6750A"/>
    <w:rsid w:val="00D82E76"/>
    <w:rsid w:val="00DE1B9C"/>
    <w:rsid w:val="00E1521C"/>
    <w:rsid w:val="00E3646B"/>
    <w:rsid w:val="00E412B3"/>
    <w:rsid w:val="00E940B1"/>
    <w:rsid w:val="00E9580E"/>
    <w:rsid w:val="00EB0CFE"/>
    <w:rsid w:val="00EB52DE"/>
    <w:rsid w:val="00EC0229"/>
    <w:rsid w:val="00EF246E"/>
    <w:rsid w:val="00EF4523"/>
    <w:rsid w:val="00EF607A"/>
    <w:rsid w:val="00F06F50"/>
    <w:rsid w:val="00F47C2A"/>
    <w:rsid w:val="00F57B43"/>
    <w:rsid w:val="00FB6C04"/>
    <w:rsid w:val="00FC0497"/>
    <w:rsid w:val="00FD0709"/>
    <w:rsid w:val="00FD6B29"/>
    <w:rsid w:val="03B77229"/>
    <w:rsid w:val="09997D96"/>
    <w:rsid w:val="0ADA1E15"/>
    <w:rsid w:val="0D8536BD"/>
    <w:rsid w:val="11F363FF"/>
    <w:rsid w:val="122449D0"/>
    <w:rsid w:val="13611E59"/>
    <w:rsid w:val="15591F94"/>
    <w:rsid w:val="17733908"/>
    <w:rsid w:val="246A734E"/>
    <w:rsid w:val="2A693A5F"/>
    <w:rsid w:val="2BFF4E3C"/>
    <w:rsid w:val="2F342400"/>
    <w:rsid w:val="317C35A4"/>
    <w:rsid w:val="358701C5"/>
    <w:rsid w:val="3AA32882"/>
    <w:rsid w:val="421217B3"/>
    <w:rsid w:val="4389021F"/>
    <w:rsid w:val="45337098"/>
    <w:rsid w:val="472033C0"/>
    <w:rsid w:val="4A940469"/>
    <w:rsid w:val="50537655"/>
    <w:rsid w:val="52CF2A0A"/>
    <w:rsid w:val="598F587E"/>
    <w:rsid w:val="5A031FBA"/>
    <w:rsid w:val="5CC46401"/>
    <w:rsid w:val="64E873E1"/>
    <w:rsid w:val="65C37F02"/>
    <w:rsid w:val="755D4E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1009</Words>
  <Characters>5757</Characters>
  <Lines>47</Lines>
  <Paragraphs>13</Paragraphs>
  <ScaleCrop>false</ScaleCrop>
  <LinksUpToDate>false</LinksUpToDate>
  <CharactersWithSpaces>6753</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win_d.s</cp:lastModifiedBy>
  <dcterms:modified xsi:type="dcterms:W3CDTF">2018-05-24T11:54:06Z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