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51D" w:rsidRDefault="000634CC">
      <w:pPr>
        <w:spacing w:after="0" w:line="220" w:lineRule="atLeast"/>
        <w:rPr>
          <w:b/>
          <w:bCs/>
          <w:sz w:val="21"/>
          <w:szCs w:val="21"/>
        </w:rPr>
      </w:pPr>
      <w:r>
        <w:rPr>
          <w:rFonts w:hint="eastAsia"/>
          <w:b/>
          <w:bCs/>
          <w:sz w:val="21"/>
          <w:szCs w:val="21"/>
        </w:rPr>
        <w:t>二、填</w:t>
      </w:r>
      <w:r>
        <w:rPr>
          <w:rFonts w:hint="eastAsia"/>
          <w:b/>
          <w:bCs/>
          <w:sz w:val="21"/>
          <w:szCs w:val="21"/>
        </w:rPr>
        <w:t>空：</w:t>
      </w:r>
    </w:p>
    <w:p w:rsidR="008F051D" w:rsidRDefault="000634CC">
      <w:pPr>
        <w:spacing w:after="0" w:line="220" w:lineRule="atLeast"/>
        <w:rPr>
          <w:sz w:val="21"/>
          <w:szCs w:val="21"/>
        </w:rPr>
      </w:pPr>
      <w:r>
        <w:rPr>
          <w:rFonts w:hint="eastAsia"/>
          <w:sz w:val="21"/>
          <w:szCs w:val="21"/>
        </w:rPr>
        <w:t>1.</w:t>
      </w:r>
      <w:r>
        <w:rPr>
          <w:rFonts w:hint="eastAsia"/>
          <w:sz w:val="21"/>
          <w:szCs w:val="21"/>
        </w:rPr>
        <w:t>细胞膜具有不对称性和流动性</w:t>
      </w:r>
    </w:p>
    <w:p w:rsidR="008F051D" w:rsidRDefault="000634CC">
      <w:pPr>
        <w:spacing w:after="0" w:line="220" w:lineRule="atLeast"/>
        <w:rPr>
          <w:sz w:val="21"/>
          <w:szCs w:val="21"/>
        </w:rPr>
      </w:pPr>
      <w:r>
        <w:rPr>
          <w:rFonts w:hint="eastAsia"/>
          <w:sz w:val="21"/>
          <w:szCs w:val="21"/>
        </w:rPr>
        <w:t>2.</w:t>
      </w:r>
      <w:r>
        <w:rPr>
          <w:rFonts w:hint="eastAsia"/>
          <w:sz w:val="21"/>
          <w:szCs w:val="21"/>
        </w:rPr>
        <w:t>除细菌、蓝藻和人体成熟红细胞外，线粒体普遍存在于动植物需氧细胞中</w:t>
      </w:r>
    </w:p>
    <w:p w:rsidR="008F051D" w:rsidRDefault="000634CC">
      <w:pPr>
        <w:spacing w:after="0" w:line="220" w:lineRule="atLeast"/>
        <w:rPr>
          <w:sz w:val="21"/>
          <w:szCs w:val="21"/>
        </w:rPr>
      </w:pPr>
      <w:r>
        <w:rPr>
          <w:rFonts w:hint="eastAsia"/>
          <w:sz w:val="21"/>
          <w:szCs w:val="21"/>
        </w:rPr>
        <w:t>3.</w:t>
      </w:r>
      <w:r>
        <w:rPr>
          <w:rFonts w:hint="eastAsia"/>
          <w:sz w:val="21"/>
          <w:szCs w:val="21"/>
        </w:rPr>
        <w:t>细胞核由核膜、核质、核仁组成</w:t>
      </w:r>
    </w:p>
    <w:p w:rsidR="008F051D" w:rsidRDefault="000634CC">
      <w:pPr>
        <w:spacing w:after="0" w:line="220" w:lineRule="atLeast"/>
        <w:rPr>
          <w:sz w:val="21"/>
          <w:szCs w:val="21"/>
        </w:rPr>
      </w:pPr>
      <w:r>
        <w:rPr>
          <w:rFonts w:hint="eastAsia"/>
          <w:sz w:val="21"/>
          <w:szCs w:val="21"/>
        </w:rPr>
        <w:t>4.</w:t>
      </w:r>
      <w:r>
        <w:rPr>
          <w:rFonts w:hint="eastAsia"/>
          <w:sz w:val="21"/>
          <w:szCs w:val="21"/>
        </w:rPr>
        <w:t>染色质由</w:t>
      </w:r>
      <w:r>
        <w:rPr>
          <w:rFonts w:hint="eastAsia"/>
          <w:sz w:val="21"/>
          <w:szCs w:val="21"/>
        </w:rPr>
        <w:t>DNA</w:t>
      </w:r>
      <w:r>
        <w:rPr>
          <w:rFonts w:hint="eastAsia"/>
          <w:sz w:val="21"/>
          <w:szCs w:val="21"/>
        </w:rPr>
        <w:t>、组蛋白、非组蛋白组成</w:t>
      </w:r>
    </w:p>
    <w:p w:rsidR="008F051D" w:rsidRDefault="000634CC">
      <w:pPr>
        <w:spacing w:after="0" w:line="220" w:lineRule="atLeast"/>
        <w:rPr>
          <w:sz w:val="21"/>
          <w:szCs w:val="21"/>
        </w:rPr>
      </w:pPr>
      <w:r>
        <w:rPr>
          <w:rFonts w:hint="eastAsia"/>
          <w:sz w:val="21"/>
          <w:szCs w:val="21"/>
        </w:rPr>
        <w:t>5.</w:t>
      </w:r>
      <w:r>
        <w:rPr>
          <w:rFonts w:hint="eastAsia"/>
          <w:sz w:val="21"/>
          <w:szCs w:val="21"/>
        </w:rPr>
        <w:t>染色体只有在主缢痕处能够弯曲</w:t>
      </w:r>
    </w:p>
    <w:p w:rsidR="008F051D" w:rsidRDefault="000634CC">
      <w:pPr>
        <w:spacing w:after="0" w:line="220" w:lineRule="atLeast"/>
        <w:rPr>
          <w:b/>
          <w:sz w:val="21"/>
          <w:szCs w:val="21"/>
        </w:rPr>
      </w:pPr>
      <w:r>
        <w:rPr>
          <w:rFonts w:hint="eastAsia"/>
          <w:b/>
          <w:sz w:val="21"/>
          <w:szCs w:val="21"/>
        </w:rPr>
        <w:t>6.</w:t>
      </w:r>
      <w:r>
        <w:rPr>
          <w:rFonts w:hint="eastAsia"/>
          <w:b/>
          <w:sz w:val="21"/>
          <w:szCs w:val="21"/>
        </w:rPr>
        <w:t>典型染色体有着丝粒、长臂</w:t>
      </w:r>
      <w:r>
        <w:rPr>
          <w:rFonts w:hint="eastAsia"/>
          <w:b/>
          <w:sz w:val="21"/>
          <w:szCs w:val="21"/>
        </w:rPr>
        <w:t>q</w:t>
      </w:r>
      <w:r>
        <w:rPr>
          <w:rFonts w:hint="eastAsia"/>
          <w:b/>
          <w:sz w:val="21"/>
          <w:szCs w:val="21"/>
        </w:rPr>
        <w:t>、短臂</w:t>
      </w:r>
      <w:r>
        <w:rPr>
          <w:rFonts w:hint="eastAsia"/>
          <w:b/>
          <w:sz w:val="21"/>
          <w:szCs w:val="21"/>
        </w:rPr>
        <w:t>p</w:t>
      </w:r>
      <w:r>
        <w:rPr>
          <w:rFonts w:hint="eastAsia"/>
          <w:b/>
          <w:sz w:val="21"/>
          <w:szCs w:val="21"/>
        </w:rPr>
        <w:t>、端粒、随体、主缢痕、次缢痕</w:t>
      </w:r>
    </w:p>
    <w:p w:rsidR="008F051D" w:rsidRDefault="000634CC">
      <w:pPr>
        <w:spacing w:after="0" w:line="220" w:lineRule="atLeast"/>
        <w:rPr>
          <w:b/>
          <w:sz w:val="21"/>
          <w:szCs w:val="21"/>
        </w:rPr>
      </w:pPr>
      <w:r>
        <w:rPr>
          <w:rFonts w:hint="eastAsia"/>
          <w:b/>
          <w:sz w:val="21"/>
          <w:szCs w:val="21"/>
        </w:rPr>
        <w:t>7.</w:t>
      </w:r>
      <w:r>
        <w:rPr>
          <w:rFonts w:hint="eastAsia"/>
          <w:b/>
          <w:sz w:val="21"/>
          <w:szCs w:val="21"/>
        </w:rPr>
        <w:t>着丝粒是指中期染色单体相互联系在一起的特殊结构</w:t>
      </w:r>
    </w:p>
    <w:p w:rsidR="008F051D" w:rsidRDefault="000634CC">
      <w:pPr>
        <w:spacing w:after="0" w:line="220" w:lineRule="atLeast"/>
        <w:rPr>
          <w:b/>
          <w:sz w:val="21"/>
          <w:szCs w:val="21"/>
        </w:rPr>
      </w:pPr>
      <w:r>
        <w:rPr>
          <w:rFonts w:hint="eastAsia"/>
          <w:b/>
          <w:sz w:val="21"/>
          <w:szCs w:val="21"/>
        </w:rPr>
        <w:t>8.</w:t>
      </w:r>
      <w:proofErr w:type="gramStart"/>
      <w:r>
        <w:rPr>
          <w:rFonts w:hint="eastAsia"/>
          <w:b/>
          <w:sz w:val="21"/>
          <w:szCs w:val="21"/>
        </w:rPr>
        <w:t>着丝点</w:t>
      </w:r>
      <w:proofErr w:type="gramEnd"/>
      <w:r>
        <w:rPr>
          <w:rFonts w:hint="eastAsia"/>
          <w:b/>
          <w:sz w:val="21"/>
          <w:szCs w:val="21"/>
        </w:rPr>
        <w:t>是指主缢痕处两个染色单体外侧表层部位的特殊结构，它与纺锤丝微管相接触。</w:t>
      </w:r>
    </w:p>
    <w:p w:rsidR="008F051D" w:rsidRDefault="000634CC">
      <w:pPr>
        <w:spacing w:after="0" w:line="220" w:lineRule="atLeast"/>
        <w:rPr>
          <w:b/>
          <w:sz w:val="21"/>
          <w:szCs w:val="21"/>
        </w:rPr>
      </w:pPr>
      <w:r>
        <w:rPr>
          <w:rFonts w:hint="eastAsia"/>
          <w:b/>
          <w:sz w:val="21"/>
          <w:szCs w:val="21"/>
        </w:rPr>
        <w:t>9.</w:t>
      </w:r>
      <w:r>
        <w:rPr>
          <w:rFonts w:hint="eastAsia"/>
          <w:b/>
          <w:sz w:val="21"/>
          <w:szCs w:val="21"/>
        </w:rPr>
        <w:t>主缢痕是着丝粒所在的地方，染色体的直径小，形成一个狭窄区，没有染色基质。</w:t>
      </w:r>
    </w:p>
    <w:p w:rsidR="008F051D" w:rsidRDefault="000634CC">
      <w:pPr>
        <w:spacing w:after="0" w:line="220" w:lineRule="atLeast"/>
        <w:rPr>
          <w:b/>
          <w:sz w:val="21"/>
          <w:szCs w:val="21"/>
        </w:rPr>
      </w:pPr>
      <w:r>
        <w:rPr>
          <w:rFonts w:hint="eastAsia"/>
          <w:b/>
          <w:sz w:val="21"/>
          <w:szCs w:val="21"/>
        </w:rPr>
        <w:t>10.</w:t>
      </w:r>
      <w:r>
        <w:rPr>
          <w:rFonts w:hint="eastAsia"/>
          <w:b/>
          <w:sz w:val="21"/>
          <w:szCs w:val="21"/>
        </w:rPr>
        <w:t>染色质的基本单位是核小体</w:t>
      </w:r>
    </w:p>
    <w:p w:rsidR="008F051D" w:rsidRDefault="000634CC">
      <w:pPr>
        <w:spacing w:after="0" w:line="220" w:lineRule="atLeast"/>
        <w:rPr>
          <w:b/>
          <w:sz w:val="21"/>
          <w:szCs w:val="21"/>
        </w:rPr>
      </w:pPr>
      <w:r>
        <w:rPr>
          <w:rFonts w:hint="eastAsia"/>
          <w:b/>
          <w:sz w:val="21"/>
          <w:szCs w:val="21"/>
        </w:rPr>
        <w:t>11.</w:t>
      </w:r>
      <w:r>
        <w:rPr>
          <w:rFonts w:hint="eastAsia"/>
          <w:b/>
          <w:sz w:val="21"/>
          <w:szCs w:val="21"/>
        </w:rPr>
        <w:t>DNA</w:t>
      </w:r>
      <w:r>
        <w:rPr>
          <w:rFonts w:hint="eastAsia"/>
          <w:b/>
          <w:sz w:val="21"/>
          <w:szCs w:val="21"/>
        </w:rPr>
        <w:t>双螺旋分子</w:t>
      </w:r>
      <w:r>
        <w:rPr>
          <w:rFonts w:hint="eastAsia"/>
          <w:b/>
          <w:sz w:val="21"/>
          <w:szCs w:val="21"/>
        </w:rPr>
        <w:t>*7=</w:t>
      </w:r>
      <w:r>
        <w:rPr>
          <w:rFonts w:hint="eastAsia"/>
          <w:b/>
          <w:sz w:val="21"/>
          <w:szCs w:val="21"/>
        </w:rPr>
        <w:t>核小体（一级结构）</w:t>
      </w:r>
      <w:r>
        <w:rPr>
          <w:rFonts w:hint="eastAsia"/>
          <w:b/>
          <w:sz w:val="21"/>
          <w:szCs w:val="21"/>
        </w:rPr>
        <w:t xml:space="preserve"> </w:t>
      </w:r>
    </w:p>
    <w:p w:rsidR="008F051D" w:rsidRDefault="000634CC">
      <w:pPr>
        <w:spacing w:after="0" w:line="220" w:lineRule="atLeast"/>
        <w:ind w:firstLineChars="100" w:firstLine="210"/>
        <w:rPr>
          <w:b/>
          <w:sz w:val="21"/>
          <w:szCs w:val="21"/>
        </w:rPr>
      </w:pPr>
      <w:r>
        <w:rPr>
          <w:rFonts w:hint="eastAsia"/>
          <w:b/>
          <w:sz w:val="21"/>
          <w:szCs w:val="21"/>
        </w:rPr>
        <w:t>核小体</w:t>
      </w:r>
      <w:r>
        <w:rPr>
          <w:rFonts w:hint="eastAsia"/>
          <w:b/>
          <w:sz w:val="21"/>
          <w:szCs w:val="21"/>
        </w:rPr>
        <w:t>*6=</w:t>
      </w:r>
      <w:r>
        <w:rPr>
          <w:rFonts w:hint="eastAsia"/>
          <w:b/>
          <w:sz w:val="21"/>
          <w:szCs w:val="21"/>
        </w:rPr>
        <w:t>螺旋体（二级结构）</w:t>
      </w:r>
    </w:p>
    <w:p w:rsidR="008F051D" w:rsidRDefault="000634CC">
      <w:pPr>
        <w:spacing w:after="0" w:line="220" w:lineRule="atLeast"/>
        <w:ind w:firstLineChars="100" w:firstLine="210"/>
        <w:rPr>
          <w:b/>
          <w:sz w:val="21"/>
          <w:szCs w:val="21"/>
        </w:rPr>
      </w:pPr>
      <w:r>
        <w:rPr>
          <w:rFonts w:hint="eastAsia"/>
          <w:b/>
          <w:sz w:val="21"/>
          <w:szCs w:val="21"/>
        </w:rPr>
        <w:t>螺旋体</w:t>
      </w:r>
      <w:r>
        <w:rPr>
          <w:rFonts w:hint="eastAsia"/>
          <w:b/>
          <w:sz w:val="21"/>
          <w:szCs w:val="21"/>
        </w:rPr>
        <w:t>*40=</w:t>
      </w:r>
      <w:r>
        <w:rPr>
          <w:rFonts w:hint="eastAsia"/>
          <w:b/>
          <w:sz w:val="21"/>
          <w:szCs w:val="21"/>
        </w:rPr>
        <w:t>超螺旋体（三级结构）</w:t>
      </w:r>
    </w:p>
    <w:p w:rsidR="008F051D" w:rsidRDefault="000634CC">
      <w:pPr>
        <w:spacing w:after="0" w:line="220" w:lineRule="atLeast"/>
        <w:ind w:firstLineChars="100" w:firstLine="210"/>
        <w:rPr>
          <w:b/>
          <w:sz w:val="21"/>
          <w:szCs w:val="21"/>
        </w:rPr>
      </w:pPr>
      <w:r>
        <w:rPr>
          <w:rFonts w:hint="eastAsia"/>
          <w:b/>
          <w:sz w:val="21"/>
          <w:szCs w:val="21"/>
        </w:rPr>
        <w:t>超螺旋体</w:t>
      </w:r>
      <w:r>
        <w:rPr>
          <w:rFonts w:hint="eastAsia"/>
          <w:b/>
          <w:sz w:val="21"/>
          <w:szCs w:val="21"/>
        </w:rPr>
        <w:t>*5=</w:t>
      </w:r>
      <w:r>
        <w:rPr>
          <w:rFonts w:hint="eastAsia"/>
          <w:b/>
          <w:sz w:val="21"/>
          <w:szCs w:val="21"/>
        </w:rPr>
        <w:t>染色体（四级结构）</w:t>
      </w:r>
    </w:p>
    <w:p w:rsidR="008F051D" w:rsidRDefault="000634CC">
      <w:pPr>
        <w:spacing w:after="0" w:line="220" w:lineRule="atLeast"/>
        <w:rPr>
          <w:b/>
          <w:sz w:val="21"/>
          <w:szCs w:val="21"/>
        </w:rPr>
      </w:pPr>
      <w:r>
        <w:rPr>
          <w:rFonts w:hint="eastAsia"/>
          <w:b/>
          <w:sz w:val="21"/>
          <w:szCs w:val="21"/>
        </w:rPr>
        <w:t>12.</w:t>
      </w:r>
      <w:r>
        <w:rPr>
          <w:rFonts w:hint="eastAsia"/>
          <w:b/>
          <w:sz w:val="21"/>
          <w:szCs w:val="21"/>
        </w:rPr>
        <w:t>非组蛋白也叫酸性蛋白</w:t>
      </w:r>
    </w:p>
    <w:p w:rsidR="008F051D" w:rsidRDefault="000634CC">
      <w:pPr>
        <w:spacing w:after="0" w:line="220" w:lineRule="atLeast"/>
        <w:rPr>
          <w:sz w:val="21"/>
          <w:szCs w:val="21"/>
        </w:rPr>
      </w:pPr>
      <w:r>
        <w:rPr>
          <w:rFonts w:hint="eastAsia"/>
          <w:b/>
          <w:sz w:val="21"/>
          <w:szCs w:val="21"/>
        </w:rPr>
        <w:t>13.</w:t>
      </w:r>
      <w:r>
        <w:rPr>
          <w:rFonts w:hint="eastAsia"/>
          <w:b/>
          <w:sz w:val="21"/>
          <w:szCs w:val="21"/>
        </w:rPr>
        <w:t>染色体带型分析在表示某一特征的带时，通常包括：</w:t>
      </w:r>
      <w:r>
        <w:rPr>
          <w:rFonts w:hint="eastAsia"/>
          <w:b/>
          <w:sz w:val="21"/>
          <w:szCs w:val="21"/>
        </w:rPr>
        <w:t>1</w:t>
      </w:r>
      <w:r>
        <w:rPr>
          <w:rFonts w:hint="eastAsia"/>
          <w:b/>
          <w:sz w:val="21"/>
          <w:szCs w:val="21"/>
        </w:rPr>
        <w:t>染色体号</w:t>
      </w:r>
      <w:r>
        <w:rPr>
          <w:rFonts w:hint="eastAsia"/>
          <w:b/>
          <w:sz w:val="21"/>
          <w:szCs w:val="21"/>
        </w:rPr>
        <w:t xml:space="preserve"> </w:t>
      </w:r>
      <w:r>
        <w:rPr>
          <w:rFonts w:hint="eastAsia"/>
          <w:b/>
          <w:sz w:val="21"/>
          <w:szCs w:val="21"/>
        </w:rPr>
        <w:t>、</w:t>
      </w:r>
      <w:r>
        <w:rPr>
          <w:rFonts w:hint="eastAsia"/>
          <w:b/>
          <w:sz w:val="21"/>
          <w:szCs w:val="21"/>
        </w:rPr>
        <w:t xml:space="preserve">2 </w:t>
      </w:r>
      <w:r>
        <w:rPr>
          <w:rFonts w:hint="eastAsia"/>
          <w:b/>
          <w:sz w:val="21"/>
          <w:szCs w:val="21"/>
        </w:rPr>
        <w:t>臂的符号</w:t>
      </w:r>
      <w:r>
        <w:rPr>
          <w:rFonts w:hint="eastAsia"/>
          <w:b/>
          <w:sz w:val="21"/>
          <w:szCs w:val="21"/>
        </w:rPr>
        <w:t xml:space="preserve"> </w:t>
      </w:r>
      <w:r>
        <w:rPr>
          <w:rFonts w:hint="eastAsia"/>
          <w:b/>
          <w:sz w:val="21"/>
          <w:szCs w:val="21"/>
        </w:rPr>
        <w:t>、</w:t>
      </w:r>
      <w:r>
        <w:rPr>
          <w:rFonts w:hint="eastAsia"/>
          <w:b/>
          <w:sz w:val="21"/>
          <w:szCs w:val="21"/>
        </w:rPr>
        <w:t xml:space="preserve">3 </w:t>
      </w:r>
      <w:r>
        <w:rPr>
          <w:rFonts w:hint="eastAsia"/>
          <w:b/>
          <w:sz w:val="21"/>
          <w:szCs w:val="21"/>
        </w:rPr>
        <w:t>区号</w:t>
      </w:r>
      <w:r>
        <w:rPr>
          <w:rFonts w:hint="eastAsia"/>
          <w:b/>
          <w:sz w:val="21"/>
          <w:szCs w:val="21"/>
        </w:rPr>
        <w:t>、</w:t>
      </w:r>
      <w:r>
        <w:rPr>
          <w:rFonts w:hint="eastAsia"/>
          <w:b/>
          <w:sz w:val="21"/>
          <w:szCs w:val="21"/>
        </w:rPr>
        <w:t xml:space="preserve">4 </w:t>
      </w:r>
      <w:r>
        <w:rPr>
          <w:rFonts w:hint="eastAsia"/>
          <w:b/>
          <w:sz w:val="21"/>
          <w:szCs w:val="21"/>
        </w:rPr>
        <w:t>在该区的带号</w:t>
      </w:r>
      <w:r>
        <w:rPr>
          <w:rFonts w:hint="eastAsia"/>
          <w:sz w:val="21"/>
          <w:szCs w:val="21"/>
        </w:rPr>
        <w:t xml:space="preserve">  </w:t>
      </w:r>
    </w:p>
    <w:p w:rsidR="008F051D" w:rsidRDefault="000634CC">
      <w:pPr>
        <w:spacing w:after="0" w:line="220" w:lineRule="atLeast"/>
        <w:rPr>
          <w:sz w:val="21"/>
          <w:szCs w:val="21"/>
        </w:rPr>
      </w:pPr>
      <w:r>
        <w:rPr>
          <w:rFonts w:hint="eastAsia"/>
          <w:sz w:val="21"/>
          <w:szCs w:val="21"/>
        </w:rPr>
        <w:t>如：</w:t>
      </w:r>
      <w:r>
        <w:rPr>
          <w:rFonts w:hint="eastAsia"/>
          <w:sz w:val="21"/>
          <w:szCs w:val="21"/>
        </w:rPr>
        <w:t>7p31.31</w:t>
      </w:r>
      <w:r>
        <w:rPr>
          <w:rFonts w:hint="eastAsia"/>
          <w:sz w:val="21"/>
          <w:szCs w:val="21"/>
        </w:rPr>
        <w:t>表示第</w:t>
      </w:r>
      <w:r>
        <w:rPr>
          <w:rFonts w:hint="eastAsia"/>
          <w:sz w:val="21"/>
          <w:szCs w:val="21"/>
        </w:rPr>
        <w:t>7</w:t>
      </w:r>
      <w:r>
        <w:rPr>
          <w:rFonts w:hint="eastAsia"/>
          <w:sz w:val="21"/>
          <w:szCs w:val="21"/>
        </w:rPr>
        <w:t>号染色体长臂</w:t>
      </w:r>
      <w:r>
        <w:rPr>
          <w:rFonts w:hint="eastAsia"/>
          <w:sz w:val="21"/>
          <w:szCs w:val="21"/>
        </w:rPr>
        <w:t>3</w:t>
      </w:r>
      <w:r>
        <w:rPr>
          <w:rFonts w:hint="eastAsia"/>
          <w:sz w:val="21"/>
          <w:szCs w:val="21"/>
        </w:rPr>
        <w:t>号区</w:t>
      </w:r>
      <w:r>
        <w:rPr>
          <w:rFonts w:hint="eastAsia"/>
          <w:sz w:val="21"/>
          <w:szCs w:val="21"/>
        </w:rPr>
        <w:t>1</w:t>
      </w:r>
      <w:r>
        <w:rPr>
          <w:rFonts w:hint="eastAsia"/>
          <w:sz w:val="21"/>
          <w:szCs w:val="21"/>
        </w:rPr>
        <w:t>号带</w:t>
      </w:r>
      <w:proofErr w:type="gramStart"/>
      <w:r>
        <w:rPr>
          <w:rFonts w:hint="eastAsia"/>
          <w:sz w:val="21"/>
          <w:szCs w:val="21"/>
        </w:rPr>
        <w:t>3</w:t>
      </w:r>
      <w:r>
        <w:rPr>
          <w:rFonts w:hint="eastAsia"/>
          <w:sz w:val="21"/>
          <w:szCs w:val="21"/>
        </w:rPr>
        <w:t>号亚带第</w:t>
      </w:r>
      <w:r>
        <w:rPr>
          <w:rFonts w:hint="eastAsia"/>
          <w:sz w:val="21"/>
          <w:szCs w:val="21"/>
        </w:rPr>
        <w:t>1</w:t>
      </w:r>
      <w:r>
        <w:rPr>
          <w:rFonts w:hint="eastAsia"/>
          <w:sz w:val="21"/>
          <w:szCs w:val="21"/>
        </w:rPr>
        <w:t>号</w:t>
      </w:r>
      <w:proofErr w:type="gramEnd"/>
      <w:r>
        <w:rPr>
          <w:rFonts w:hint="eastAsia"/>
          <w:sz w:val="21"/>
          <w:szCs w:val="21"/>
        </w:rPr>
        <w:t>次亚带</w:t>
      </w:r>
    </w:p>
    <w:p w:rsidR="008F051D" w:rsidRDefault="008F051D">
      <w:pPr>
        <w:spacing w:after="0" w:line="220" w:lineRule="atLeast"/>
        <w:rPr>
          <w:sz w:val="21"/>
          <w:szCs w:val="21"/>
        </w:rPr>
      </w:pPr>
    </w:p>
    <w:p w:rsidR="008F051D" w:rsidRDefault="008F051D">
      <w:pPr>
        <w:spacing w:after="0" w:line="220" w:lineRule="atLeast"/>
        <w:rPr>
          <w:sz w:val="21"/>
          <w:szCs w:val="21"/>
        </w:rPr>
      </w:pPr>
    </w:p>
    <w:p w:rsidR="008F051D" w:rsidRDefault="000634CC">
      <w:pPr>
        <w:pStyle w:val="1"/>
        <w:spacing w:after="0"/>
        <w:ind w:firstLineChars="0" w:firstLine="0"/>
        <w:jc w:val="both"/>
        <w:rPr>
          <w:b/>
          <w:bCs/>
          <w:sz w:val="21"/>
          <w:szCs w:val="21"/>
        </w:rPr>
      </w:pPr>
      <w:r>
        <w:rPr>
          <w:rFonts w:hint="eastAsia"/>
          <w:b/>
          <w:bCs/>
          <w:sz w:val="21"/>
          <w:szCs w:val="21"/>
        </w:rPr>
        <w:t>填空题：</w:t>
      </w:r>
    </w:p>
    <w:p w:rsidR="008F051D" w:rsidRDefault="000634CC">
      <w:pPr>
        <w:spacing w:after="0"/>
        <w:rPr>
          <w:sz w:val="21"/>
          <w:szCs w:val="21"/>
        </w:rPr>
      </w:pPr>
      <w:r>
        <w:rPr>
          <w:rFonts w:hint="eastAsia"/>
          <w:sz w:val="21"/>
          <w:szCs w:val="21"/>
        </w:rPr>
        <w:t>基因型改变，表现型随着改变；环境改变，表现型也随着改变。</w:t>
      </w:r>
    </w:p>
    <w:p w:rsidR="008F051D" w:rsidRDefault="000634CC">
      <w:pPr>
        <w:spacing w:after="0"/>
        <w:rPr>
          <w:sz w:val="21"/>
          <w:szCs w:val="21"/>
        </w:rPr>
      </w:pPr>
      <w:r>
        <w:rPr>
          <w:rFonts w:hint="eastAsia"/>
          <w:sz w:val="21"/>
          <w:szCs w:val="21"/>
        </w:rPr>
        <w:t>任何性状的表现都是基因型和内外环境条件相互作用的结果</w:t>
      </w:r>
    </w:p>
    <w:p w:rsidR="008F051D" w:rsidRDefault="000634CC">
      <w:pPr>
        <w:spacing w:after="0"/>
        <w:rPr>
          <w:sz w:val="21"/>
          <w:szCs w:val="21"/>
        </w:rPr>
      </w:pPr>
      <w:r>
        <w:rPr>
          <w:rFonts w:hint="eastAsia"/>
          <w:sz w:val="21"/>
          <w:szCs w:val="21"/>
        </w:rPr>
        <w:t>环境的变化可引起表型的变化，甚至可使基因的显隐性发生变化</w:t>
      </w:r>
    </w:p>
    <w:p w:rsidR="008F051D" w:rsidRDefault="000634CC">
      <w:pPr>
        <w:spacing w:after="0"/>
        <w:rPr>
          <w:sz w:val="21"/>
          <w:szCs w:val="21"/>
        </w:rPr>
      </w:pPr>
      <w:r>
        <w:rPr>
          <w:rFonts w:hint="eastAsia"/>
          <w:sz w:val="21"/>
          <w:szCs w:val="21"/>
        </w:rPr>
        <w:t>生物个体的变现型的稳定是相对的，而不是绝对的。</w:t>
      </w:r>
    </w:p>
    <w:p w:rsidR="008F051D" w:rsidRDefault="000634CC">
      <w:pPr>
        <w:spacing w:after="0"/>
        <w:rPr>
          <w:sz w:val="21"/>
          <w:szCs w:val="21"/>
        </w:rPr>
      </w:pPr>
      <w:r>
        <w:rPr>
          <w:rFonts w:hint="eastAsia"/>
          <w:sz w:val="21"/>
          <w:szCs w:val="21"/>
        </w:rPr>
        <w:t>生物群体中有许多表型</w:t>
      </w:r>
      <w:proofErr w:type="gramStart"/>
      <w:r>
        <w:rPr>
          <w:rFonts w:hint="eastAsia"/>
          <w:sz w:val="21"/>
          <w:szCs w:val="21"/>
        </w:rPr>
        <w:t>型</w:t>
      </w:r>
      <w:proofErr w:type="gramEnd"/>
      <w:r>
        <w:rPr>
          <w:rFonts w:hint="eastAsia"/>
          <w:sz w:val="21"/>
          <w:szCs w:val="21"/>
        </w:rPr>
        <w:t>的稳定性比较弱，常常随着环境条件的改变而改变。（喜马拉雅兔）</w:t>
      </w:r>
    </w:p>
    <w:p w:rsidR="008F051D" w:rsidRDefault="000634CC">
      <w:pPr>
        <w:spacing w:after="0"/>
        <w:rPr>
          <w:b/>
          <w:bCs/>
          <w:sz w:val="21"/>
          <w:szCs w:val="21"/>
        </w:rPr>
      </w:pPr>
      <w:r>
        <w:rPr>
          <w:rFonts w:hint="eastAsia"/>
          <w:b/>
          <w:bCs/>
          <w:sz w:val="21"/>
          <w:szCs w:val="21"/>
        </w:rPr>
        <w:t>等位基因间的相互作用：不完全显性、共显性、镶嵌显性、延迟显性</w:t>
      </w:r>
    </w:p>
    <w:p w:rsidR="008F051D" w:rsidRDefault="000634CC">
      <w:pPr>
        <w:spacing w:after="0"/>
        <w:rPr>
          <w:b/>
          <w:bCs/>
          <w:sz w:val="21"/>
          <w:szCs w:val="21"/>
        </w:rPr>
      </w:pPr>
      <w:r>
        <w:rPr>
          <w:rFonts w:hint="eastAsia"/>
          <w:b/>
          <w:bCs/>
          <w:sz w:val="21"/>
          <w:szCs w:val="21"/>
        </w:rPr>
        <w:t>非等位基因间的相互作用类型：互补作用、累加作用、上位作用、抑制作用</w:t>
      </w:r>
    </w:p>
    <w:p w:rsidR="008F051D" w:rsidRDefault="008F051D">
      <w:pPr>
        <w:pStyle w:val="1"/>
        <w:spacing w:after="0" w:line="220" w:lineRule="atLeast"/>
        <w:ind w:firstLineChars="0" w:firstLine="0"/>
        <w:jc w:val="center"/>
        <w:rPr>
          <w:b/>
          <w:bCs/>
          <w:sz w:val="21"/>
          <w:szCs w:val="21"/>
        </w:rPr>
      </w:pPr>
    </w:p>
    <w:p w:rsidR="008F051D" w:rsidRDefault="008F051D">
      <w:pPr>
        <w:pStyle w:val="1"/>
        <w:spacing w:after="0" w:line="220" w:lineRule="atLeast"/>
        <w:ind w:firstLineChars="0" w:firstLine="0"/>
        <w:jc w:val="center"/>
        <w:rPr>
          <w:b/>
          <w:bCs/>
          <w:sz w:val="21"/>
          <w:szCs w:val="21"/>
        </w:rPr>
      </w:pPr>
    </w:p>
    <w:p w:rsidR="008F051D" w:rsidRDefault="008F051D">
      <w:pPr>
        <w:spacing w:after="0" w:line="220" w:lineRule="atLeast"/>
        <w:rPr>
          <w:b/>
          <w:bCs/>
          <w:sz w:val="21"/>
          <w:szCs w:val="21"/>
        </w:rPr>
      </w:pPr>
    </w:p>
    <w:p w:rsidR="008F051D" w:rsidRDefault="000634CC">
      <w:pPr>
        <w:spacing w:after="0" w:line="220" w:lineRule="atLeast"/>
        <w:rPr>
          <w:b/>
          <w:bCs/>
          <w:sz w:val="21"/>
          <w:szCs w:val="21"/>
        </w:rPr>
      </w:pPr>
      <w:r>
        <w:rPr>
          <w:rFonts w:hint="eastAsia"/>
          <w:b/>
          <w:bCs/>
          <w:sz w:val="21"/>
          <w:szCs w:val="21"/>
        </w:rPr>
        <w:t>填空题：</w:t>
      </w:r>
    </w:p>
    <w:p w:rsidR="008F051D" w:rsidRDefault="000634CC">
      <w:pPr>
        <w:spacing w:after="0" w:line="220" w:lineRule="atLeast"/>
        <w:rPr>
          <w:sz w:val="21"/>
          <w:szCs w:val="21"/>
        </w:rPr>
      </w:pPr>
      <w:r>
        <w:rPr>
          <w:rFonts w:hint="eastAsia"/>
          <w:sz w:val="21"/>
          <w:szCs w:val="21"/>
        </w:rPr>
        <w:t>1.</w:t>
      </w:r>
      <w:r>
        <w:rPr>
          <w:rFonts w:hint="eastAsia"/>
          <w:sz w:val="21"/>
          <w:szCs w:val="21"/>
        </w:rPr>
        <w:t>性别发育必须经过两个步骤：一是性别决定</w:t>
      </w:r>
      <w:r>
        <w:rPr>
          <w:rFonts w:hint="eastAsia"/>
          <w:sz w:val="21"/>
          <w:szCs w:val="21"/>
        </w:rPr>
        <w:t xml:space="preserve"> </w:t>
      </w:r>
      <w:r>
        <w:rPr>
          <w:rFonts w:hint="eastAsia"/>
          <w:sz w:val="21"/>
          <w:szCs w:val="21"/>
        </w:rPr>
        <w:t>；</w:t>
      </w:r>
      <w:r>
        <w:rPr>
          <w:rFonts w:hint="eastAsia"/>
          <w:sz w:val="21"/>
          <w:szCs w:val="21"/>
        </w:rPr>
        <w:t>二是性别分化</w:t>
      </w:r>
    </w:p>
    <w:p w:rsidR="008F051D" w:rsidRDefault="000634CC">
      <w:pPr>
        <w:spacing w:after="0" w:line="220" w:lineRule="atLeast"/>
        <w:rPr>
          <w:sz w:val="21"/>
          <w:szCs w:val="21"/>
        </w:rPr>
      </w:pPr>
      <w:r>
        <w:rPr>
          <w:rFonts w:hint="eastAsia"/>
          <w:sz w:val="21"/>
          <w:szCs w:val="21"/>
        </w:rPr>
        <w:t>高等动物胚胎的性别发育经过</w:t>
      </w:r>
      <w:r>
        <w:rPr>
          <w:rFonts w:hint="eastAsia"/>
          <w:sz w:val="21"/>
          <w:szCs w:val="21"/>
        </w:rPr>
        <w:t>3</w:t>
      </w:r>
      <w:r>
        <w:rPr>
          <w:rFonts w:hint="eastAsia"/>
          <w:sz w:val="21"/>
          <w:szCs w:val="21"/>
        </w:rPr>
        <w:t>个相关过程：受精时遗传性别的确立，遗传性别转变为性腺性别，性腺性别转变为表现型性别</w:t>
      </w:r>
    </w:p>
    <w:p w:rsidR="008F051D" w:rsidRDefault="000634CC">
      <w:pPr>
        <w:spacing w:after="0" w:line="220" w:lineRule="atLeast"/>
        <w:rPr>
          <w:sz w:val="21"/>
          <w:szCs w:val="21"/>
        </w:rPr>
      </w:pPr>
      <w:r>
        <w:rPr>
          <w:rFonts w:hint="eastAsia"/>
          <w:sz w:val="21"/>
          <w:szCs w:val="21"/>
        </w:rPr>
        <w:t>2.</w:t>
      </w:r>
      <w:r>
        <w:rPr>
          <w:rFonts w:hint="eastAsia"/>
          <w:sz w:val="21"/>
          <w:szCs w:val="21"/>
        </w:rPr>
        <w:t>XY</w:t>
      </w:r>
      <w:r>
        <w:rPr>
          <w:rFonts w:hint="eastAsia"/>
          <w:sz w:val="21"/>
          <w:szCs w:val="21"/>
        </w:rPr>
        <w:t>型性别决定体系中，</w:t>
      </w:r>
      <w:r>
        <w:rPr>
          <w:rFonts w:hint="eastAsia"/>
          <w:sz w:val="21"/>
          <w:szCs w:val="21"/>
        </w:rPr>
        <w:t>H-Y</w:t>
      </w:r>
      <w:r>
        <w:rPr>
          <w:rFonts w:hint="eastAsia"/>
          <w:sz w:val="21"/>
          <w:szCs w:val="21"/>
        </w:rPr>
        <w:t>抗原存在于雄性个体中，在</w:t>
      </w:r>
      <w:r>
        <w:rPr>
          <w:rFonts w:hint="eastAsia"/>
          <w:sz w:val="21"/>
          <w:szCs w:val="21"/>
        </w:rPr>
        <w:t>ZW</w:t>
      </w:r>
      <w:r>
        <w:rPr>
          <w:rFonts w:hint="eastAsia"/>
          <w:sz w:val="21"/>
          <w:szCs w:val="21"/>
        </w:rPr>
        <w:t>型性别决定体系中，</w:t>
      </w:r>
      <w:r>
        <w:rPr>
          <w:rFonts w:hint="eastAsia"/>
          <w:sz w:val="21"/>
          <w:szCs w:val="21"/>
        </w:rPr>
        <w:t>H-Y</w:t>
      </w:r>
      <w:r>
        <w:rPr>
          <w:rFonts w:hint="eastAsia"/>
          <w:sz w:val="21"/>
          <w:szCs w:val="21"/>
        </w:rPr>
        <w:t>抗原在雌性中表达。</w:t>
      </w:r>
      <w:r>
        <w:rPr>
          <w:rFonts w:hint="eastAsia"/>
          <w:sz w:val="21"/>
          <w:szCs w:val="21"/>
        </w:rPr>
        <w:t>H-Y</w:t>
      </w:r>
      <w:r>
        <w:rPr>
          <w:rFonts w:hint="eastAsia"/>
          <w:sz w:val="21"/>
          <w:szCs w:val="21"/>
        </w:rPr>
        <w:t>抗原</w:t>
      </w:r>
      <w:r>
        <w:rPr>
          <w:rFonts w:hint="eastAsia"/>
          <w:sz w:val="21"/>
          <w:szCs w:val="21"/>
        </w:rPr>
        <w:t>依附于异型性染色体</w:t>
      </w:r>
    </w:p>
    <w:p w:rsidR="008F051D" w:rsidRDefault="000634CC">
      <w:pPr>
        <w:spacing w:after="0" w:line="220" w:lineRule="atLeast"/>
        <w:rPr>
          <w:sz w:val="21"/>
          <w:szCs w:val="21"/>
        </w:rPr>
      </w:pPr>
      <w:r>
        <w:rPr>
          <w:rFonts w:hint="eastAsia"/>
          <w:sz w:val="21"/>
          <w:szCs w:val="21"/>
        </w:rPr>
        <w:t>3.</w:t>
      </w:r>
      <w:r>
        <w:rPr>
          <w:rFonts w:hint="eastAsia"/>
          <w:sz w:val="21"/>
          <w:szCs w:val="21"/>
        </w:rPr>
        <w:t>巴氏小体是由一条失活的</w:t>
      </w:r>
      <w:r>
        <w:rPr>
          <w:rFonts w:hint="eastAsia"/>
          <w:sz w:val="21"/>
          <w:szCs w:val="21"/>
        </w:rPr>
        <w:t>X</w:t>
      </w:r>
      <w:r>
        <w:rPr>
          <w:rFonts w:hint="eastAsia"/>
          <w:sz w:val="21"/>
          <w:szCs w:val="21"/>
        </w:rPr>
        <w:t>染色体形成的。贴近于核膜边缘，又称</w:t>
      </w:r>
      <w:r>
        <w:rPr>
          <w:rFonts w:hint="eastAsia"/>
          <w:sz w:val="21"/>
          <w:szCs w:val="21"/>
        </w:rPr>
        <w:t>X</w:t>
      </w:r>
      <w:r>
        <w:rPr>
          <w:rFonts w:hint="eastAsia"/>
          <w:sz w:val="21"/>
          <w:szCs w:val="21"/>
        </w:rPr>
        <w:t>染色质。</w:t>
      </w:r>
    </w:p>
    <w:p w:rsidR="008F051D" w:rsidRDefault="000634CC">
      <w:pPr>
        <w:spacing w:after="0" w:line="220" w:lineRule="atLeast"/>
        <w:rPr>
          <w:sz w:val="21"/>
          <w:szCs w:val="21"/>
        </w:rPr>
      </w:pPr>
      <w:r>
        <w:rPr>
          <w:rFonts w:hint="eastAsia"/>
          <w:sz w:val="21"/>
          <w:szCs w:val="21"/>
        </w:rPr>
        <w:lastRenderedPageBreak/>
        <w:t>4.</w:t>
      </w:r>
      <w:r>
        <w:rPr>
          <w:rFonts w:hint="eastAsia"/>
          <w:sz w:val="21"/>
          <w:szCs w:val="21"/>
        </w:rPr>
        <w:t>巴氏小体普遍存在于雌性哺乳动物的体细胞中，在正常雄性体细胞中没有。无论一个个体有多少条</w:t>
      </w:r>
      <w:r>
        <w:rPr>
          <w:rFonts w:hint="eastAsia"/>
          <w:sz w:val="21"/>
          <w:szCs w:val="21"/>
        </w:rPr>
        <w:t>X</w:t>
      </w:r>
      <w:r>
        <w:rPr>
          <w:rFonts w:hint="eastAsia"/>
          <w:sz w:val="21"/>
          <w:szCs w:val="21"/>
        </w:rPr>
        <w:t>染色体，其中只有一条具有活性。</w:t>
      </w:r>
    </w:p>
    <w:p w:rsidR="008F051D" w:rsidRDefault="000634CC">
      <w:pPr>
        <w:spacing w:after="0" w:line="220" w:lineRule="atLeast"/>
        <w:rPr>
          <w:sz w:val="21"/>
          <w:szCs w:val="21"/>
        </w:rPr>
      </w:pPr>
      <w:r>
        <w:rPr>
          <w:rFonts w:hint="eastAsia"/>
          <w:sz w:val="21"/>
          <w:szCs w:val="21"/>
        </w:rPr>
        <w:t>5.</w:t>
      </w:r>
      <w:proofErr w:type="gramStart"/>
      <w:r>
        <w:rPr>
          <w:rFonts w:hint="eastAsia"/>
          <w:sz w:val="21"/>
          <w:szCs w:val="21"/>
        </w:rPr>
        <w:t>“</w:t>
      </w:r>
      <w:proofErr w:type="gramEnd"/>
      <w:r>
        <w:rPr>
          <w:rFonts w:hint="eastAsia"/>
          <w:sz w:val="21"/>
          <w:szCs w:val="21"/>
        </w:rPr>
        <w:t>自由马丁“表示异性双生子的雌性不育现象。</w:t>
      </w:r>
    </w:p>
    <w:p w:rsidR="008F051D" w:rsidRDefault="000634CC">
      <w:pPr>
        <w:spacing w:after="0" w:line="220" w:lineRule="atLeast"/>
        <w:rPr>
          <w:sz w:val="21"/>
          <w:szCs w:val="21"/>
        </w:rPr>
      </w:pPr>
      <w:r>
        <w:rPr>
          <w:rFonts w:hint="eastAsia"/>
          <w:sz w:val="21"/>
          <w:szCs w:val="21"/>
        </w:rPr>
        <w:t>6.</w:t>
      </w:r>
      <w:r>
        <w:rPr>
          <w:rFonts w:hint="eastAsia"/>
          <w:sz w:val="21"/>
          <w:szCs w:val="21"/>
        </w:rPr>
        <w:t>由雌性变成雄性，或由雄性变成雌性的现象称为性反转。</w:t>
      </w:r>
    </w:p>
    <w:p w:rsidR="008F051D" w:rsidRDefault="000634CC">
      <w:pPr>
        <w:spacing w:after="0" w:line="220" w:lineRule="atLeast"/>
        <w:rPr>
          <w:sz w:val="21"/>
          <w:szCs w:val="21"/>
        </w:rPr>
      </w:pPr>
      <w:r>
        <w:rPr>
          <w:rFonts w:hint="eastAsia"/>
          <w:sz w:val="21"/>
          <w:szCs w:val="21"/>
        </w:rPr>
        <w:t>7.</w:t>
      </w:r>
      <w:r>
        <w:rPr>
          <w:rFonts w:hint="eastAsia"/>
          <w:sz w:val="21"/>
          <w:szCs w:val="21"/>
        </w:rPr>
        <w:t>性别控制方法主要是早期</w:t>
      </w:r>
      <w:proofErr w:type="gramStart"/>
      <w:r>
        <w:rPr>
          <w:rFonts w:hint="eastAsia"/>
          <w:sz w:val="21"/>
          <w:szCs w:val="21"/>
        </w:rPr>
        <w:t>胎</w:t>
      </w:r>
      <w:proofErr w:type="gramEnd"/>
      <w:r>
        <w:rPr>
          <w:rFonts w:hint="eastAsia"/>
          <w:sz w:val="21"/>
          <w:szCs w:val="21"/>
        </w:rPr>
        <w:t>性别鉴定和</w:t>
      </w:r>
      <w:r>
        <w:rPr>
          <w:rFonts w:hint="eastAsia"/>
          <w:sz w:val="21"/>
          <w:szCs w:val="21"/>
        </w:rPr>
        <w:t>X,Y</w:t>
      </w:r>
      <w:r>
        <w:rPr>
          <w:rFonts w:hint="eastAsia"/>
          <w:sz w:val="21"/>
          <w:szCs w:val="21"/>
        </w:rPr>
        <w:t>精子分离</w:t>
      </w:r>
    </w:p>
    <w:p w:rsidR="008F051D" w:rsidRDefault="000634CC">
      <w:pPr>
        <w:spacing w:after="0" w:line="220" w:lineRule="atLeast"/>
        <w:rPr>
          <w:sz w:val="21"/>
          <w:szCs w:val="21"/>
        </w:rPr>
      </w:pPr>
      <w:r>
        <w:rPr>
          <w:rFonts w:hint="eastAsia"/>
          <w:sz w:val="21"/>
          <w:szCs w:val="21"/>
        </w:rPr>
        <w:t>8.</w:t>
      </w:r>
      <w:r>
        <w:rPr>
          <w:rFonts w:hint="eastAsia"/>
          <w:sz w:val="21"/>
          <w:szCs w:val="21"/>
        </w:rPr>
        <w:t>从性遗传无论正交还是反交，</w:t>
      </w:r>
      <w:r>
        <w:rPr>
          <w:rFonts w:hint="eastAsia"/>
          <w:sz w:val="21"/>
          <w:szCs w:val="21"/>
        </w:rPr>
        <w:t>F1</w:t>
      </w:r>
      <w:r>
        <w:rPr>
          <w:rFonts w:hint="eastAsia"/>
          <w:sz w:val="21"/>
          <w:szCs w:val="21"/>
        </w:rPr>
        <w:t>代与</w:t>
      </w:r>
      <w:r>
        <w:rPr>
          <w:rFonts w:hint="eastAsia"/>
          <w:sz w:val="21"/>
          <w:szCs w:val="21"/>
        </w:rPr>
        <w:t>F2</w:t>
      </w:r>
      <w:r>
        <w:rPr>
          <w:rFonts w:hint="eastAsia"/>
          <w:sz w:val="21"/>
          <w:szCs w:val="21"/>
        </w:rPr>
        <w:t>代的性状变现均相同</w:t>
      </w:r>
    </w:p>
    <w:p w:rsidR="008F051D" w:rsidRDefault="000634CC">
      <w:pPr>
        <w:spacing w:after="0" w:line="220" w:lineRule="atLeast"/>
        <w:rPr>
          <w:sz w:val="21"/>
          <w:szCs w:val="21"/>
        </w:rPr>
      </w:pPr>
      <w:r>
        <w:rPr>
          <w:rFonts w:hint="eastAsia"/>
          <w:sz w:val="21"/>
          <w:szCs w:val="21"/>
        </w:rPr>
        <w:t>9.</w:t>
      </w:r>
      <w:r>
        <w:rPr>
          <w:rFonts w:hint="eastAsia"/>
          <w:sz w:val="21"/>
          <w:szCs w:val="21"/>
        </w:rPr>
        <w:t>从性遗传是常染色体上基因的遗传，具有这种基因的同一基因型个体由于不同性</w:t>
      </w:r>
      <w:r>
        <w:rPr>
          <w:rFonts w:hint="eastAsia"/>
          <w:sz w:val="21"/>
          <w:szCs w:val="21"/>
        </w:rPr>
        <w:t>别中内分泌因素的作用，在</w:t>
      </w:r>
      <w:proofErr w:type="gramStart"/>
      <w:r>
        <w:rPr>
          <w:rFonts w:hint="eastAsia"/>
          <w:sz w:val="21"/>
          <w:szCs w:val="21"/>
        </w:rPr>
        <w:t>一</w:t>
      </w:r>
      <w:proofErr w:type="gramEnd"/>
      <w:r>
        <w:rPr>
          <w:rFonts w:hint="eastAsia"/>
          <w:sz w:val="21"/>
          <w:szCs w:val="21"/>
        </w:rPr>
        <w:t>性别中变现为显性，另一性别中变现为隐性。</w:t>
      </w:r>
    </w:p>
    <w:p w:rsidR="008F051D" w:rsidRDefault="000634CC">
      <w:pPr>
        <w:spacing w:after="0" w:line="220" w:lineRule="atLeast"/>
        <w:rPr>
          <w:b/>
          <w:sz w:val="21"/>
          <w:szCs w:val="21"/>
        </w:rPr>
      </w:pPr>
      <w:r>
        <w:rPr>
          <w:rFonts w:hint="eastAsia"/>
          <w:b/>
          <w:sz w:val="21"/>
          <w:szCs w:val="21"/>
        </w:rPr>
        <w:t>10..</w:t>
      </w:r>
      <w:r>
        <w:rPr>
          <w:rFonts w:hint="eastAsia"/>
          <w:b/>
          <w:sz w:val="21"/>
          <w:szCs w:val="21"/>
        </w:rPr>
        <w:t>在动物中，除性染色体决定性别外，还有基因平衡理论、戈德斯克米特（</w:t>
      </w:r>
      <w:proofErr w:type="spellStart"/>
      <w:r>
        <w:rPr>
          <w:rFonts w:hint="eastAsia"/>
          <w:b/>
          <w:sz w:val="21"/>
          <w:szCs w:val="21"/>
        </w:rPr>
        <w:t>Goldschmindt</w:t>
      </w:r>
      <w:proofErr w:type="spellEnd"/>
      <w:r>
        <w:rPr>
          <w:rFonts w:hint="eastAsia"/>
          <w:b/>
          <w:sz w:val="21"/>
          <w:szCs w:val="21"/>
        </w:rPr>
        <w:t>）学说、</w:t>
      </w:r>
      <w:r>
        <w:rPr>
          <w:rFonts w:hint="eastAsia"/>
          <w:b/>
          <w:sz w:val="21"/>
          <w:szCs w:val="21"/>
        </w:rPr>
        <w:t>H-Y</w:t>
      </w:r>
      <w:r>
        <w:rPr>
          <w:rFonts w:hint="eastAsia"/>
          <w:b/>
          <w:sz w:val="21"/>
          <w:szCs w:val="21"/>
        </w:rPr>
        <w:t>抗原理论及染色体的倍数等与性别有关。</w:t>
      </w:r>
    </w:p>
    <w:p w:rsidR="008F051D" w:rsidRDefault="000634CC">
      <w:pPr>
        <w:spacing w:after="0" w:line="220" w:lineRule="atLeast"/>
        <w:rPr>
          <w:b/>
          <w:sz w:val="21"/>
          <w:szCs w:val="21"/>
        </w:rPr>
      </w:pPr>
      <w:r>
        <w:rPr>
          <w:rFonts w:hint="eastAsia"/>
          <w:b/>
          <w:sz w:val="21"/>
          <w:szCs w:val="21"/>
        </w:rPr>
        <w:t>11.</w:t>
      </w:r>
      <w:r>
        <w:rPr>
          <w:rFonts w:hint="eastAsia"/>
          <w:b/>
          <w:sz w:val="21"/>
          <w:szCs w:val="21"/>
        </w:rPr>
        <w:t>SPR</w:t>
      </w:r>
      <w:r>
        <w:rPr>
          <w:rFonts w:hint="eastAsia"/>
          <w:b/>
          <w:sz w:val="21"/>
          <w:szCs w:val="21"/>
        </w:rPr>
        <w:t>并非决定性别的唯一基因，性别决定与分化是一个以</w:t>
      </w:r>
      <w:r>
        <w:rPr>
          <w:rFonts w:hint="eastAsia"/>
          <w:b/>
          <w:sz w:val="21"/>
          <w:szCs w:val="21"/>
        </w:rPr>
        <w:t>SPR</w:t>
      </w:r>
      <w:r>
        <w:rPr>
          <w:rFonts w:hint="eastAsia"/>
          <w:b/>
          <w:sz w:val="21"/>
          <w:szCs w:val="21"/>
        </w:rPr>
        <w:t>基因为主导的、多基因参与的有序协调表达过程</w:t>
      </w:r>
    </w:p>
    <w:p w:rsidR="008F051D" w:rsidRDefault="008F051D">
      <w:pPr>
        <w:spacing w:after="0" w:line="220" w:lineRule="atLeast"/>
        <w:rPr>
          <w:b/>
          <w:sz w:val="21"/>
          <w:szCs w:val="21"/>
        </w:rPr>
      </w:pPr>
    </w:p>
    <w:p w:rsidR="008F051D" w:rsidRDefault="000634CC">
      <w:pPr>
        <w:spacing w:after="0" w:line="220" w:lineRule="atLeast"/>
        <w:rPr>
          <w:b/>
          <w:bCs/>
          <w:sz w:val="21"/>
          <w:szCs w:val="21"/>
        </w:rPr>
      </w:pPr>
      <w:r>
        <w:rPr>
          <w:rFonts w:hint="eastAsia"/>
          <w:b/>
          <w:bCs/>
          <w:sz w:val="21"/>
          <w:szCs w:val="21"/>
        </w:rPr>
        <w:t>填空题：</w:t>
      </w:r>
    </w:p>
    <w:p w:rsidR="008F051D" w:rsidRDefault="000634CC">
      <w:pPr>
        <w:numPr>
          <w:ilvl w:val="0"/>
          <w:numId w:val="6"/>
        </w:numPr>
        <w:spacing w:after="0" w:line="220" w:lineRule="atLeast"/>
        <w:rPr>
          <w:b/>
          <w:sz w:val="21"/>
          <w:szCs w:val="21"/>
        </w:rPr>
      </w:pPr>
      <w:r>
        <w:rPr>
          <w:rFonts w:hint="eastAsia"/>
          <w:b/>
          <w:sz w:val="21"/>
          <w:szCs w:val="21"/>
        </w:rPr>
        <w:t>互换值</w:t>
      </w:r>
      <w:r>
        <w:rPr>
          <w:rFonts w:hint="eastAsia"/>
          <w:b/>
          <w:sz w:val="21"/>
          <w:szCs w:val="21"/>
        </w:rPr>
        <w:t>=</w:t>
      </w:r>
      <w:r>
        <w:rPr>
          <w:rFonts w:hint="eastAsia"/>
          <w:b/>
          <w:sz w:val="21"/>
          <w:szCs w:val="21"/>
        </w:rPr>
        <w:t>（重组值）</w:t>
      </w:r>
      <w:r>
        <w:rPr>
          <w:rFonts w:hint="eastAsia"/>
          <w:b/>
          <w:sz w:val="21"/>
          <w:szCs w:val="21"/>
        </w:rPr>
        <w:t>=</w:t>
      </w:r>
      <w:r>
        <w:rPr>
          <w:rFonts w:hint="eastAsia"/>
          <w:b/>
          <w:sz w:val="21"/>
          <w:szCs w:val="21"/>
        </w:rPr>
        <w:t>重组合配子数</w:t>
      </w:r>
      <w:r>
        <w:rPr>
          <w:rFonts w:hint="eastAsia"/>
          <w:b/>
          <w:sz w:val="21"/>
          <w:szCs w:val="21"/>
        </w:rPr>
        <w:t>/</w:t>
      </w:r>
      <w:r>
        <w:rPr>
          <w:rFonts w:hint="eastAsia"/>
          <w:b/>
          <w:sz w:val="21"/>
          <w:szCs w:val="21"/>
        </w:rPr>
        <w:t>配子总数（亲组合配子数</w:t>
      </w:r>
      <w:r>
        <w:rPr>
          <w:rFonts w:hint="eastAsia"/>
          <w:b/>
          <w:sz w:val="21"/>
          <w:szCs w:val="21"/>
        </w:rPr>
        <w:t>+</w:t>
      </w:r>
      <w:r>
        <w:rPr>
          <w:rFonts w:hint="eastAsia"/>
          <w:b/>
          <w:sz w:val="21"/>
          <w:szCs w:val="21"/>
        </w:rPr>
        <w:t>重组合配子数）</w:t>
      </w:r>
      <w:r>
        <w:rPr>
          <w:rFonts w:hint="eastAsia"/>
          <w:b/>
          <w:sz w:val="21"/>
          <w:szCs w:val="21"/>
        </w:rPr>
        <w:t>*100%</w:t>
      </w:r>
    </w:p>
    <w:p w:rsidR="008F051D" w:rsidRDefault="000634CC">
      <w:pPr>
        <w:numPr>
          <w:ilvl w:val="0"/>
          <w:numId w:val="6"/>
        </w:numPr>
        <w:spacing w:after="0" w:line="220" w:lineRule="atLeast"/>
        <w:rPr>
          <w:b/>
          <w:sz w:val="21"/>
          <w:szCs w:val="21"/>
        </w:rPr>
      </w:pPr>
      <w:r>
        <w:rPr>
          <w:rFonts w:hint="eastAsia"/>
          <w:b/>
          <w:sz w:val="21"/>
          <w:szCs w:val="21"/>
        </w:rPr>
        <w:t>双互换中两边两个基因的重组率等于两个单互换的重组率之和减去</w:t>
      </w:r>
      <w:r>
        <w:rPr>
          <w:rFonts w:hint="eastAsia"/>
          <w:b/>
          <w:sz w:val="21"/>
          <w:szCs w:val="21"/>
        </w:rPr>
        <w:t>2</w:t>
      </w:r>
      <w:r>
        <w:rPr>
          <w:rFonts w:hint="eastAsia"/>
          <w:b/>
          <w:sz w:val="21"/>
          <w:szCs w:val="21"/>
        </w:rPr>
        <w:t>个双互换率</w:t>
      </w:r>
    </w:p>
    <w:p w:rsidR="008F051D" w:rsidRDefault="000634CC">
      <w:pPr>
        <w:spacing w:after="0" w:line="220" w:lineRule="atLeast"/>
        <w:rPr>
          <w:b/>
          <w:sz w:val="21"/>
          <w:szCs w:val="21"/>
        </w:rPr>
      </w:pPr>
      <w:r>
        <w:rPr>
          <w:rFonts w:hint="eastAsia"/>
          <w:sz w:val="21"/>
          <w:szCs w:val="21"/>
        </w:rPr>
        <w:t>3.</w:t>
      </w:r>
      <w:r>
        <w:rPr>
          <w:rFonts w:hint="eastAsia"/>
          <w:sz w:val="21"/>
          <w:szCs w:val="21"/>
        </w:rPr>
        <w:t>偶线期联会，形成二价体，双线期交叉，这些交叉现象标志着各队同源染色体中的非姊妹染色单体的对应区段间发生了互换。交叉是互换的结果，除着丝粒外，非姊妹染色单体的任何位点都可能发生互换</w:t>
      </w:r>
      <w:r>
        <w:rPr>
          <w:rFonts w:hint="eastAsia"/>
          <w:sz w:val="21"/>
          <w:szCs w:val="21"/>
        </w:rPr>
        <w:t>，</w:t>
      </w:r>
      <w:r>
        <w:rPr>
          <w:rFonts w:hint="eastAsia"/>
          <w:sz w:val="21"/>
          <w:szCs w:val="21"/>
        </w:rPr>
        <w:t>互换率不超过</w:t>
      </w:r>
      <w:r>
        <w:rPr>
          <w:rFonts w:hint="eastAsia"/>
          <w:sz w:val="21"/>
          <w:szCs w:val="21"/>
        </w:rPr>
        <w:t>50%</w:t>
      </w:r>
      <w:r>
        <w:rPr>
          <w:rFonts w:hint="eastAsia"/>
          <w:b/>
          <w:sz w:val="21"/>
          <w:szCs w:val="21"/>
        </w:rPr>
        <w:t>。</w:t>
      </w:r>
    </w:p>
    <w:p w:rsidR="008F051D" w:rsidRDefault="000634CC">
      <w:pPr>
        <w:spacing w:after="0" w:line="220" w:lineRule="atLeast"/>
        <w:rPr>
          <w:sz w:val="21"/>
          <w:szCs w:val="21"/>
        </w:rPr>
      </w:pPr>
      <w:r>
        <w:rPr>
          <w:rFonts w:hint="eastAsia"/>
          <w:sz w:val="21"/>
          <w:szCs w:val="21"/>
        </w:rPr>
        <w:t>4.</w:t>
      </w:r>
      <w:r>
        <w:rPr>
          <w:rFonts w:hint="eastAsia"/>
          <w:sz w:val="21"/>
          <w:szCs w:val="21"/>
        </w:rPr>
        <w:t>重组率来估算互换值往往偏低</w:t>
      </w:r>
    </w:p>
    <w:p w:rsidR="008F051D" w:rsidRDefault="000634CC">
      <w:pPr>
        <w:spacing w:after="0" w:line="220" w:lineRule="atLeast"/>
        <w:rPr>
          <w:b/>
          <w:sz w:val="21"/>
          <w:szCs w:val="21"/>
        </w:rPr>
      </w:pPr>
      <w:r>
        <w:rPr>
          <w:rFonts w:hint="eastAsia"/>
          <w:sz w:val="21"/>
          <w:szCs w:val="21"/>
        </w:rPr>
        <w:t>5.</w:t>
      </w:r>
      <w:r>
        <w:rPr>
          <w:rFonts w:hint="eastAsia"/>
          <w:sz w:val="21"/>
          <w:szCs w:val="21"/>
        </w:rPr>
        <w:t>互换值的大小最根本的决定因素是两个非等位的连锁基因在染色体上的距离，互换值与两基因的距离成正比。</w:t>
      </w:r>
    </w:p>
    <w:p w:rsidR="008F051D" w:rsidRDefault="000634CC">
      <w:pPr>
        <w:spacing w:after="0" w:line="220" w:lineRule="atLeast"/>
        <w:rPr>
          <w:sz w:val="21"/>
          <w:szCs w:val="21"/>
        </w:rPr>
      </w:pPr>
      <w:r>
        <w:rPr>
          <w:rFonts w:hint="eastAsia"/>
          <w:sz w:val="21"/>
          <w:szCs w:val="21"/>
        </w:rPr>
        <w:t>6.</w:t>
      </w:r>
      <w:r>
        <w:rPr>
          <w:rFonts w:hint="eastAsia"/>
          <w:sz w:val="21"/>
          <w:szCs w:val="21"/>
        </w:rPr>
        <w:t>一个双互换发生的概率应等于两个单互换概率的乘积</w:t>
      </w:r>
    </w:p>
    <w:p w:rsidR="008F051D" w:rsidRDefault="000634CC">
      <w:pPr>
        <w:spacing w:after="0" w:line="220" w:lineRule="atLeast"/>
        <w:rPr>
          <w:sz w:val="21"/>
          <w:szCs w:val="21"/>
        </w:rPr>
      </w:pPr>
      <w:r>
        <w:rPr>
          <w:rFonts w:hint="eastAsia"/>
          <w:sz w:val="21"/>
          <w:szCs w:val="21"/>
        </w:rPr>
        <w:t>7.</w:t>
      </w:r>
      <w:r>
        <w:rPr>
          <w:rFonts w:hint="eastAsia"/>
          <w:sz w:val="21"/>
          <w:szCs w:val="21"/>
        </w:rPr>
        <w:t>一个单互换发生后，它使得邻近发生单互换的机会变小了，这一遗传现象称为干涉</w:t>
      </w:r>
    </w:p>
    <w:p w:rsidR="008F051D" w:rsidRDefault="000634CC">
      <w:pPr>
        <w:spacing w:after="0" w:line="220" w:lineRule="atLeast"/>
        <w:rPr>
          <w:sz w:val="21"/>
          <w:szCs w:val="21"/>
        </w:rPr>
      </w:pPr>
      <w:r>
        <w:rPr>
          <w:rFonts w:hint="eastAsia"/>
          <w:sz w:val="21"/>
          <w:szCs w:val="21"/>
        </w:rPr>
        <w:t>8.</w:t>
      </w:r>
      <w:r>
        <w:rPr>
          <w:rFonts w:hint="eastAsia"/>
          <w:sz w:val="21"/>
          <w:szCs w:val="21"/>
        </w:rPr>
        <w:t>分离定律、自由组合定律和连锁定律是遗传学的三大定律，他们之间有相互联系，分离定律是自由组合定律和连锁定律的基础，而后两者又是生物体遗传是产生变异的原因所在。</w:t>
      </w:r>
    </w:p>
    <w:p w:rsidR="008F051D" w:rsidRDefault="000634CC">
      <w:pPr>
        <w:spacing w:after="0" w:line="220" w:lineRule="atLeast"/>
        <w:rPr>
          <w:sz w:val="21"/>
          <w:szCs w:val="21"/>
        </w:rPr>
      </w:pPr>
      <w:r>
        <w:rPr>
          <w:rFonts w:hint="eastAsia"/>
          <w:sz w:val="21"/>
          <w:szCs w:val="21"/>
        </w:rPr>
        <w:t>9.</w:t>
      </w:r>
      <w:r>
        <w:rPr>
          <w:rFonts w:hint="eastAsia"/>
          <w:sz w:val="21"/>
          <w:szCs w:val="21"/>
        </w:rPr>
        <w:t>自由组合定律和连锁互换两者的区别在于前者的基因是由</w:t>
      </w:r>
      <w:proofErr w:type="gramStart"/>
      <w:r>
        <w:rPr>
          <w:rFonts w:hint="eastAsia"/>
          <w:sz w:val="21"/>
          <w:szCs w:val="21"/>
        </w:rPr>
        <w:t>不</w:t>
      </w:r>
      <w:proofErr w:type="gramEnd"/>
      <w:r>
        <w:rPr>
          <w:rFonts w:hint="eastAsia"/>
          <w:sz w:val="21"/>
          <w:szCs w:val="21"/>
        </w:rPr>
        <w:t>同源的染色体所传递的，重组类型是由</w:t>
      </w:r>
      <w:r>
        <w:rPr>
          <w:rFonts w:hint="eastAsia"/>
          <w:sz w:val="21"/>
          <w:szCs w:val="21"/>
        </w:rPr>
        <w:t>染色体间重组造成的。而连锁和互换的重组是一对同源染色体造成的，称其为染色体内重组。</w:t>
      </w:r>
    </w:p>
    <w:p w:rsidR="008F051D" w:rsidRDefault="008F051D">
      <w:pPr>
        <w:spacing w:after="0" w:line="220" w:lineRule="atLeast"/>
        <w:rPr>
          <w:sz w:val="21"/>
          <w:szCs w:val="21"/>
        </w:rPr>
      </w:pPr>
    </w:p>
    <w:p w:rsidR="008F051D" w:rsidRDefault="008F051D">
      <w:pPr>
        <w:spacing w:after="0" w:line="220" w:lineRule="atLeast"/>
        <w:rPr>
          <w:sz w:val="21"/>
          <w:szCs w:val="21"/>
        </w:rPr>
      </w:pPr>
    </w:p>
    <w:p w:rsidR="008F051D" w:rsidRDefault="000634CC">
      <w:pPr>
        <w:spacing w:after="0" w:line="220" w:lineRule="atLeast"/>
        <w:rPr>
          <w:b/>
          <w:sz w:val="21"/>
          <w:szCs w:val="21"/>
        </w:rPr>
      </w:pPr>
      <w:r>
        <w:rPr>
          <w:rFonts w:hint="eastAsia"/>
          <w:b/>
          <w:sz w:val="21"/>
          <w:szCs w:val="21"/>
        </w:rPr>
        <w:t>1.</w:t>
      </w:r>
      <w:r>
        <w:rPr>
          <w:rFonts w:hint="eastAsia"/>
          <w:b/>
          <w:sz w:val="21"/>
          <w:szCs w:val="21"/>
        </w:rPr>
        <w:t>两点测验法、</w:t>
      </w:r>
    </w:p>
    <w:p w:rsidR="008F051D" w:rsidRDefault="000634CC">
      <w:pPr>
        <w:tabs>
          <w:tab w:val="left" w:pos="4815"/>
        </w:tabs>
        <w:spacing w:after="0" w:line="220" w:lineRule="atLeast"/>
        <w:rPr>
          <w:b/>
          <w:sz w:val="21"/>
          <w:szCs w:val="21"/>
        </w:rPr>
      </w:pPr>
      <w:r>
        <w:rPr>
          <w:rFonts w:hint="eastAsia"/>
          <w:b/>
          <w:noProof/>
          <w:sz w:val="21"/>
          <w:szCs w:val="21"/>
        </w:rPr>
        <mc:AlternateContent>
          <mc:Choice Requires="wps">
            <w:drawing>
              <wp:anchor distT="0" distB="0" distL="114300" distR="114300" simplePos="0" relativeHeight="251659264" behindDoc="0" locked="0" layoutInCell="1" allowOverlap="1">
                <wp:simplePos x="0" y="0"/>
                <wp:positionH relativeFrom="column">
                  <wp:posOffset>2594610</wp:posOffset>
                </wp:positionH>
                <wp:positionV relativeFrom="paragraph">
                  <wp:posOffset>83185</wp:posOffset>
                </wp:positionV>
                <wp:extent cx="400050" cy="0"/>
                <wp:effectExtent l="0" t="38100" r="11430" b="38100"/>
                <wp:wrapNone/>
                <wp:docPr id="2" name="自选图形 3"/>
                <wp:cNvGraphicFramePr/>
                <a:graphic xmlns:a="http://schemas.openxmlformats.org/drawingml/2006/main">
                  <a:graphicData uri="http://schemas.microsoft.com/office/word/2010/wordprocessingShape">
                    <wps:wsp>
                      <wps:cNvCnPr/>
                      <wps:spPr>
                        <a:xfrm>
                          <a:off x="0" y="0"/>
                          <a:ext cx="400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自选图形 3" o:spid="_x0000_s1026" o:spt="32" type="#_x0000_t32" style="position:absolute;left:0pt;margin-left:204.3pt;margin-top:6.55pt;height:0pt;width:31.5pt;z-index:251659264;mso-width-relative:page;mso-height-relative:page;" filled="f" stroked="t" coordsize="21600,21600" o:gfxdata="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nURXvYAAAACQEAAA8A&#10;AAAAAAAAAQAgAAAAIgAAAGRycy9kb3ducmV2LnhtbFBLAQIUABQAAAAIAIdO4kBjVIL63gEAAJgD&#10;AAAOAAAAAAAAAAEAIAAAACcBAABkcnMvZTJvRG9jLnhtbFBLBQYAAAAABgAGAFkBAAB3BQAAAAA=&#10;">
                <v:fill on="f" focussize="0,0"/>
                <v:stroke color="#000000" joinstyle="round" endarrow="block"/>
                <v:imagedata o:title=""/>
                <o:lock v:ext="edit" aspectratio="f"/>
              </v:shape>
            </w:pict>
          </mc:Fallback>
        </mc:AlternateContent>
      </w:r>
      <w:r>
        <w:rPr>
          <w:rFonts w:hint="eastAsia"/>
          <w:b/>
          <w:noProof/>
          <w:sz w:val="21"/>
          <w:szCs w:val="21"/>
        </w:rPr>
        <mc:AlternateContent>
          <mc:Choice Requires="wps">
            <w:drawing>
              <wp:anchor distT="0" distB="0" distL="114300" distR="114300" simplePos="0" relativeHeight="251658240" behindDoc="0" locked="0" layoutInCell="1" allowOverlap="1">
                <wp:simplePos x="0" y="0"/>
                <wp:positionH relativeFrom="column">
                  <wp:posOffset>1011555</wp:posOffset>
                </wp:positionH>
                <wp:positionV relativeFrom="paragraph">
                  <wp:posOffset>90805</wp:posOffset>
                </wp:positionV>
                <wp:extent cx="476250" cy="0"/>
                <wp:effectExtent l="0" t="38100" r="11430" b="38100"/>
                <wp:wrapNone/>
                <wp:docPr id="1" name="自选图形 2"/>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自选图形 2" o:spid="_x0000_s1026" o:spt="32" type="#_x0000_t32" style="position:absolute;left:0pt;margin-left:79.65pt;margin-top:7.15pt;height:0pt;width:37.5pt;z-index:251658240;mso-width-relative:page;mso-height-relative:page;" filled="f" stroked="t" coordsize="21600,21600" o:gfxdata="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8H4kNYAAAAJAQAADwAA&#10;AAAAAAABACAAAAAiAAAAZHJzL2Rvd25yZXYueG1sUEsBAhQAFAAAAAgAh07iQDRBahXfAQAAmAMA&#10;AA4AAAAAAAAAAQAgAAAAJQEAAGRycy9lMm9Eb2MueG1sUEsFBgAAAAAGAAYAWQEAAHYFAAAAAA==&#10;">
                <v:fill on="f" focussize="0,0"/>
                <v:stroke color="#000000" joinstyle="round" endarrow="block"/>
                <v:imagedata o:title=""/>
                <o:lock v:ext="edit" aspectratio="f"/>
              </v:shape>
            </w:pict>
          </mc:Fallback>
        </mc:AlternateContent>
      </w:r>
      <w:proofErr w:type="spellStart"/>
      <w:r>
        <w:rPr>
          <w:rFonts w:hint="eastAsia"/>
          <w:b/>
          <w:sz w:val="21"/>
          <w:szCs w:val="21"/>
        </w:rPr>
        <w:t>ICr</w:t>
      </w:r>
      <w:proofErr w:type="spellEnd"/>
      <w:r>
        <w:rPr>
          <w:rFonts w:hint="eastAsia"/>
          <w:b/>
          <w:sz w:val="21"/>
          <w:szCs w:val="21"/>
        </w:rPr>
        <w:t>/</w:t>
      </w:r>
      <w:proofErr w:type="spellStart"/>
      <w:r>
        <w:rPr>
          <w:rFonts w:hint="eastAsia"/>
          <w:b/>
          <w:sz w:val="21"/>
          <w:szCs w:val="21"/>
        </w:rPr>
        <w:t>ICr</w:t>
      </w:r>
      <w:proofErr w:type="spellEnd"/>
      <w:r>
        <w:rPr>
          <w:rFonts w:hint="eastAsia"/>
          <w:b/>
          <w:sz w:val="21"/>
          <w:szCs w:val="21"/>
        </w:rPr>
        <w:t>*</w:t>
      </w:r>
      <w:proofErr w:type="spellStart"/>
      <w:r>
        <w:rPr>
          <w:rFonts w:hint="eastAsia"/>
          <w:b/>
          <w:sz w:val="21"/>
          <w:szCs w:val="21"/>
        </w:rPr>
        <w:t>icr</w:t>
      </w:r>
      <w:proofErr w:type="spellEnd"/>
      <w:r>
        <w:rPr>
          <w:rFonts w:hint="eastAsia"/>
          <w:b/>
          <w:sz w:val="21"/>
          <w:szCs w:val="21"/>
        </w:rPr>
        <w:t>/</w:t>
      </w:r>
      <w:proofErr w:type="spellStart"/>
      <w:r>
        <w:rPr>
          <w:rFonts w:hint="eastAsia"/>
          <w:b/>
          <w:sz w:val="21"/>
          <w:szCs w:val="21"/>
        </w:rPr>
        <w:t>ic</w:t>
      </w:r>
      <w:proofErr w:type="spellEnd"/>
      <w:r>
        <w:rPr>
          <w:rFonts w:hint="eastAsia"/>
          <w:b/>
          <w:sz w:val="21"/>
          <w:szCs w:val="21"/>
        </w:rPr>
        <w:t xml:space="preserve">               </w:t>
      </w:r>
      <w:proofErr w:type="spellStart"/>
      <w:r>
        <w:rPr>
          <w:rFonts w:hint="eastAsia"/>
          <w:b/>
          <w:sz w:val="21"/>
          <w:szCs w:val="21"/>
        </w:rPr>
        <w:t>ICr</w:t>
      </w:r>
      <w:proofErr w:type="spellEnd"/>
      <w:r>
        <w:rPr>
          <w:rFonts w:hint="eastAsia"/>
          <w:b/>
          <w:sz w:val="21"/>
          <w:szCs w:val="21"/>
        </w:rPr>
        <w:t>/</w:t>
      </w:r>
      <w:proofErr w:type="spellStart"/>
      <w:r>
        <w:rPr>
          <w:rFonts w:hint="eastAsia"/>
          <w:b/>
          <w:sz w:val="21"/>
          <w:szCs w:val="21"/>
        </w:rPr>
        <w:t>icr</w:t>
      </w:r>
      <w:proofErr w:type="spellEnd"/>
      <w:r>
        <w:rPr>
          <w:rFonts w:hint="eastAsia"/>
          <w:b/>
          <w:sz w:val="21"/>
          <w:szCs w:val="21"/>
        </w:rPr>
        <w:t>*</w:t>
      </w:r>
      <w:proofErr w:type="spellStart"/>
      <w:r>
        <w:rPr>
          <w:rFonts w:hint="eastAsia"/>
          <w:b/>
          <w:sz w:val="21"/>
          <w:szCs w:val="21"/>
        </w:rPr>
        <w:t>icr</w:t>
      </w:r>
      <w:proofErr w:type="spellEnd"/>
      <w:r>
        <w:rPr>
          <w:rFonts w:hint="eastAsia"/>
          <w:b/>
          <w:sz w:val="21"/>
          <w:szCs w:val="21"/>
        </w:rPr>
        <w:t>/</w:t>
      </w:r>
      <w:proofErr w:type="spellStart"/>
      <w:r>
        <w:rPr>
          <w:rFonts w:hint="eastAsia"/>
          <w:b/>
          <w:sz w:val="21"/>
          <w:szCs w:val="21"/>
        </w:rPr>
        <w:t>icr</w:t>
      </w:r>
      <w:proofErr w:type="spellEnd"/>
      <w:r>
        <w:rPr>
          <w:rFonts w:hint="eastAsia"/>
          <w:b/>
          <w:sz w:val="21"/>
          <w:szCs w:val="21"/>
        </w:rPr>
        <w:t xml:space="preserve">           </w:t>
      </w:r>
      <w:proofErr w:type="spellStart"/>
      <w:r>
        <w:rPr>
          <w:rFonts w:hint="eastAsia"/>
          <w:b/>
          <w:sz w:val="21"/>
          <w:szCs w:val="21"/>
        </w:rPr>
        <w:t>ICr</w:t>
      </w:r>
      <w:proofErr w:type="spellEnd"/>
      <w:r>
        <w:rPr>
          <w:rFonts w:hint="eastAsia"/>
          <w:b/>
          <w:sz w:val="21"/>
          <w:szCs w:val="21"/>
        </w:rPr>
        <w:t>/</w:t>
      </w:r>
      <w:proofErr w:type="spellStart"/>
      <w:proofErr w:type="gramStart"/>
      <w:r>
        <w:rPr>
          <w:rFonts w:hint="eastAsia"/>
          <w:b/>
          <w:sz w:val="21"/>
          <w:szCs w:val="21"/>
        </w:rPr>
        <w:t>icr</w:t>
      </w:r>
      <w:proofErr w:type="spellEnd"/>
      <w:r>
        <w:rPr>
          <w:rFonts w:hint="eastAsia"/>
          <w:b/>
          <w:sz w:val="21"/>
          <w:szCs w:val="21"/>
        </w:rPr>
        <w:t>(</w:t>
      </w:r>
      <w:proofErr w:type="gramEnd"/>
      <w:r>
        <w:rPr>
          <w:rFonts w:hint="eastAsia"/>
          <w:b/>
          <w:sz w:val="21"/>
          <w:szCs w:val="21"/>
        </w:rPr>
        <w:t>107),</w:t>
      </w:r>
      <w:proofErr w:type="spellStart"/>
      <w:r>
        <w:rPr>
          <w:rFonts w:hint="eastAsia"/>
          <w:b/>
          <w:sz w:val="21"/>
          <w:szCs w:val="21"/>
        </w:rPr>
        <w:t>Icr</w:t>
      </w:r>
      <w:proofErr w:type="spellEnd"/>
      <w:r>
        <w:rPr>
          <w:rFonts w:hint="eastAsia"/>
          <w:b/>
          <w:sz w:val="21"/>
          <w:szCs w:val="21"/>
        </w:rPr>
        <w:t>/</w:t>
      </w:r>
      <w:proofErr w:type="spellStart"/>
      <w:r>
        <w:rPr>
          <w:rFonts w:hint="eastAsia"/>
          <w:b/>
          <w:sz w:val="21"/>
          <w:szCs w:val="21"/>
        </w:rPr>
        <w:t>icr</w:t>
      </w:r>
      <w:proofErr w:type="spellEnd"/>
      <w:r>
        <w:rPr>
          <w:rFonts w:hint="eastAsia"/>
          <w:b/>
          <w:sz w:val="21"/>
          <w:szCs w:val="21"/>
        </w:rPr>
        <w:t>(14),</w:t>
      </w:r>
      <w:proofErr w:type="spellStart"/>
      <w:r>
        <w:rPr>
          <w:rFonts w:hint="eastAsia"/>
          <w:b/>
          <w:sz w:val="21"/>
          <w:szCs w:val="21"/>
        </w:rPr>
        <w:t>iCr</w:t>
      </w:r>
      <w:proofErr w:type="spellEnd"/>
      <w:r>
        <w:rPr>
          <w:rFonts w:hint="eastAsia"/>
          <w:b/>
          <w:sz w:val="21"/>
          <w:szCs w:val="21"/>
        </w:rPr>
        <w:t>/</w:t>
      </w:r>
      <w:proofErr w:type="spellStart"/>
      <w:r>
        <w:rPr>
          <w:rFonts w:hint="eastAsia"/>
          <w:b/>
          <w:sz w:val="21"/>
          <w:szCs w:val="21"/>
        </w:rPr>
        <w:t>icr</w:t>
      </w:r>
      <w:proofErr w:type="spellEnd"/>
      <w:r>
        <w:rPr>
          <w:rFonts w:hint="eastAsia"/>
          <w:b/>
          <w:sz w:val="21"/>
          <w:szCs w:val="21"/>
        </w:rPr>
        <w:t>(16),</w:t>
      </w:r>
      <w:proofErr w:type="spellStart"/>
      <w:r>
        <w:rPr>
          <w:rFonts w:hint="eastAsia"/>
          <w:b/>
          <w:sz w:val="21"/>
          <w:szCs w:val="21"/>
        </w:rPr>
        <w:t>icr</w:t>
      </w:r>
      <w:proofErr w:type="spellEnd"/>
      <w:r>
        <w:rPr>
          <w:rFonts w:hint="eastAsia"/>
          <w:b/>
          <w:sz w:val="21"/>
          <w:szCs w:val="21"/>
        </w:rPr>
        <w:t>/</w:t>
      </w:r>
      <w:proofErr w:type="spellStart"/>
      <w:r>
        <w:rPr>
          <w:rFonts w:hint="eastAsia"/>
          <w:b/>
          <w:sz w:val="21"/>
          <w:szCs w:val="21"/>
        </w:rPr>
        <w:t>icr</w:t>
      </w:r>
      <w:proofErr w:type="spellEnd"/>
      <w:r>
        <w:rPr>
          <w:rFonts w:hint="eastAsia"/>
          <w:b/>
          <w:sz w:val="21"/>
          <w:szCs w:val="21"/>
        </w:rPr>
        <w:t>(103)</w:t>
      </w:r>
    </w:p>
    <w:p w:rsidR="008F051D" w:rsidRDefault="000634CC">
      <w:pPr>
        <w:tabs>
          <w:tab w:val="left" w:pos="4815"/>
        </w:tabs>
        <w:spacing w:after="0" w:line="220" w:lineRule="atLeast"/>
        <w:rPr>
          <w:b/>
          <w:sz w:val="21"/>
          <w:szCs w:val="21"/>
        </w:rPr>
      </w:pPr>
      <w:r>
        <w:rPr>
          <w:rFonts w:hint="eastAsia"/>
          <w:b/>
          <w:sz w:val="21"/>
          <w:szCs w:val="21"/>
        </w:rPr>
        <w:t>重组率</w:t>
      </w:r>
      <w:r>
        <w:rPr>
          <w:rFonts w:hint="eastAsia"/>
          <w:b/>
          <w:sz w:val="21"/>
          <w:szCs w:val="21"/>
        </w:rPr>
        <w:t>=</w:t>
      </w:r>
      <w:r>
        <w:rPr>
          <w:rFonts w:hint="eastAsia"/>
          <w:b/>
          <w:sz w:val="21"/>
          <w:szCs w:val="21"/>
        </w:rPr>
        <w:t>（（</w:t>
      </w:r>
      <w:r>
        <w:rPr>
          <w:rFonts w:hint="eastAsia"/>
          <w:b/>
          <w:sz w:val="21"/>
          <w:szCs w:val="21"/>
        </w:rPr>
        <w:t>14+16</w:t>
      </w:r>
      <w:r>
        <w:rPr>
          <w:rFonts w:hint="eastAsia"/>
          <w:b/>
          <w:sz w:val="21"/>
          <w:szCs w:val="21"/>
        </w:rPr>
        <w:t>）</w:t>
      </w:r>
      <w:r>
        <w:rPr>
          <w:rFonts w:hint="eastAsia"/>
          <w:b/>
          <w:sz w:val="21"/>
          <w:szCs w:val="21"/>
        </w:rPr>
        <w:t>/</w:t>
      </w:r>
      <w:r>
        <w:rPr>
          <w:rFonts w:hint="eastAsia"/>
          <w:b/>
          <w:sz w:val="21"/>
          <w:szCs w:val="21"/>
        </w:rPr>
        <w:t>（</w:t>
      </w:r>
      <w:r>
        <w:rPr>
          <w:rFonts w:hint="eastAsia"/>
          <w:b/>
          <w:sz w:val="21"/>
          <w:szCs w:val="21"/>
        </w:rPr>
        <w:t>107+103+14+16</w:t>
      </w:r>
      <w:r>
        <w:rPr>
          <w:rFonts w:hint="eastAsia"/>
          <w:b/>
          <w:sz w:val="21"/>
          <w:szCs w:val="21"/>
        </w:rPr>
        <w:t>））</w:t>
      </w:r>
      <w:r>
        <w:rPr>
          <w:rFonts w:hint="eastAsia"/>
          <w:b/>
          <w:sz w:val="21"/>
          <w:szCs w:val="21"/>
        </w:rPr>
        <w:t>*100%=12.5%</w:t>
      </w:r>
    </w:p>
    <w:p w:rsidR="008F051D" w:rsidRDefault="000634CC">
      <w:pPr>
        <w:tabs>
          <w:tab w:val="left" w:pos="4815"/>
        </w:tabs>
        <w:spacing w:after="0" w:line="220" w:lineRule="atLeast"/>
        <w:rPr>
          <w:b/>
          <w:sz w:val="21"/>
          <w:szCs w:val="21"/>
        </w:rPr>
      </w:pPr>
      <w:r>
        <w:rPr>
          <w:rFonts w:hint="eastAsia"/>
          <w:b/>
          <w:noProof/>
          <w:sz w:val="21"/>
          <w:szCs w:val="21"/>
        </w:rPr>
        <mc:AlternateContent>
          <mc:Choice Requires="wps">
            <w:drawing>
              <wp:anchor distT="0" distB="0" distL="114300" distR="114300" simplePos="0" relativeHeight="251660288" behindDoc="0" locked="0" layoutInCell="1" allowOverlap="1">
                <wp:simplePos x="0" y="0"/>
                <wp:positionH relativeFrom="column">
                  <wp:posOffset>815340</wp:posOffset>
                </wp:positionH>
                <wp:positionV relativeFrom="paragraph">
                  <wp:posOffset>113665</wp:posOffset>
                </wp:positionV>
                <wp:extent cx="476250" cy="0"/>
                <wp:effectExtent l="0" t="38100" r="11430" b="38100"/>
                <wp:wrapNone/>
                <wp:docPr id="3" name="自选图形 4"/>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自选图形 4" o:spid="_x0000_s1026" o:spt="32" type="#_x0000_t32" style="position:absolute;left:0pt;margin-left:64.2pt;margin-top:8.95pt;height:0pt;width:37.5pt;z-index:251660288;mso-width-relative:page;mso-height-relative:page;" filled="f" stroked="t" coordsize="21600,21600" o:gfxdata="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Uy2CO9gAAAAJAQAA&#10;DwAAAAAAAAABACAAAAAiAAAAZHJzL2Rvd25yZXYueG1sUEsBAhQAFAAAAAgAh07iQE44f3XgAQAA&#10;mAMAAA4AAAAAAAAAAQAgAAAAJwEAAGRycy9lMm9Eb2MueG1sUEsFBgAAAAAGAAYAWQEAAHkFAAAA&#10;AA==&#10;">
                <v:fill on="f" focussize="0,0"/>
                <v:stroke color="#000000" joinstyle="round" endarrow="block"/>
                <v:imagedata o:title=""/>
                <o:lock v:ext="edit" aspectratio="f"/>
              </v:shape>
            </w:pict>
          </mc:Fallback>
        </mc:AlternateContent>
      </w:r>
      <w:r>
        <w:rPr>
          <w:rFonts w:hint="eastAsia"/>
          <w:b/>
          <w:noProof/>
          <w:sz w:val="21"/>
          <w:szCs w:val="21"/>
        </w:rPr>
        <mc:AlternateContent>
          <mc:Choice Requires="wps">
            <w:drawing>
              <wp:anchor distT="0" distB="0" distL="114300" distR="114300" simplePos="0" relativeHeight="251661312" behindDoc="0" locked="0" layoutInCell="1" allowOverlap="1">
                <wp:simplePos x="0" y="0"/>
                <wp:positionH relativeFrom="column">
                  <wp:posOffset>2089785</wp:posOffset>
                </wp:positionH>
                <wp:positionV relativeFrom="paragraph">
                  <wp:posOffset>113665</wp:posOffset>
                </wp:positionV>
                <wp:extent cx="476250" cy="0"/>
                <wp:effectExtent l="0" t="38100" r="11430" b="38100"/>
                <wp:wrapNone/>
                <wp:docPr id="4" name="自选图形 5"/>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自选图形 5" o:spid="_x0000_s1026" o:spt="32" type="#_x0000_t32" style="position:absolute;left:0pt;margin-left:164.55pt;margin-top:8.95pt;height:0pt;width:37.5pt;z-index:251661312;mso-width-relative:page;mso-height-relative:page;" filled="f" stroked="t" coordsize="21600,21600" o:gfxdata="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WAPoStgAAAAJAQAA&#10;DwAAAAAAAAABACAAAAAiAAAAZHJzL2Rvd25yZXYueG1sUEsBAhQAFAAAAAgAh07iQBKD+2ngAQAA&#10;mAMAAA4AAAAAAAAAAQAgAAAAJwEAAGRycy9lMm9Eb2MueG1sUEsFBgAAAAAGAAYAWQEAAHkFAAAA&#10;AA==&#10;">
                <v:fill on="f" focussize="0,0"/>
                <v:stroke color="#000000" joinstyle="round" endarrow="block"/>
                <v:imagedata o:title=""/>
                <o:lock v:ext="edit" aspectratio="f"/>
              </v:shape>
            </w:pict>
          </mc:Fallback>
        </mc:AlternateContent>
      </w:r>
      <w:r>
        <w:rPr>
          <w:rFonts w:hint="eastAsia"/>
          <w:b/>
          <w:sz w:val="21"/>
          <w:szCs w:val="21"/>
        </w:rPr>
        <w:t xml:space="preserve">IF/IF*if/if                IF/if*if/if               </w:t>
      </w:r>
      <w:r>
        <w:rPr>
          <w:rFonts w:hint="eastAsia"/>
          <w:b/>
          <w:sz w:val="21"/>
          <w:szCs w:val="21"/>
        </w:rPr>
        <w:t xml:space="preserve"> </w:t>
      </w:r>
      <w:r>
        <w:rPr>
          <w:rFonts w:hint="eastAsia"/>
          <w:b/>
          <w:sz w:val="21"/>
          <w:szCs w:val="21"/>
        </w:rPr>
        <w:t>重组率</w:t>
      </w:r>
      <w:r>
        <w:rPr>
          <w:rFonts w:hint="eastAsia"/>
          <w:b/>
          <w:sz w:val="21"/>
          <w:szCs w:val="21"/>
        </w:rPr>
        <w:t>=17.0%</w:t>
      </w:r>
    </w:p>
    <w:p w:rsidR="008F051D" w:rsidRDefault="000634CC">
      <w:pPr>
        <w:tabs>
          <w:tab w:val="left" w:pos="4815"/>
        </w:tabs>
        <w:spacing w:after="0" w:line="220" w:lineRule="atLeast"/>
        <w:rPr>
          <w:b/>
          <w:sz w:val="21"/>
          <w:szCs w:val="21"/>
        </w:rPr>
      </w:pPr>
      <w:r>
        <w:rPr>
          <w:rFonts w:hint="eastAsia"/>
          <w:b/>
          <w:noProof/>
          <w:sz w:val="21"/>
          <w:szCs w:val="21"/>
        </w:rPr>
        <mc:AlternateContent>
          <mc:Choice Requires="wps">
            <w:drawing>
              <wp:anchor distT="0" distB="0" distL="114300" distR="114300" simplePos="0" relativeHeight="251662336" behindDoc="0" locked="0" layoutInCell="1" allowOverlap="1">
                <wp:simplePos x="0" y="0"/>
                <wp:positionH relativeFrom="column">
                  <wp:posOffset>1152525</wp:posOffset>
                </wp:positionH>
                <wp:positionV relativeFrom="paragraph">
                  <wp:posOffset>97155</wp:posOffset>
                </wp:positionV>
                <wp:extent cx="476250" cy="0"/>
                <wp:effectExtent l="0" t="38100" r="11430" b="38100"/>
                <wp:wrapNone/>
                <wp:docPr id="5" name="自选图形 6"/>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自选图形 6" o:spid="_x0000_s1026" o:spt="32" type="#_x0000_t32" style="position:absolute;left:0pt;margin-left:90.75pt;margin-top:7.65pt;height:0pt;width:37.5pt;z-index:251662336;mso-width-relative:page;mso-height-relative:page;" filled="f" stroked="t" coordsize="21600,21600" o:gfxdata="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l5GqjXAAAACQEAAA8A&#10;AAAAAAAAAQAgAAAAIgAAAGRycy9kb3ducmV2LnhtbFBLAQIUABQAAAAIAIdO4kCvP/FZ3wEAAJgD&#10;AAAOAAAAAAAAAAEAIAAAACYBAABkcnMvZTJvRG9jLnhtbFBLBQYAAAAABgAGAFkBAAB3BQAAAAA=&#10;">
                <v:fill on="f" focussize="0,0"/>
                <v:stroke color="#000000" joinstyle="round" endarrow="block"/>
                <v:imagedata o:title=""/>
                <o:lock v:ext="edit" aspectratio="f"/>
              </v:shape>
            </w:pict>
          </mc:Fallback>
        </mc:AlternateContent>
      </w:r>
      <w:r>
        <w:rPr>
          <w:rFonts w:hint="eastAsia"/>
          <w:b/>
          <w:noProof/>
          <w:sz w:val="21"/>
          <w:szCs w:val="21"/>
        </w:rPr>
        <mc:AlternateContent>
          <mc:Choice Requires="wps">
            <w:drawing>
              <wp:anchor distT="0" distB="0" distL="114300" distR="114300" simplePos="0" relativeHeight="251663360" behindDoc="0" locked="0" layoutInCell="1" allowOverlap="1">
                <wp:simplePos x="0" y="0"/>
                <wp:positionH relativeFrom="column">
                  <wp:posOffset>2811780</wp:posOffset>
                </wp:positionH>
                <wp:positionV relativeFrom="paragraph">
                  <wp:posOffset>135255</wp:posOffset>
                </wp:positionV>
                <wp:extent cx="476250" cy="0"/>
                <wp:effectExtent l="0" t="38100" r="11430" b="38100"/>
                <wp:wrapNone/>
                <wp:docPr id="6" name="自选图形 7"/>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自选图形 7" o:spid="_x0000_s1026" o:spt="32" type="#_x0000_t32" style="position:absolute;left:0pt;margin-left:221.4pt;margin-top:10.65pt;height:0pt;width:37.5pt;z-index:251663360;mso-width-relative:page;mso-height-relative:page;" filled="f" stroked="t" coordsize="21600,21600" o:gfxdata="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LILc2AAAAAkBAAAP&#10;AAAAAAAAAAEAIAAAACIAAABkcnMvZG93bnJldi54bWxQSwECFAAUAAAACACHTuJAf78Oot8BAACY&#10;AwAADgAAAAAAAAABACAAAAAnAQAAZHJzL2Uyb0RvYy54bWxQSwUGAAAAAAYABgBZAQAAeAUAAAAA&#10;">
                <v:fill on="f" focussize="0,0"/>
                <v:stroke color="#000000" joinstyle="round" endarrow="block"/>
                <v:imagedata o:title=""/>
                <o:lock v:ext="edit" aspectratio="f"/>
              </v:shape>
            </w:pict>
          </mc:Fallback>
        </mc:AlternateContent>
      </w:r>
      <w:proofErr w:type="spellStart"/>
      <w:r>
        <w:rPr>
          <w:rFonts w:hint="eastAsia"/>
          <w:b/>
          <w:sz w:val="21"/>
          <w:szCs w:val="21"/>
        </w:rPr>
        <w:t>CrF</w:t>
      </w:r>
      <w:proofErr w:type="spellEnd"/>
      <w:r>
        <w:rPr>
          <w:rFonts w:hint="eastAsia"/>
          <w:b/>
          <w:sz w:val="21"/>
          <w:szCs w:val="21"/>
        </w:rPr>
        <w:t>/</w:t>
      </w:r>
      <w:proofErr w:type="spellStart"/>
      <w:r>
        <w:rPr>
          <w:rFonts w:hint="eastAsia"/>
          <w:b/>
          <w:sz w:val="21"/>
          <w:szCs w:val="21"/>
        </w:rPr>
        <w:t>CrF</w:t>
      </w:r>
      <w:proofErr w:type="spellEnd"/>
      <w:r>
        <w:rPr>
          <w:rFonts w:hint="eastAsia"/>
          <w:b/>
          <w:sz w:val="21"/>
          <w:szCs w:val="21"/>
        </w:rPr>
        <w:t>*</w:t>
      </w:r>
      <w:proofErr w:type="spellStart"/>
      <w:r>
        <w:rPr>
          <w:rFonts w:hint="eastAsia"/>
          <w:b/>
          <w:sz w:val="21"/>
          <w:szCs w:val="21"/>
        </w:rPr>
        <w:t>crf</w:t>
      </w:r>
      <w:proofErr w:type="spellEnd"/>
      <w:r>
        <w:rPr>
          <w:rFonts w:hint="eastAsia"/>
          <w:b/>
          <w:sz w:val="21"/>
          <w:szCs w:val="21"/>
        </w:rPr>
        <w:t>/</w:t>
      </w:r>
      <w:proofErr w:type="spellStart"/>
      <w:r>
        <w:rPr>
          <w:rFonts w:hint="eastAsia"/>
          <w:b/>
          <w:sz w:val="21"/>
          <w:szCs w:val="21"/>
        </w:rPr>
        <w:t>crf</w:t>
      </w:r>
      <w:proofErr w:type="spellEnd"/>
      <w:r>
        <w:rPr>
          <w:rFonts w:hint="eastAsia"/>
          <w:b/>
          <w:sz w:val="21"/>
          <w:szCs w:val="21"/>
        </w:rPr>
        <w:t xml:space="preserve">                </w:t>
      </w:r>
      <w:proofErr w:type="spellStart"/>
      <w:r>
        <w:rPr>
          <w:rFonts w:hint="eastAsia"/>
          <w:b/>
          <w:sz w:val="21"/>
          <w:szCs w:val="21"/>
        </w:rPr>
        <w:t>CrF</w:t>
      </w:r>
      <w:proofErr w:type="spellEnd"/>
      <w:r>
        <w:rPr>
          <w:rFonts w:hint="eastAsia"/>
          <w:b/>
          <w:sz w:val="21"/>
          <w:szCs w:val="21"/>
        </w:rPr>
        <w:t>/</w:t>
      </w:r>
      <w:proofErr w:type="spellStart"/>
      <w:r>
        <w:rPr>
          <w:rFonts w:hint="eastAsia"/>
          <w:b/>
          <w:sz w:val="21"/>
          <w:szCs w:val="21"/>
        </w:rPr>
        <w:t>crf</w:t>
      </w:r>
      <w:proofErr w:type="spellEnd"/>
      <w:r>
        <w:rPr>
          <w:rFonts w:hint="eastAsia"/>
          <w:b/>
          <w:sz w:val="21"/>
          <w:szCs w:val="21"/>
        </w:rPr>
        <w:t>*</w:t>
      </w:r>
      <w:proofErr w:type="spellStart"/>
      <w:r>
        <w:rPr>
          <w:rFonts w:hint="eastAsia"/>
          <w:b/>
          <w:sz w:val="21"/>
          <w:szCs w:val="21"/>
        </w:rPr>
        <w:t>crf</w:t>
      </w:r>
      <w:proofErr w:type="spellEnd"/>
      <w:r>
        <w:rPr>
          <w:rFonts w:hint="eastAsia"/>
          <w:b/>
          <w:sz w:val="21"/>
          <w:szCs w:val="21"/>
        </w:rPr>
        <w:t>/</w:t>
      </w:r>
      <w:proofErr w:type="spellStart"/>
      <w:r>
        <w:rPr>
          <w:rFonts w:hint="eastAsia"/>
          <w:b/>
          <w:sz w:val="21"/>
          <w:szCs w:val="21"/>
        </w:rPr>
        <w:t>crf</w:t>
      </w:r>
      <w:proofErr w:type="spellEnd"/>
      <w:r>
        <w:rPr>
          <w:rFonts w:hint="eastAsia"/>
          <w:b/>
          <w:sz w:val="21"/>
          <w:szCs w:val="21"/>
        </w:rPr>
        <w:t xml:space="preserve">                  </w:t>
      </w:r>
      <w:r>
        <w:rPr>
          <w:rFonts w:hint="eastAsia"/>
          <w:b/>
          <w:sz w:val="21"/>
          <w:szCs w:val="21"/>
        </w:rPr>
        <w:t>重组率</w:t>
      </w:r>
      <w:r>
        <w:rPr>
          <w:rFonts w:hint="eastAsia"/>
          <w:b/>
          <w:sz w:val="21"/>
          <w:szCs w:val="21"/>
        </w:rPr>
        <w:t>=29.5%</w:t>
      </w:r>
    </w:p>
    <w:p w:rsidR="008F051D" w:rsidRDefault="000634CC">
      <w:pPr>
        <w:tabs>
          <w:tab w:val="left" w:pos="4815"/>
        </w:tabs>
        <w:spacing w:after="0" w:line="220" w:lineRule="atLeast"/>
        <w:rPr>
          <w:b/>
          <w:sz w:val="21"/>
          <w:szCs w:val="21"/>
        </w:rPr>
      </w:pPr>
      <w:r>
        <w:rPr>
          <w:rFonts w:hint="eastAsia"/>
          <w:b/>
          <w:noProof/>
          <w:sz w:val="21"/>
          <w:szCs w:val="21"/>
        </w:rPr>
        <mc:AlternateContent>
          <mc:Choice Requires="wps">
            <w:drawing>
              <wp:anchor distT="0" distB="0" distL="114300" distR="114300" simplePos="0" relativeHeight="251666432" behindDoc="0" locked="0" layoutInCell="1" allowOverlap="1">
                <wp:simplePos x="0" y="0"/>
                <wp:positionH relativeFrom="column">
                  <wp:posOffset>2781300</wp:posOffset>
                </wp:positionH>
                <wp:positionV relativeFrom="paragraph">
                  <wp:posOffset>227965</wp:posOffset>
                </wp:positionV>
                <wp:extent cx="0" cy="161925"/>
                <wp:effectExtent l="38100" t="0" r="38100" b="5715"/>
                <wp:wrapNone/>
                <wp:docPr id="9" name="自选图形 10"/>
                <wp:cNvGraphicFramePr/>
                <a:graphic xmlns:a="http://schemas.openxmlformats.org/drawingml/2006/main">
                  <a:graphicData uri="http://schemas.microsoft.com/office/word/2010/wordprocessingShape">
                    <wps:wsp>
                      <wps:cNvCnPr/>
                      <wps:spPr>
                        <a:xfrm flipV="1">
                          <a:off x="0" y="0"/>
                          <a:ext cx="0" cy="1619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自选图形 10" o:spid="_x0000_s1026" o:spt="32" type="#_x0000_t32" style="position:absolute;left:0pt;flip:y;margin-left:219pt;margin-top:17.95pt;height:12.75pt;width:0pt;z-index:251666432;mso-width-relative:page;mso-height-relative:page;" filled="f" stroked="t" coordsize="21600,21600" o:gfxdata="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Cx6GX2AAAAAkB&#10;AAAPAAAAAAAAAAEAIAAAACIAAABkcnMvZG93bnJldi54bWxQSwECFAAUAAAACACHTuJAymdPNOIB&#10;AACjAwAADgAAAAAAAAABACAAAAAnAQAAZHJzL2Uyb0RvYy54bWxQSwUGAAAAAAYABgBZAQAAewUA&#10;AAAA&#10;">
                <v:fill on="f" focussize="0,0"/>
                <v:stroke color="#000000" joinstyle="round" endarrow="block"/>
                <v:imagedata o:title=""/>
                <o:lock v:ext="edit" aspectratio="f"/>
              </v:shape>
            </w:pict>
          </mc:Fallback>
        </mc:AlternateContent>
      </w:r>
      <w:r>
        <w:rPr>
          <w:rFonts w:hint="eastAsia"/>
          <w:b/>
          <w:noProof/>
          <w:sz w:val="21"/>
          <w:szCs w:val="21"/>
        </w:rPr>
        <mc:AlternateContent>
          <mc:Choice Requires="wps">
            <w:drawing>
              <wp:anchor distT="0" distB="0" distL="114300" distR="114300" simplePos="0" relativeHeight="251664384" behindDoc="0" locked="0" layoutInCell="1" allowOverlap="1">
                <wp:simplePos x="0" y="0"/>
                <wp:positionH relativeFrom="column">
                  <wp:posOffset>868680</wp:posOffset>
                </wp:positionH>
                <wp:positionV relativeFrom="paragraph">
                  <wp:posOffset>186055</wp:posOffset>
                </wp:positionV>
                <wp:extent cx="2095500" cy="0"/>
                <wp:effectExtent l="0" t="0" r="0" b="0"/>
                <wp:wrapNone/>
                <wp:docPr id="7" name="自选图形 8"/>
                <wp:cNvGraphicFramePr/>
                <a:graphic xmlns:a="http://schemas.openxmlformats.org/drawingml/2006/main">
                  <a:graphicData uri="http://schemas.microsoft.com/office/word/2010/wordprocessingShape">
                    <wps:wsp>
                      <wps:cNvCnPr/>
                      <wps:spPr>
                        <a:xfrm>
                          <a:off x="0" y="0"/>
                          <a:ext cx="20955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8" o:spid="_x0000_s1026" o:spt="32" type="#_x0000_t32" style="position:absolute;left:0pt;margin-left:68.4pt;margin-top:14.65pt;height:0pt;width:165pt;z-index:251664384;mso-width-relative:page;mso-height-relative:page;" filled="f" stroked="t" coordsize="21600,21600" o:gfxdata="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ikb93WAAAACQEAAA8AAAAAAAAA&#10;AQAgAAAAIgAAAGRycy9kb3ducmV2LnhtbFBLAQIUABQAAAAIAIdO4kBMFkl92gEAAJUDAAAOAAAA&#10;AAAAAAEAIAAAACUBAABkcnMvZTJvRG9jLnhtbFBLBQYAAAAABgAGAFkBAABxBQAAAAA=&#10;">
                <v:fill on="f" focussize="0,0"/>
                <v:stroke color="#000000" joinstyle="round"/>
                <v:imagedata o:title=""/>
                <o:lock v:ext="edit" aspectratio="f"/>
              </v:shape>
            </w:pict>
          </mc:Fallback>
        </mc:AlternateContent>
      </w:r>
      <w:r>
        <w:rPr>
          <w:rFonts w:hint="eastAsia"/>
          <w:b/>
          <w:noProof/>
          <w:sz w:val="21"/>
          <w:szCs w:val="21"/>
        </w:rPr>
        <mc:AlternateContent>
          <mc:Choice Requires="wps">
            <w:drawing>
              <wp:anchor distT="0" distB="0" distL="114300" distR="114300" simplePos="0" relativeHeight="251665408" behindDoc="0" locked="0" layoutInCell="1" allowOverlap="1">
                <wp:simplePos x="0" y="0"/>
                <wp:positionH relativeFrom="column">
                  <wp:posOffset>952500</wp:posOffset>
                </wp:positionH>
                <wp:positionV relativeFrom="paragraph">
                  <wp:posOffset>189865</wp:posOffset>
                </wp:positionV>
                <wp:extent cx="0" cy="161925"/>
                <wp:effectExtent l="38100" t="0" r="38100" b="5715"/>
                <wp:wrapNone/>
                <wp:docPr id="8" name="自选图形 9"/>
                <wp:cNvGraphicFramePr/>
                <a:graphic xmlns:a="http://schemas.openxmlformats.org/drawingml/2006/main">
                  <a:graphicData uri="http://schemas.microsoft.com/office/word/2010/wordprocessingShape">
                    <wps:wsp>
                      <wps:cNvCnPr/>
                      <wps:spPr>
                        <a:xfrm flipV="1">
                          <a:off x="0" y="0"/>
                          <a:ext cx="0" cy="1619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自选图形 9" o:spid="_x0000_s1026" o:spt="32" type="#_x0000_t32" style="position:absolute;left:0pt;flip:y;margin-left:75pt;margin-top:14.95pt;height:12.75pt;width:0pt;z-index:251665408;mso-width-relative:page;mso-height-relative:page;" filled="f" stroked="t" coordsize="21600,21600" o:gfxdata="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0cwc1wAAAAkB&#10;AAAPAAAAAAAAAAEAIAAAACIAAABkcnMvZG93bnJldi54bWxQSwECFAAUAAAACACHTuJAErAuX+MB&#10;AACiAwAADgAAAAAAAAABACAAAAAmAQAAZHJzL2Uyb0RvYy54bWxQSwUGAAAAAAYABgBZAQAAewUA&#10;AAAA&#10;">
                <v:fill on="f" focussize="0,0"/>
                <v:stroke color="#000000" joinstyle="round" endarrow="block"/>
                <v:imagedata o:title=""/>
                <o:lock v:ext="edit" aspectratio="f"/>
              </v:shape>
            </w:pict>
          </mc:Fallback>
        </mc:AlternateContent>
      </w:r>
      <w:r>
        <w:rPr>
          <w:rFonts w:hint="eastAsia"/>
          <w:b/>
          <w:sz w:val="21"/>
          <w:szCs w:val="21"/>
        </w:rPr>
        <w:t>基因连锁图：</w:t>
      </w:r>
      <w:r>
        <w:rPr>
          <w:rFonts w:hint="eastAsia"/>
          <w:b/>
          <w:sz w:val="21"/>
          <w:szCs w:val="21"/>
        </w:rPr>
        <w:t>Cr       12.5       I         17        F</w:t>
      </w:r>
    </w:p>
    <w:p w:rsidR="008F051D" w:rsidRDefault="000634CC">
      <w:pPr>
        <w:tabs>
          <w:tab w:val="left" w:pos="2805"/>
        </w:tabs>
        <w:spacing w:after="0" w:line="220" w:lineRule="atLeast"/>
        <w:rPr>
          <w:b/>
          <w:sz w:val="21"/>
          <w:szCs w:val="21"/>
        </w:rPr>
      </w:pPr>
      <w:r>
        <w:rPr>
          <w:b/>
          <w:sz w:val="21"/>
          <w:szCs w:val="21"/>
        </w:rPr>
        <w:tab/>
      </w:r>
      <w:r>
        <w:rPr>
          <w:rFonts w:hint="eastAsia"/>
          <w:b/>
          <w:sz w:val="21"/>
          <w:szCs w:val="21"/>
        </w:rPr>
        <w:t>29.5</w:t>
      </w:r>
    </w:p>
    <w:p w:rsidR="008F051D" w:rsidRDefault="000634CC">
      <w:pPr>
        <w:tabs>
          <w:tab w:val="left" w:pos="4815"/>
        </w:tabs>
        <w:spacing w:after="0" w:line="220" w:lineRule="atLeast"/>
        <w:rPr>
          <w:b/>
          <w:sz w:val="21"/>
          <w:szCs w:val="21"/>
        </w:rPr>
      </w:pPr>
      <w:r>
        <w:rPr>
          <w:rFonts w:hint="eastAsia"/>
          <w:b/>
          <w:sz w:val="21"/>
          <w:szCs w:val="21"/>
        </w:rPr>
        <w:t>2.</w:t>
      </w:r>
      <w:r>
        <w:rPr>
          <w:rFonts w:hint="eastAsia"/>
          <w:b/>
          <w:sz w:val="21"/>
          <w:szCs w:val="21"/>
        </w:rPr>
        <w:t>三点测交法</w:t>
      </w:r>
    </w:p>
    <w:p w:rsidR="008F051D" w:rsidRDefault="000634CC">
      <w:pPr>
        <w:tabs>
          <w:tab w:val="left" w:pos="4815"/>
        </w:tabs>
        <w:spacing w:after="0" w:line="220" w:lineRule="atLeast"/>
        <w:rPr>
          <w:b/>
          <w:sz w:val="21"/>
          <w:szCs w:val="21"/>
        </w:rPr>
      </w:pPr>
      <w:r>
        <w:rPr>
          <w:rFonts w:hint="eastAsia"/>
          <w:b/>
          <w:sz w:val="21"/>
          <w:szCs w:val="21"/>
        </w:rPr>
        <w:t xml:space="preserve">                                </w:t>
      </w:r>
      <w:r>
        <w:rPr>
          <w:rFonts w:hint="eastAsia"/>
          <w:b/>
          <w:sz w:val="21"/>
          <w:szCs w:val="21"/>
        </w:rPr>
        <w:t>乌骨鸡三点测验的测交后代重组率统计</w:t>
      </w:r>
    </w:p>
    <w:tbl>
      <w:tblPr>
        <w:tblStyle w:val="a6"/>
        <w:tblW w:w="8522" w:type="dxa"/>
        <w:tblLayout w:type="fixed"/>
        <w:tblLook w:val="04A0" w:firstRow="1" w:lastRow="0" w:firstColumn="1" w:lastColumn="0" w:noHBand="0" w:noVBand="1"/>
      </w:tblPr>
      <w:tblGrid>
        <w:gridCol w:w="1420"/>
        <w:gridCol w:w="1420"/>
        <w:gridCol w:w="1420"/>
        <w:gridCol w:w="1420"/>
        <w:gridCol w:w="1421"/>
        <w:gridCol w:w="1421"/>
      </w:tblGrid>
      <w:tr w:rsidR="008F051D">
        <w:trPr>
          <w:trHeight w:val="188"/>
        </w:trPr>
        <w:tc>
          <w:tcPr>
            <w:tcW w:w="1420" w:type="dxa"/>
            <w:vMerge w:val="restart"/>
          </w:tcPr>
          <w:p w:rsidR="008F051D" w:rsidRDefault="000634CC">
            <w:pPr>
              <w:spacing w:after="0" w:line="220" w:lineRule="atLeast"/>
              <w:jc w:val="center"/>
              <w:rPr>
                <w:b/>
                <w:sz w:val="21"/>
                <w:szCs w:val="21"/>
              </w:rPr>
            </w:pPr>
            <w:r>
              <w:rPr>
                <w:rFonts w:hint="eastAsia"/>
                <w:b/>
                <w:sz w:val="21"/>
                <w:szCs w:val="21"/>
              </w:rPr>
              <w:t>基因型</w:t>
            </w:r>
          </w:p>
        </w:tc>
        <w:tc>
          <w:tcPr>
            <w:tcW w:w="1420" w:type="dxa"/>
            <w:vMerge w:val="restart"/>
          </w:tcPr>
          <w:p w:rsidR="008F051D" w:rsidRDefault="000634CC">
            <w:pPr>
              <w:spacing w:after="0" w:line="220" w:lineRule="atLeast"/>
              <w:jc w:val="center"/>
              <w:rPr>
                <w:b/>
                <w:sz w:val="21"/>
                <w:szCs w:val="21"/>
              </w:rPr>
            </w:pPr>
            <w:r>
              <w:rPr>
                <w:rFonts w:hint="eastAsia"/>
                <w:b/>
                <w:sz w:val="21"/>
                <w:szCs w:val="21"/>
              </w:rPr>
              <w:t>实际得数</w:t>
            </w:r>
          </w:p>
        </w:tc>
        <w:tc>
          <w:tcPr>
            <w:tcW w:w="1420" w:type="dxa"/>
            <w:vMerge w:val="restart"/>
          </w:tcPr>
          <w:p w:rsidR="008F051D" w:rsidRDefault="000634CC">
            <w:pPr>
              <w:spacing w:after="0" w:line="220" w:lineRule="atLeast"/>
              <w:jc w:val="center"/>
              <w:rPr>
                <w:b/>
                <w:sz w:val="21"/>
                <w:szCs w:val="21"/>
              </w:rPr>
            </w:pPr>
            <w:r>
              <w:rPr>
                <w:rFonts w:hint="eastAsia"/>
                <w:b/>
                <w:sz w:val="21"/>
                <w:szCs w:val="21"/>
              </w:rPr>
              <w:t>比率（</w:t>
            </w:r>
            <w:r>
              <w:rPr>
                <w:rFonts w:hint="eastAsia"/>
                <w:b/>
                <w:sz w:val="21"/>
                <w:szCs w:val="21"/>
              </w:rPr>
              <w:t>%</w:t>
            </w:r>
            <w:r>
              <w:rPr>
                <w:rFonts w:hint="eastAsia"/>
                <w:b/>
                <w:sz w:val="21"/>
                <w:szCs w:val="21"/>
              </w:rPr>
              <w:t>）</w:t>
            </w:r>
          </w:p>
        </w:tc>
        <w:tc>
          <w:tcPr>
            <w:tcW w:w="4262" w:type="dxa"/>
            <w:gridSpan w:val="3"/>
          </w:tcPr>
          <w:p w:rsidR="008F051D" w:rsidRDefault="000634CC">
            <w:pPr>
              <w:spacing w:after="0" w:line="220" w:lineRule="atLeast"/>
              <w:jc w:val="center"/>
              <w:rPr>
                <w:b/>
                <w:sz w:val="21"/>
                <w:szCs w:val="21"/>
              </w:rPr>
            </w:pPr>
            <w:r>
              <w:rPr>
                <w:rFonts w:hint="eastAsia"/>
                <w:b/>
                <w:sz w:val="21"/>
                <w:szCs w:val="21"/>
              </w:rPr>
              <w:t>重组发生在</w:t>
            </w:r>
          </w:p>
        </w:tc>
      </w:tr>
      <w:tr w:rsidR="008F051D">
        <w:trPr>
          <w:trHeight w:val="187"/>
        </w:trPr>
        <w:tc>
          <w:tcPr>
            <w:tcW w:w="1420" w:type="dxa"/>
            <w:vMerge/>
          </w:tcPr>
          <w:p w:rsidR="008F051D" w:rsidRDefault="008F051D">
            <w:pPr>
              <w:spacing w:after="0" w:line="220" w:lineRule="atLeast"/>
              <w:jc w:val="center"/>
              <w:rPr>
                <w:b/>
                <w:sz w:val="21"/>
                <w:szCs w:val="21"/>
              </w:rPr>
            </w:pPr>
          </w:p>
        </w:tc>
        <w:tc>
          <w:tcPr>
            <w:tcW w:w="1420" w:type="dxa"/>
            <w:vMerge/>
          </w:tcPr>
          <w:p w:rsidR="008F051D" w:rsidRDefault="008F051D">
            <w:pPr>
              <w:spacing w:after="0" w:line="220" w:lineRule="atLeast"/>
              <w:jc w:val="center"/>
              <w:rPr>
                <w:b/>
                <w:sz w:val="21"/>
                <w:szCs w:val="21"/>
              </w:rPr>
            </w:pPr>
          </w:p>
        </w:tc>
        <w:tc>
          <w:tcPr>
            <w:tcW w:w="1420" w:type="dxa"/>
            <w:vMerge/>
          </w:tcPr>
          <w:p w:rsidR="008F051D" w:rsidRDefault="008F051D">
            <w:pPr>
              <w:spacing w:after="0" w:line="220" w:lineRule="atLeast"/>
              <w:jc w:val="center"/>
              <w:rPr>
                <w:b/>
                <w:sz w:val="21"/>
                <w:szCs w:val="21"/>
              </w:rPr>
            </w:pPr>
          </w:p>
        </w:tc>
        <w:tc>
          <w:tcPr>
            <w:tcW w:w="1420" w:type="dxa"/>
          </w:tcPr>
          <w:p w:rsidR="008F051D" w:rsidRDefault="000634CC">
            <w:pPr>
              <w:spacing w:after="0" w:line="220" w:lineRule="atLeast"/>
              <w:jc w:val="center"/>
              <w:rPr>
                <w:b/>
                <w:sz w:val="21"/>
                <w:szCs w:val="21"/>
              </w:rPr>
            </w:pPr>
            <w:r>
              <w:rPr>
                <w:rFonts w:hint="eastAsia"/>
                <w:b/>
                <w:noProof/>
                <w:sz w:val="21"/>
                <w:szCs w:val="21"/>
              </w:rPr>
              <mc:AlternateContent>
                <mc:Choice Requires="wps">
                  <w:drawing>
                    <wp:anchor distT="0" distB="0" distL="114300" distR="114300" simplePos="0" relativeHeight="251667456" behindDoc="0" locked="0" layoutInCell="1" allowOverlap="1">
                      <wp:simplePos x="0" y="0"/>
                      <wp:positionH relativeFrom="column">
                        <wp:posOffset>266700</wp:posOffset>
                      </wp:positionH>
                      <wp:positionV relativeFrom="paragraph">
                        <wp:posOffset>80010</wp:posOffset>
                      </wp:positionV>
                      <wp:extent cx="133350" cy="0"/>
                      <wp:effectExtent l="0" t="0" r="0" b="0"/>
                      <wp:wrapNone/>
                      <wp:docPr id="10" name="自选图形 11"/>
                      <wp:cNvGraphicFramePr/>
                      <a:graphic xmlns:a="http://schemas.openxmlformats.org/drawingml/2006/main">
                        <a:graphicData uri="http://schemas.microsoft.com/office/word/2010/wordprocessingShape">
                          <wps:wsp>
                            <wps:cNvCnPr/>
                            <wps:spPr>
                              <a:xfrm>
                                <a:off x="0" y="0"/>
                                <a:ext cx="1333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11" o:spid="_x0000_s1026" o:spt="32" type="#_x0000_t32" style="position:absolute;left:0pt;margin-left:21pt;margin-top:6.3pt;height:0pt;width:10.5pt;z-index:251667456;mso-width-relative:page;mso-height-relative:page;" filled="f" stroked="t" coordsize="21600,21600" o:gfxdata="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b+2ZnUAAAABwEAAA8AAAAAAAAAAQAg&#10;AAAAIgAAAGRycy9kb3ducmV2LnhtbFBLAQIUABQAAAAIAIdO4kAGAFoD2QEAAJYDAAAOAAAAAAAA&#10;AAEAIAAAACMBAABkcnMvZTJvRG9jLnhtbFBLBQYAAAAABgAGAFkBAABuBQAAAAA=&#10;">
                      <v:fill on="f" focussize="0,0"/>
                      <v:stroke color="#000000" joinstyle="round"/>
                      <v:imagedata o:title=""/>
                      <o:lock v:ext="edit" aspectratio="f"/>
                    </v:shape>
                  </w:pict>
                </mc:Fallback>
              </mc:AlternateContent>
            </w:r>
            <w:r>
              <w:rPr>
                <w:rFonts w:hint="eastAsia"/>
                <w:b/>
                <w:sz w:val="21"/>
                <w:szCs w:val="21"/>
              </w:rPr>
              <w:t>I      Cr</w:t>
            </w:r>
          </w:p>
        </w:tc>
        <w:tc>
          <w:tcPr>
            <w:tcW w:w="1421" w:type="dxa"/>
          </w:tcPr>
          <w:p w:rsidR="008F051D" w:rsidRDefault="000634CC">
            <w:pPr>
              <w:spacing w:after="0" w:line="220" w:lineRule="atLeast"/>
              <w:jc w:val="center"/>
              <w:rPr>
                <w:b/>
                <w:sz w:val="21"/>
                <w:szCs w:val="21"/>
              </w:rPr>
            </w:pPr>
            <w:r>
              <w:rPr>
                <w:rFonts w:hint="eastAsia"/>
                <w:b/>
                <w:noProof/>
                <w:sz w:val="21"/>
                <w:szCs w:val="21"/>
              </w:rPr>
              <mc:AlternateContent>
                <mc:Choice Requires="wps">
                  <w:drawing>
                    <wp:anchor distT="0" distB="0" distL="114300" distR="114300" simplePos="0" relativeHeight="251668480" behindDoc="0" locked="0" layoutInCell="1" allowOverlap="1">
                      <wp:simplePos x="0" y="0"/>
                      <wp:positionH relativeFrom="column">
                        <wp:posOffset>298450</wp:posOffset>
                      </wp:positionH>
                      <wp:positionV relativeFrom="paragraph">
                        <wp:posOffset>80010</wp:posOffset>
                      </wp:positionV>
                      <wp:extent cx="257175" cy="0"/>
                      <wp:effectExtent l="0" t="0" r="0" b="0"/>
                      <wp:wrapNone/>
                      <wp:docPr id="11" name="自选图形 12"/>
                      <wp:cNvGraphicFramePr/>
                      <a:graphic xmlns:a="http://schemas.openxmlformats.org/drawingml/2006/main">
                        <a:graphicData uri="http://schemas.microsoft.com/office/word/2010/wordprocessingShape">
                          <wps:wsp>
                            <wps:cNvCnPr/>
                            <wps:spPr>
                              <a:xfrm>
                                <a:off x="0" y="0"/>
                                <a:ext cx="2571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12" o:spid="_x0000_s1026" o:spt="32" type="#_x0000_t32" style="position:absolute;left:0pt;margin-left:23.5pt;margin-top:6.3pt;height:0pt;width:20.25pt;z-index:251668480;mso-width-relative:page;mso-height-relative:page;" filled="f" stroked="t" coordsize="21600,21600" o:gfxdata="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7b2LdUAAAAHAQAADwAAAAAAAAAB&#10;ACAAAAAiAAAAZHJzL2Rvd25yZXYueG1sUEsBAhQAFAAAAAgAh07iQJ1oB6baAQAAlgMAAA4AAAAA&#10;AAAAAQAgAAAAJAEAAGRycy9lMm9Eb2MueG1sUEsFBgAAAAAGAAYAWQEAAHAFAAAAAA==&#10;">
                      <v:fill on="f" focussize="0,0"/>
                      <v:stroke color="#000000" joinstyle="round"/>
                      <v:imagedata o:title=""/>
                      <o:lock v:ext="edit" aspectratio="f"/>
                    </v:shape>
                  </w:pict>
                </mc:Fallback>
              </mc:AlternateContent>
            </w:r>
            <w:r>
              <w:rPr>
                <w:rFonts w:hint="eastAsia"/>
                <w:b/>
                <w:sz w:val="21"/>
                <w:szCs w:val="21"/>
              </w:rPr>
              <w:t xml:space="preserve">Cr        F    </w:t>
            </w:r>
          </w:p>
        </w:tc>
        <w:tc>
          <w:tcPr>
            <w:tcW w:w="1421" w:type="dxa"/>
          </w:tcPr>
          <w:p w:rsidR="008F051D" w:rsidRDefault="000634CC">
            <w:pPr>
              <w:spacing w:after="0" w:line="220" w:lineRule="atLeast"/>
              <w:jc w:val="center"/>
              <w:rPr>
                <w:b/>
                <w:sz w:val="21"/>
                <w:szCs w:val="21"/>
              </w:rPr>
            </w:pPr>
            <w:r>
              <w:rPr>
                <w:rFonts w:hint="eastAsia"/>
                <w:b/>
                <w:noProof/>
                <w:sz w:val="21"/>
                <w:szCs w:val="21"/>
              </w:rPr>
              <mc:AlternateContent>
                <mc:Choice Requires="wps">
                  <w:drawing>
                    <wp:anchor distT="0" distB="0" distL="114300" distR="114300" simplePos="0" relativeHeight="251669504" behindDoc="0" locked="0" layoutInCell="1" allowOverlap="1">
                      <wp:simplePos x="0" y="0"/>
                      <wp:positionH relativeFrom="column">
                        <wp:posOffset>205740</wp:posOffset>
                      </wp:positionH>
                      <wp:positionV relativeFrom="paragraph">
                        <wp:posOffset>80010</wp:posOffset>
                      </wp:positionV>
                      <wp:extent cx="276225" cy="0"/>
                      <wp:effectExtent l="0" t="0" r="0" b="0"/>
                      <wp:wrapNone/>
                      <wp:docPr id="12" name="自选图形 13"/>
                      <wp:cNvGraphicFramePr/>
                      <a:graphic xmlns:a="http://schemas.openxmlformats.org/drawingml/2006/main">
                        <a:graphicData uri="http://schemas.microsoft.com/office/word/2010/wordprocessingShape">
                          <wps:wsp>
                            <wps:cNvCnPr/>
                            <wps:spPr>
                              <a:xfrm>
                                <a:off x="0" y="0"/>
                                <a:ext cx="2762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13" o:spid="_x0000_s1026" o:spt="32" type="#_x0000_t32" style="position:absolute;left:0pt;margin-left:16.2pt;margin-top:6.3pt;height:0pt;width:21.75pt;z-index:251669504;mso-width-relative:page;mso-height-relative:page;" filled="f" stroked="t" coordsize="21600,21600" o:gfxdata="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c7FJI1AAAAAcBAAAPAAAAAAAAAAEA&#10;IAAAACIAAABkcnMvZG93bnJldi54bWxQSwECFAAUAAAACACHTuJAYipm7toBAACWAwAADgAAAAAA&#10;AAABACAAAAAjAQAAZHJzL2Uyb0RvYy54bWxQSwUGAAAAAAYABgBZAQAAbwUAAAAA&#10;">
                      <v:fill on="f" focussize="0,0"/>
                      <v:stroke color="#000000" joinstyle="round"/>
                      <v:imagedata o:title=""/>
                      <o:lock v:ext="edit" aspectratio="f"/>
                    </v:shape>
                  </w:pict>
                </mc:Fallback>
              </mc:AlternateContent>
            </w:r>
            <w:r>
              <w:rPr>
                <w:rFonts w:hint="eastAsia"/>
                <w:b/>
                <w:sz w:val="21"/>
                <w:szCs w:val="21"/>
              </w:rPr>
              <w:t>I         F</w:t>
            </w:r>
          </w:p>
        </w:tc>
      </w:tr>
      <w:tr w:rsidR="008F051D">
        <w:tc>
          <w:tcPr>
            <w:tcW w:w="1420" w:type="dxa"/>
          </w:tcPr>
          <w:p w:rsidR="008F051D" w:rsidRDefault="000634CC">
            <w:pPr>
              <w:spacing w:after="0" w:line="220" w:lineRule="atLeast"/>
              <w:jc w:val="center"/>
              <w:rPr>
                <w:b/>
                <w:sz w:val="21"/>
                <w:szCs w:val="21"/>
              </w:rPr>
            </w:pPr>
            <w:proofErr w:type="spellStart"/>
            <w:r>
              <w:rPr>
                <w:rFonts w:hint="eastAsia"/>
                <w:b/>
                <w:sz w:val="21"/>
                <w:szCs w:val="21"/>
              </w:rPr>
              <w:t>ICrF</w:t>
            </w:r>
            <w:proofErr w:type="spellEnd"/>
            <w:r>
              <w:rPr>
                <w:rFonts w:hint="eastAsia"/>
                <w:b/>
                <w:sz w:val="21"/>
                <w:szCs w:val="21"/>
              </w:rPr>
              <w:t>/</w:t>
            </w:r>
            <w:proofErr w:type="spellStart"/>
            <w:r>
              <w:rPr>
                <w:rFonts w:hint="eastAsia"/>
                <w:b/>
                <w:sz w:val="21"/>
                <w:szCs w:val="21"/>
              </w:rPr>
              <w:t>icrf</w:t>
            </w:r>
            <w:proofErr w:type="spellEnd"/>
          </w:p>
        </w:tc>
        <w:tc>
          <w:tcPr>
            <w:tcW w:w="1420" w:type="dxa"/>
          </w:tcPr>
          <w:p w:rsidR="008F051D" w:rsidRDefault="000634CC">
            <w:pPr>
              <w:spacing w:after="0" w:line="220" w:lineRule="atLeast"/>
              <w:jc w:val="center"/>
              <w:rPr>
                <w:b/>
                <w:sz w:val="21"/>
                <w:szCs w:val="21"/>
              </w:rPr>
            </w:pPr>
            <w:r>
              <w:rPr>
                <w:rFonts w:hint="eastAsia"/>
                <w:b/>
                <w:sz w:val="21"/>
                <w:szCs w:val="21"/>
              </w:rPr>
              <w:t>361</w:t>
            </w:r>
          </w:p>
        </w:tc>
        <w:tc>
          <w:tcPr>
            <w:tcW w:w="1420" w:type="dxa"/>
            <w:vMerge w:val="restart"/>
          </w:tcPr>
          <w:p w:rsidR="008F051D" w:rsidRDefault="008F051D">
            <w:pPr>
              <w:spacing w:after="0" w:line="220" w:lineRule="atLeast"/>
              <w:jc w:val="center"/>
              <w:rPr>
                <w:b/>
                <w:sz w:val="21"/>
                <w:szCs w:val="21"/>
              </w:rPr>
            </w:pPr>
          </w:p>
        </w:tc>
        <w:tc>
          <w:tcPr>
            <w:tcW w:w="1420" w:type="dxa"/>
            <w:vMerge w:val="restart"/>
          </w:tcPr>
          <w:p w:rsidR="008F051D" w:rsidRDefault="008F051D">
            <w:pPr>
              <w:spacing w:after="0" w:line="220" w:lineRule="atLeast"/>
              <w:jc w:val="center"/>
              <w:rPr>
                <w:b/>
                <w:sz w:val="21"/>
                <w:szCs w:val="21"/>
              </w:rPr>
            </w:pPr>
          </w:p>
        </w:tc>
        <w:tc>
          <w:tcPr>
            <w:tcW w:w="1421" w:type="dxa"/>
            <w:vMerge w:val="restart"/>
          </w:tcPr>
          <w:p w:rsidR="008F051D" w:rsidRDefault="008F051D">
            <w:pPr>
              <w:spacing w:after="0" w:line="220" w:lineRule="atLeast"/>
              <w:jc w:val="center"/>
              <w:rPr>
                <w:b/>
                <w:sz w:val="21"/>
                <w:szCs w:val="21"/>
              </w:rPr>
            </w:pPr>
          </w:p>
        </w:tc>
        <w:tc>
          <w:tcPr>
            <w:tcW w:w="1421" w:type="dxa"/>
            <w:vMerge w:val="restart"/>
          </w:tcPr>
          <w:p w:rsidR="008F051D" w:rsidRDefault="008F051D">
            <w:pPr>
              <w:spacing w:after="0" w:line="220" w:lineRule="atLeast"/>
              <w:jc w:val="center"/>
              <w:rPr>
                <w:b/>
                <w:sz w:val="21"/>
                <w:szCs w:val="21"/>
              </w:rPr>
            </w:pPr>
          </w:p>
        </w:tc>
      </w:tr>
      <w:tr w:rsidR="008F051D">
        <w:tc>
          <w:tcPr>
            <w:tcW w:w="1420" w:type="dxa"/>
          </w:tcPr>
          <w:p w:rsidR="008F051D" w:rsidRDefault="000634CC">
            <w:pPr>
              <w:spacing w:after="0" w:line="220" w:lineRule="atLeast"/>
              <w:jc w:val="center"/>
              <w:rPr>
                <w:b/>
                <w:sz w:val="21"/>
                <w:szCs w:val="21"/>
              </w:rPr>
            </w:pPr>
            <w:proofErr w:type="spellStart"/>
            <w:r>
              <w:rPr>
                <w:b/>
                <w:sz w:val="21"/>
                <w:szCs w:val="21"/>
              </w:rPr>
              <w:t>I</w:t>
            </w:r>
            <w:r>
              <w:rPr>
                <w:rFonts w:hint="eastAsia"/>
                <w:b/>
                <w:sz w:val="21"/>
                <w:szCs w:val="21"/>
              </w:rPr>
              <w:t>crf</w:t>
            </w:r>
            <w:proofErr w:type="spellEnd"/>
            <w:r>
              <w:rPr>
                <w:rFonts w:hint="eastAsia"/>
                <w:b/>
                <w:sz w:val="21"/>
                <w:szCs w:val="21"/>
              </w:rPr>
              <w:t>/</w:t>
            </w:r>
            <w:proofErr w:type="spellStart"/>
            <w:r>
              <w:rPr>
                <w:rFonts w:hint="eastAsia"/>
                <w:b/>
                <w:sz w:val="21"/>
                <w:szCs w:val="21"/>
              </w:rPr>
              <w:t>icrf</w:t>
            </w:r>
            <w:proofErr w:type="spellEnd"/>
          </w:p>
        </w:tc>
        <w:tc>
          <w:tcPr>
            <w:tcW w:w="1420" w:type="dxa"/>
          </w:tcPr>
          <w:p w:rsidR="008F051D" w:rsidRDefault="000634CC">
            <w:pPr>
              <w:spacing w:after="0" w:line="220" w:lineRule="atLeast"/>
              <w:jc w:val="center"/>
              <w:rPr>
                <w:b/>
                <w:sz w:val="21"/>
                <w:szCs w:val="21"/>
              </w:rPr>
            </w:pPr>
            <w:r>
              <w:rPr>
                <w:rFonts w:hint="eastAsia"/>
                <w:b/>
                <w:sz w:val="21"/>
                <w:szCs w:val="21"/>
              </w:rPr>
              <w:t>332</w:t>
            </w:r>
          </w:p>
        </w:tc>
        <w:tc>
          <w:tcPr>
            <w:tcW w:w="1420" w:type="dxa"/>
            <w:vMerge/>
          </w:tcPr>
          <w:p w:rsidR="008F051D" w:rsidRDefault="008F051D">
            <w:pPr>
              <w:spacing w:after="0" w:line="220" w:lineRule="atLeast"/>
              <w:jc w:val="center"/>
              <w:rPr>
                <w:b/>
                <w:sz w:val="21"/>
                <w:szCs w:val="21"/>
              </w:rPr>
            </w:pPr>
          </w:p>
        </w:tc>
        <w:tc>
          <w:tcPr>
            <w:tcW w:w="1420" w:type="dxa"/>
            <w:vMerge/>
          </w:tcPr>
          <w:p w:rsidR="008F051D" w:rsidRDefault="008F051D">
            <w:pPr>
              <w:spacing w:after="0" w:line="220" w:lineRule="atLeast"/>
              <w:jc w:val="center"/>
              <w:rPr>
                <w:b/>
                <w:sz w:val="21"/>
                <w:szCs w:val="21"/>
              </w:rPr>
            </w:pPr>
          </w:p>
        </w:tc>
        <w:tc>
          <w:tcPr>
            <w:tcW w:w="1421" w:type="dxa"/>
            <w:vMerge/>
          </w:tcPr>
          <w:p w:rsidR="008F051D" w:rsidRDefault="008F051D">
            <w:pPr>
              <w:spacing w:after="0" w:line="220" w:lineRule="atLeast"/>
              <w:jc w:val="center"/>
              <w:rPr>
                <w:b/>
                <w:sz w:val="21"/>
                <w:szCs w:val="21"/>
              </w:rPr>
            </w:pPr>
          </w:p>
        </w:tc>
        <w:tc>
          <w:tcPr>
            <w:tcW w:w="1421" w:type="dxa"/>
            <w:vMerge/>
          </w:tcPr>
          <w:p w:rsidR="008F051D" w:rsidRDefault="008F051D">
            <w:pPr>
              <w:spacing w:after="0" w:line="220" w:lineRule="atLeast"/>
              <w:jc w:val="center"/>
              <w:rPr>
                <w:b/>
                <w:sz w:val="21"/>
                <w:szCs w:val="21"/>
              </w:rPr>
            </w:pPr>
          </w:p>
        </w:tc>
      </w:tr>
      <w:tr w:rsidR="008F051D">
        <w:tc>
          <w:tcPr>
            <w:tcW w:w="1420" w:type="dxa"/>
          </w:tcPr>
          <w:p w:rsidR="008F051D" w:rsidRDefault="000634CC">
            <w:pPr>
              <w:spacing w:after="0" w:line="220" w:lineRule="atLeast"/>
              <w:jc w:val="center"/>
              <w:rPr>
                <w:b/>
                <w:sz w:val="21"/>
                <w:szCs w:val="21"/>
              </w:rPr>
            </w:pPr>
            <w:proofErr w:type="spellStart"/>
            <w:r>
              <w:rPr>
                <w:rFonts w:hint="eastAsia"/>
                <w:b/>
                <w:sz w:val="21"/>
                <w:szCs w:val="21"/>
              </w:rPr>
              <w:t>IcrF</w:t>
            </w:r>
            <w:proofErr w:type="spellEnd"/>
            <w:r>
              <w:rPr>
                <w:rFonts w:hint="eastAsia"/>
                <w:b/>
                <w:sz w:val="21"/>
                <w:szCs w:val="21"/>
              </w:rPr>
              <w:t>/</w:t>
            </w:r>
            <w:proofErr w:type="spellStart"/>
            <w:r>
              <w:rPr>
                <w:rFonts w:hint="eastAsia"/>
                <w:b/>
                <w:sz w:val="21"/>
                <w:szCs w:val="21"/>
              </w:rPr>
              <w:t>icrf</w:t>
            </w:r>
            <w:proofErr w:type="spellEnd"/>
          </w:p>
        </w:tc>
        <w:tc>
          <w:tcPr>
            <w:tcW w:w="1420" w:type="dxa"/>
          </w:tcPr>
          <w:p w:rsidR="008F051D" w:rsidRDefault="000634CC">
            <w:pPr>
              <w:spacing w:after="0" w:line="220" w:lineRule="atLeast"/>
              <w:jc w:val="center"/>
              <w:rPr>
                <w:b/>
                <w:sz w:val="21"/>
                <w:szCs w:val="21"/>
              </w:rPr>
            </w:pPr>
            <w:r>
              <w:rPr>
                <w:rFonts w:hint="eastAsia"/>
                <w:b/>
                <w:sz w:val="21"/>
                <w:szCs w:val="21"/>
              </w:rPr>
              <w:t>59</w:t>
            </w:r>
          </w:p>
        </w:tc>
        <w:tc>
          <w:tcPr>
            <w:tcW w:w="1420" w:type="dxa"/>
            <w:vMerge w:val="restart"/>
          </w:tcPr>
          <w:p w:rsidR="008F051D" w:rsidRDefault="000634CC">
            <w:pPr>
              <w:spacing w:after="0" w:line="220" w:lineRule="atLeast"/>
              <w:jc w:val="center"/>
              <w:rPr>
                <w:b/>
                <w:sz w:val="21"/>
                <w:szCs w:val="21"/>
              </w:rPr>
            </w:pPr>
            <w:r>
              <w:rPr>
                <w:rFonts w:hint="eastAsia"/>
                <w:b/>
                <w:sz w:val="21"/>
                <w:szCs w:val="21"/>
              </w:rPr>
              <w:t>12.5</w:t>
            </w:r>
          </w:p>
        </w:tc>
        <w:tc>
          <w:tcPr>
            <w:tcW w:w="1420" w:type="dxa"/>
            <w:vMerge w:val="restart"/>
          </w:tcPr>
          <w:p w:rsidR="008F051D" w:rsidRDefault="000634CC">
            <w:pPr>
              <w:spacing w:after="0" w:line="220" w:lineRule="atLeast"/>
              <w:jc w:val="center"/>
              <w:rPr>
                <w:b/>
                <w:sz w:val="21"/>
                <w:szCs w:val="21"/>
              </w:rPr>
            </w:pPr>
            <w:r>
              <w:rPr>
                <w:rFonts w:hint="eastAsia"/>
                <w:b/>
                <w:sz w:val="21"/>
                <w:szCs w:val="21"/>
              </w:rPr>
              <w:t>Y</w:t>
            </w:r>
          </w:p>
        </w:tc>
        <w:tc>
          <w:tcPr>
            <w:tcW w:w="1421" w:type="dxa"/>
            <w:vMerge w:val="restart"/>
          </w:tcPr>
          <w:p w:rsidR="008F051D" w:rsidRDefault="000634CC">
            <w:pPr>
              <w:spacing w:after="0" w:line="220" w:lineRule="atLeast"/>
              <w:jc w:val="center"/>
              <w:rPr>
                <w:b/>
                <w:sz w:val="21"/>
                <w:szCs w:val="21"/>
              </w:rPr>
            </w:pPr>
            <w:r>
              <w:rPr>
                <w:rFonts w:hint="eastAsia"/>
                <w:b/>
                <w:sz w:val="21"/>
                <w:szCs w:val="21"/>
              </w:rPr>
              <w:t>Y</w:t>
            </w:r>
          </w:p>
        </w:tc>
        <w:tc>
          <w:tcPr>
            <w:tcW w:w="1421" w:type="dxa"/>
            <w:vMerge w:val="restart"/>
          </w:tcPr>
          <w:p w:rsidR="008F051D" w:rsidRDefault="008F051D">
            <w:pPr>
              <w:spacing w:after="0" w:line="220" w:lineRule="atLeast"/>
              <w:jc w:val="center"/>
              <w:rPr>
                <w:b/>
                <w:sz w:val="21"/>
                <w:szCs w:val="21"/>
              </w:rPr>
            </w:pPr>
          </w:p>
        </w:tc>
      </w:tr>
      <w:tr w:rsidR="008F051D">
        <w:tc>
          <w:tcPr>
            <w:tcW w:w="1420" w:type="dxa"/>
          </w:tcPr>
          <w:p w:rsidR="008F051D" w:rsidRDefault="000634CC">
            <w:pPr>
              <w:spacing w:after="0" w:line="220" w:lineRule="atLeast"/>
              <w:jc w:val="center"/>
              <w:rPr>
                <w:b/>
                <w:sz w:val="21"/>
                <w:szCs w:val="21"/>
              </w:rPr>
            </w:pPr>
            <w:proofErr w:type="spellStart"/>
            <w:r>
              <w:rPr>
                <w:rFonts w:hint="eastAsia"/>
                <w:b/>
                <w:sz w:val="21"/>
                <w:szCs w:val="21"/>
              </w:rPr>
              <w:t>iCrf</w:t>
            </w:r>
            <w:proofErr w:type="spellEnd"/>
            <w:r>
              <w:rPr>
                <w:rFonts w:hint="eastAsia"/>
                <w:b/>
                <w:sz w:val="21"/>
                <w:szCs w:val="21"/>
              </w:rPr>
              <w:t>/</w:t>
            </w:r>
            <w:proofErr w:type="spellStart"/>
            <w:r>
              <w:rPr>
                <w:rFonts w:hint="eastAsia"/>
                <w:b/>
                <w:sz w:val="21"/>
                <w:szCs w:val="21"/>
              </w:rPr>
              <w:t>icrf</w:t>
            </w:r>
            <w:proofErr w:type="spellEnd"/>
          </w:p>
        </w:tc>
        <w:tc>
          <w:tcPr>
            <w:tcW w:w="1420" w:type="dxa"/>
          </w:tcPr>
          <w:p w:rsidR="008F051D" w:rsidRDefault="000634CC">
            <w:pPr>
              <w:spacing w:after="0" w:line="220" w:lineRule="atLeast"/>
              <w:jc w:val="center"/>
              <w:rPr>
                <w:b/>
                <w:sz w:val="21"/>
                <w:szCs w:val="21"/>
              </w:rPr>
            </w:pPr>
            <w:r>
              <w:rPr>
                <w:rFonts w:hint="eastAsia"/>
                <w:b/>
                <w:sz w:val="21"/>
                <w:szCs w:val="21"/>
              </w:rPr>
              <w:t>64</w:t>
            </w:r>
          </w:p>
        </w:tc>
        <w:tc>
          <w:tcPr>
            <w:tcW w:w="1420" w:type="dxa"/>
            <w:vMerge/>
          </w:tcPr>
          <w:p w:rsidR="008F051D" w:rsidRDefault="008F051D">
            <w:pPr>
              <w:spacing w:after="0" w:line="220" w:lineRule="atLeast"/>
              <w:jc w:val="center"/>
              <w:rPr>
                <w:b/>
                <w:sz w:val="21"/>
                <w:szCs w:val="21"/>
              </w:rPr>
            </w:pPr>
          </w:p>
        </w:tc>
        <w:tc>
          <w:tcPr>
            <w:tcW w:w="1420" w:type="dxa"/>
            <w:vMerge/>
          </w:tcPr>
          <w:p w:rsidR="008F051D" w:rsidRDefault="008F051D">
            <w:pPr>
              <w:spacing w:after="0" w:line="220" w:lineRule="atLeast"/>
              <w:jc w:val="center"/>
              <w:rPr>
                <w:b/>
                <w:sz w:val="21"/>
                <w:szCs w:val="21"/>
              </w:rPr>
            </w:pPr>
          </w:p>
        </w:tc>
        <w:tc>
          <w:tcPr>
            <w:tcW w:w="1421" w:type="dxa"/>
            <w:vMerge/>
          </w:tcPr>
          <w:p w:rsidR="008F051D" w:rsidRDefault="008F051D">
            <w:pPr>
              <w:spacing w:after="0" w:line="220" w:lineRule="atLeast"/>
              <w:jc w:val="center"/>
              <w:rPr>
                <w:b/>
                <w:sz w:val="21"/>
                <w:szCs w:val="21"/>
              </w:rPr>
            </w:pPr>
          </w:p>
        </w:tc>
        <w:tc>
          <w:tcPr>
            <w:tcW w:w="1421" w:type="dxa"/>
            <w:vMerge/>
          </w:tcPr>
          <w:p w:rsidR="008F051D" w:rsidRDefault="008F051D">
            <w:pPr>
              <w:spacing w:after="0" w:line="220" w:lineRule="atLeast"/>
              <w:jc w:val="center"/>
              <w:rPr>
                <w:b/>
                <w:sz w:val="21"/>
                <w:szCs w:val="21"/>
              </w:rPr>
            </w:pPr>
          </w:p>
        </w:tc>
      </w:tr>
      <w:tr w:rsidR="008F051D">
        <w:tc>
          <w:tcPr>
            <w:tcW w:w="1420" w:type="dxa"/>
          </w:tcPr>
          <w:p w:rsidR="008F051D" w:rsidRDefault="000634CC">
            <w:pPr>
              <w:spacing w:after="0" w:line="220" w:lineRule="atLeast"/>
              <w:jc w:val="center"/>
              <w:rPr>
                <w:b/>
                <w:sz w:val="21"/>
                <w:szCs w:val="21"/>
              </w:rPr>
            </w:pPr>
            <w:proofErr w:type="spellStart"/>
            <w:r>
              <w:rPr>
                <w:rFonts w:hint="eastAsia"/>
                <w:b/>
                <w:sz w:val="21"/>
                <w:szCs w:val="21"/>
              </w:rPr>
              <w:t>ICrf</w:t>
            </w:r>
            <w:proofErr w:type="spellEnd"/>
            <w:r>
              <w:rPr>
                <w:rFonts w:hint="eastAsia"/>
                <w:b/>
                <w:sz w:val="21"/>
                <w:szCs w:val="21"/>
              </w:rPr>
              <w:t>/</w:t>
            </w:r>
            <w:proofErr w:type="spellStart"/>
            <w:r>
              <w:rPr>
                <w:rFonts w:hint="eastAsia"/>
                <w:b/>
                <w:sz w:val="21"/>
                <w:szCs w:val="21"/>
              </w:rPr>
              <w:t>icrf</w:t>
            </w:r>
            <w:proofErr w:type="spellEnd"/>
          </w:p>
        </w:tc>
        <w:tc>
          <w:tcPr>
            <w:tcW w:w="1420" w:type="dxa"/>
          </w:tcPr>
          <w:p w:rsidR="008F051D" w:rsidRDefault="000634CC">
            <w:pPr>
              <w:spacing w:after="0" w:line="220" w:lineRule="atLeast"/>
              <w:jc w:val="center"/>
              <w:rPr>
                <w:b/>
                <w:sz w:val="21"/>
                <w:szCs w:val="21"/>
              </w:rPr>
            </w:pPr>
            <w:r>
              <w:rPr>
                <w:rFonts w:hint="eastAsia"/>
                <w:b/>
                <w:sz w:val="21"/>
                <w:szCs w:val="21"/>
              </w:rPr>
              <w:t>85</w:t>
            </w:r>
          </w:p>
        </w:tc>
        <w:tc>
          <w:tcPr>
            <w:tcW w:w="1420" w:type="dxa"/>
            <w:vMerge w:val="restart"/>
          </w:tcPr>
          <w:p w:rsidR="008F051D" w:rsidRDefault="000634CC">
            <w:pPr>
              <w:spacing w:after="0" w:line="220" w:lineRule="atLeast"/>
              <w:jc w:val="center"/>
              <w:rPr>
                <w:b/>
                <w:sz w:val="21"/>
                <w:szCs w:val="21"/>
              </w:rPr>
            </w:pPr>
            <w:r>
              <w:rPr>
                <w:rFonts w:hint="eastAsia"/>
                <w:b/>
                <w:sz w:val="21"/>
                <w:szCs w:val="21"/>
              </w:rPr>
              <w:t>17.0</w:t>
            </w:r>
          </w:p>
        </w:tc>
        <w:tc>
          <w:tcPr>
            <w:tcW w:w="1420" w:type="dxa"/>
            <w:vMerge w:val="restart"/>
          </w:tcPr>
          <w:p w:rsidR="008F051D" w:rsidRDefault="008F051D">
            <w:pPr>
              <w:spacing w:after="0" w:line="220" w:lineRule="atLeast"/>
              <w:jc w:val="center"/>
              <w:rPr>
                <w:b/>
                <w:sz w:val="21"/>
                <w:szCs w:val="21"/>
              </w:rPr>
            </w:pPr>
          </w:p>
        </w:tc>
        <w:tc>
          <w:tcPr>
            <w:tcW w:w="1421" w:type="dxa"/>
            <w:vMerge w:val="restart"/>
          </w:tcPr>
          <w:p w:rsidR="008F051D" w:rsidRDefault="000634CC">
            <w:pPr>
              <w:spacing w:after="0" w:line="220" w:lineRule="atLeast"/>
              <w:jc w:val="center"/>
              <w:rPr>
                <w:b/>
                <w:sz w:val="21"/>
                <w:szCs w:val="21"/>
              </w:rPr>
            </w:pPr>
            <w:r>
              <w:rPr>
                <w:rFonts w:hint="eastAsia"/>
                <w:b/>
                <w:sz w:val="21"/>
                <w:szCs w:val="21"/>
              </w:rPr>
              <w:t>Y</w:t>
            </w:r>
          </w:p>
        </w:tc>
        <w:tc>
          <w:tcPr>
            <w:tcW w:w="1421" w:type="dxa"/>
            <w:vMerge w:val="restart"/>
          </w:tcPr>
          <w:p w:rsidR="008F051D" w:rsidRDefault="000634CC">
            <w:pPr>
              <w:spacing w:after="0" w:line="220" w:lineRule="atLeast"/>
              <w:jc w:val="center"/>
              <w:rPr>
                <w:b/>
                <w:sz w:val="21"/>
                <w:szCs w:val="21"/>
              </w:rPr>
            </w:pPr>
            <w:r>
              <w:rPr>
                <w:rFonts w:hint="eastAsia"/>
                <w:b/>
                <w:sz w:val="21"/>
                <w:szCs w:val="21"/>
              </w:rPr>
              <w:t>Y</w:t>
            </w:r>
          </w:p>
        </w:tc>
      </w:tr>
      <w:tr w:rsidR="008F051D">
        <w:tc>
          <w:tcPr>
            <w:tcW w:w="1420" w:type="dxa"/>
          </w:tcPr>
          <w:p w:rsidR="008F051D" w:rsidRDefault="000634CC">
            <w:pPr>
              <w:spacing w:after="0" w:line="220" w:lineRule="atLeast"/>
              <w:jc w:val="center"/>
              <w:rPr>
                <w:b/>
                <w:sz w:val="21"/>
                <w:szCs w:val="21"/>
              </w:rPr>
            </w:pPr>
            <w:proofErr w:type="spellStart"/>
            <w:r>
              <w:rPr>
                <w:rFonts w:hint="eastAsia"/>
                <w:b/>
                <w:sz w:val="21"/>
                <w:szCs w:val="21"/>
              </w:rPr>
              <w:t>icrF</w:t>
            </w:r>
            <w:proofErr w:type="spellEnd"/>
            <w:r>
              <w:rPr>
                <w:rFonts w:hint="eastAsia"/>
                <w:b/>
                <w:sz w:val="21"/>
                <w:szCs w:val="21"/>
              </w:rPr>
              <w:t>/</w:t>
            </w:r>
            <w:proofErr w:type="spellStart"/>
            <w:r>
              <w:rPr>
                <w:rFonts w:hint="eastAsia"/>
                <w:b/>
                <w:sz w:val="21"/>
                <w:szCs w:val="21"/>
              </w:rPr>
              <w:t>icrf</w:t>
            </w:r>
            <w:proofErr w:type="spellEnd"/>
          </w:p>
        </w:tc>
        <w:tc>
          <w:tcPr>
            <w:tcW w:w="1420" w:type="dxa"/>
          </w:tcPr>
          <w:p w:rsidR="008F051D" w:rsidRDefault="000634CC">
            <w:pPr>
              <w:spacing w:after="0" w:line="220" w:lineRule="atLeast"/>
              <w:jc w:val="center"/>
              <w:rPr>
                <w:b/>
                <w:sz w:val="21"/>
                <w:szCs w:val="21"/>
              </w:rPr>
            </w:pPr>
            <w:r>
              <w:rPr>
                <w:rFonts w:hint="eastAsia"/>
                <w:b/>
                <w:sz w:val="21"/>
                <w:szCs w:val="21"/>
              </w:rPr>
              <w:t>82</w:t>
            </w:r>
          </w:p>
        </w:tc>
        <w:tc>
          <w:tcPr>
            <w:tcW w:w="1420" w:type="dxa"/>
            <w:vMerge/>
          </w:tcPr>
          <w:p w:rsidR="008F051D" w:rsidRDefault="008F051D">
            <w:pPr>
              <w:spacing w:after="0" w:line="220" w:lineRule="atLeast"/>
              <w:jc w:val="center"/>
              <w:rPr>
                <w:b/>
                <w:sz w:val="21"/>
                <w:szCs w:val="21"/>
              </w:rPr>
            </w:pPr>
          </w:p>
        </w:tc>
        <w:tc>
          <w:tcPr>
            <w:tcW w:w="1420" w:type="dxa"/>
            <w:vMerge/>
          </w:tcPr>
          <w:p w:rsidR="008F051D" w:rsidRDefault="008F051D">
            <w:pPr>
              <w:spacing w:after="0" w:line="220" w:lineRule="atLeast"/>
              <w:jc w:val="center"/>
              <w:rPr>
                <w:b/>
                <w:sz w:val="21"/>
                <w:szCs w:val="21"/>
              </w:rPr>
            </w:pPr>
          </w:p>
        </w:tc>
        <w:tc>
          <w:tcPr>
            <w:tcW w:w="1421" w:type="dxa"/>
            <w:vMerge/>
          </w:tcPr>
          <w:p w:rsidR="008F051D" w:rsidRDefault="008F051D">
            <w:pPr>
              <w:spacing w:after="0" w:line="220" w:lineRule="atLeast"/>
              <w:jc w:val="center"/>
              <w:rPr>
                <w:b/>
                <w:sz w:val="21"/>
                <w:szCs w:val="21"/>
              </w:rPr>
            </w:pPr>
          </w:p>
        </w:tc>
        <w:tc>
          <w:tcPr>
            <w:tcW w:w="1421" w:type="dxa"/>
            <w:vMerge/>
          </w:tcPr>
          <w:p w:rsidR="008F051D" w:rsidRDefault="008F051D">
            <w:pPr>
              <w:spacing w:after="0" w:line="220" w:lineRule="atLeast"/>
              <w:jc w:val="center"/>
              <w:rPr>
                <w:b/>
                <w:sz w:val="21"/>
                <w:szCs w:val="21"/>
              </w:rPr>
            </w:pPr>
          </w:p>
        </w:tc>
      </w:tr>
      <w:tr w:rsidR="008F051D">
        <w:tc>
          <w:tcPr>
            <w:tcW w:w="1420" w:type="dxa"/>
          </w:tcPr>
          <w:p w:rsidR="008F051D" w:rsidRDefault="000634CC">
            <w:pPr>
              <w:spacing w:after="0" w:line="220" w:lineRule="atLeast"/>
              <w:jc w:val="center"/>
              <w:rPr>
                <w:b/>
                <w:sz w:val="21"/>
                <w:szCs w:val="21"/>
              </w:rPr>
            </w:pPr>
            <w:r>
              <w:rPr>
                <w:rFonts w:hint="eastAsia"/>
                <w:b/>
                <w:sz w:val="21"/>
                <w:szCs w:val="21"/>
              </w:rPr>
              <w:t>合计</w:t>
            </w:r>
          </w:p>
        </w:tc>
        <w:tc>
          <w:tcPr>
            <w:tcW w:w="1420" w:type="dxa"/>
          </w:tcPr>
          <w:p w:rsidR="008F051D" w:rsidRDefault="000634CC">
            <w:pPr>
              <w:spacing w:after="0" w:line="220" w:lineRule="atLeast"/>
              <w:jc w:val="center"/>
              <w:rPr>
                <w:b/>
                <w:sz w:val="21"/>
                <w:szCs w:val="21"/>
              </w:rPr>
            </w:pPr>
            <w:r>
              <w:rPr>
                <w:rFonts w:hint="eastAsia"/>
                <w:b/>
                <w:sz w:val="21"/>
                <w:szCs w:val="21"/>
              </w:rPr>
              <w:t>983</w:t>
            </w:r>
          </w:p>
        </w:tc>
        <w:tc>
          <w:tcPr>
            <w:tcW w:w="1420" w:type="dxa"/>
          </w:tcPr>
          <w:p w:rsidR="008F051D" w:rsidRDefault="008F051D">
            <w:pPr>
              <w:spacing w:after="0" w:line="220" w:lineRule="atLeast"/>
              <w:jc w:val="center"/>
              <w:rPr>
                <w:b/>
                <w:sz w:val="21"/>
                <w:szCs w:val="21"/>
              </w:rPr>
            </w:pPr>
          </w:p>
        </w:tc>
        <w:tc>
          <w:tcPr>
            <w:tcW w:w="1420" w:type="dxa"/>
          </w:tcPr>
          <w:p w:rsidR="008F051D" w:rsidRDefault="000634CC">
            <w:pPr>
              <w:spacing w:after="0" w:line="220" w:lineRule="atLeast"/>
              <w:jc w:val="center"/>
              <w:rPr>
                <w:b/>
                <w:sz w:val="21"/>
                <w:szCs w:val="21"/>
              </w:rPr>
            </w:pPr>
            <w:r>
              <w:rPr>
                <w:rFonts w:hint="eastAsia"/>
                <w:b/>
                <w:sz w:val="21"/>
                <w:szCs w:val="21"/>
              </w:rPr>
              <w:t>12.5%</w:t>
            </w:r>
          </w:p>
        </w:tc>
        <w:tc>
          <w:tcPr>
            <w:tcW w:w="1421" w:type="dxa"/>
          </w:tcPr>
          <w:p w:rsidR="008F051D" w:rsidRDefault="000634CC">
            <w:pPr>
              <w:spacing w:after="0" w:line="220" w:lineRule="atLeast"/>
              <w:jc w:val="center"/>
              <w:rPr>
                <w:b/>
                <w:sz w:val="21"/>
                <w:szCs w:val="21"/>
              </w:rPr>
            </w:pPr>
            <w:r>
              <w:rPr>
                <w:rFonts w:hint="eastAsia"/>
                <w:b/>
                <w:sz w:val="21"/>
                <w:szCs w:val="21"/>
              </w:rPr>
              <w:t>29.5%</w:t>
            </w:r>
          </w:p>
        </w:tc>
        <w:tc>
          <w:tcPr>
            <w:tcW w:w="1421" w:type="dxa"/>
          </w:tcPr>
          <w:p w:rsidR="008F051D" w:rsidRDefault="000634CC">
            <w:pPr>
              <w:spacing w:after="0" w:line="220" w:lineRule="atLeast"/>
              <w:jc w:val="center"/>
              <w:rPr>
                <w:b/>
                <w:sz w:val="21"/>
                <w:szCs w:val="21"/>
              </w:rPr>
            </w:pPr>
            <w:r>
              <w:rPr>
                <w:rFonts w:hint="eastAsia"/>
                <w:b/>
                <w:sz w:val="21"/>
                <w:szCs w:val="21"/>
              </w:rPr>
              <w:t>17.0%</w:t>
            </w:r>
          </w:p>
        </w:tc>
      </w:tr>
    </w:tbl>
    <w:p w:rsidR="008F051D" w:rsidRDefault="000634CC">
      <w:pPr>
        <w:spacing w:after="0" w:line="220" w:lineRule="atLeast"/>
        <w:rPr>
          <w:b/>
          <w:sz w:val="21"/>
          <w:szCs w:val="21"/>
        </w:rPr>
      </w:pPr>
      <w:r>
        <w:rPr>
          <w:rFonts w:hint="eastAsia"/>
          <w:b/>
          <w:sz w:val="21"/>
          <w:szCs w:val="21"/>
        </w:rPr>
        <w:t>由上图可知，</w:t>
      </w:r>
      <w:r>
        <w:rPr>
          <w:rFonts w:hint="eastAsia"/>
          <w:b/>
          <w:sz w:val="21"/>
          <w:szCs w:val="21"/>
        </w:rPr>
        <w:t xml:space="preserve">Cr </w:t>
      </w:r>
      <w:r>
        <w:rPr>
          <w:b/>
          <w:sz w:val="21"/>
          <w:szCs w:val="21"/>
        </w:rPr>
        <w:t>–</w:t>
      </w:r>
      <w:r>
        <w:rPr>
          <w:rFonts w:hint="eastAsia"/>
          <w:b/>
          <w:sz w:val="21"/>
          <w:szCs w:val="21"/>
        </w:rPr>
        <w:t>F</w:t>
      </w:r>
      <w:r>
        <w:rPr>
          <w:rFonts w:hint="eastAsia"/>
          <w:b/>
          <w:sz w:val="21"/>
          <w:szCs w:val="21"/>
        </w:rPr>
        <w:t>之间的距离最远；其次是</w:t>
      </w:r>
      <w:r>
        <w:rPr>
          <w:rFonts w:hint="eastAsia"/>
          <w:b/>
          <w:sz w:val="21"/>
          <w:szCs w:val="21"/>
        </w:rPr>
        <w:t>I-F</w:t>
      </w:r>
      <w:r>
        <w:rPr>
          <w:rFonts w:hint="eastAsia"/>
          <w:b/>
          <w:sz w:val="21"/>
          <w:szCs w:val="21"/>
        </w:rPr>
        <w:t>基因之间</w:t>
      </w:r>
    </w:p>
    <w:p w:rsidR="008F051D" w:rsidRDefault="008F051D">
      <w:pPr>
        <w:spacing w:after="0" w:line="220" w:lineRule="atLeast"/>
        <w:rPr>
          <w:sz w:val="21"/>
          <w:szCs w:val="21"/>
        </w:rPr>
      </w:pPr>
    </w:p>
    <w:p w:rsidR="008F051D" w:rsidRDefault="008F051D">
      <w:pPr>
        <w:pStyle w:val="1"/>
        <w:spacing w:after="0" w:line="220" w:lineRule="atLeast"/>
        <w:ind w:firstLineChars="0" w:firstLine="0"/>
        <w:jc w:val="center"/>
        <w:rPr>
          <w:b/>
          <w:bCs/>
          <w:sz w:val="21"/>
          <w:szCs w:val="21"/>
        </w:rPr>
      </w:pPr>
    </w:p>
    <w:p w:rsidR="008F051D" w:rsidRDefault="000634CC">
      <w:pPr>
        <w:spacing w:after="0"/>
        <w:rPr>
          <w:b/>
          <w:bCs/>
          <w:sz w:val="21"/>
          <w:szCs w:val="21"/>
        </w:rPr>
      </w:pPr>
      <w:r>
        <w:rPr>
          <w:rFonts w:hint="eastAsia"/>
          <w:b/>
          <w:bCs/>
          <w:sz w:val="21"/>
          <w:szCs w:val="21"/>
        </w:rPr>
        <w:t>填空题：</w:t>
      </w:r>
    </w:p>
    <w:p w:rsidR="008F051D" w:rsidRDefault="000634CC">
      <w:pPr>
        <w:spacing w:after="0"/>
        <w:rPr>
          <w:sz w:val="21"/>
          <w:szCs w:val="21"/>
        </w:rPr>
      </w:pPr>
      <w:r>
        <w:rPr>
          <w:rFonts w:hint="eastAsia"/>
          <w:sz w:val="21"/>
          <w:szCs w:val="21"/>
        </w:rPr>
        <w:t>1.</w:t>
      </w:r>
      <w:r>
        <w:rPr>
          <w:rFonts w:hint="eastAsia"/>
          <w:sz w:val="21"/>
          <w:szCs w:val="21"/>
        </w:rPr>
        <w:t>群体遗传</w:t>
      </w:r>
      <w:r>
        <w:rPr>
          <w:rFonts w:hint="eastAsia"/>
          <w:sz w:val="21"/>
          <w:szCs w:val="21"/>
        </w:rPr>
        <w:t>学是专门研究群体的遗传结构及其变化规律的遗传学分支学科</w:t>
      </w:r>
    </w:p>
    <w:p w:rsidR="008F051D" w:rsidRDefault="000634CC">
      <w:pPr>
        <w:spacing w:after="0"/>
        <w:rPr>
          <w:sz w:val="21"/>
          <w:szCs w:val="21"/>
        </w:rPr>
      </w:pPr>
      <w:r>
        <w:rPr>
          <w:rFonts w:hint="eastAsia"/>
          <w:sz w:val="21"/>
          <w:szCs w:val="21"/>
        </w:rPr>
        <w:t>2.</w:t>
      </w:r>
      <w:r>
        <w:rPr>
          <w:rFonts w:hint="eastAsia"/>
          <w:sz w:val="21"/>
          <w:szCs w:val="21"/>
        </w:rPr>
        <w:t>自然交配是在交配雌雄动物混合在一个群体里，任其自由结合。</w:t>
      </w:r>
    </w:p>
    <w:p w:rsidR="008F051D" w:rsidRDefault="000634CC">
      <w:pPr>
        <w:spacing w:after="0"/>
        <w:rPr>
          <w:sz w:val="21"/>
          <w:szCs w:val="21"/>
        </w:rPr>
      </w:pPr>
      <w:r>
        <w:rPr>
          <w:rFonts w:hint="eastAsia"/>
          <w:b/>
          <w:bCs/>
          <w:sz w:val="21"/>
          <w:szCs w:val="21"/>
        </w:rPr>
        <w:t>3.</w:t>
      </w:r>
      <w:r>
        <w:rPr>
          <w:rFonts w:hint="eastAsia"/>
          <w:b/>
          <w:bCs/>
          <w:sz w:val="21"/>
          <w:szCs w:val="21"/>
        </w:rPr>
        <w:t>基因型</w:t>
      </w:r>
      <w:r>
        <w:rPr>
          <w:rFonts w:hint="eastAsia"/>
          <w:b/>
          <w:bCs/>
          <w:sz w:val="21"/>
          <w:szCs w:val="21"/>
        </w:rPr>
        <w:t>AA</w:t>
      </w:r>
      <w:r>
        <w:rPr>
          <w:rFonts w:hint="eastAsia"/>
          <w:b/>
          <w:bCs/>
          <w:sz w:val="21"/>
          <w:szCs w:val="21"/>
        </w:rPr>
        <w:t>、</w:t>
      </w:r>
      <w:r>
        <w:rPr>
          <w:rFonts w:hint="eastAsia"/>
          <w:b/>
          <w:bCs/>
          <w:sz w:val="21"/>
          <w:szCs w:val="21"/>
        </w:rPr>
        <w:t>Aa</w:t>
      </w:r>
      <w:r>
        <w:rPr>
          <w:rFonts w:hint="eastAsia"/>
          <w:b/>
          <w:bCs/>
          <w:sz w:val="21"/>
          <w:szCs w:val="21"/>
        </w:rPr>
        <w:t>、</w:t>
      </w:r>
      <w:r>
        <w:rPr>
          <w:rFonts w:hint="eastAsia"/>
          <w:b/>
          <w:bCs/>
          <w:sz w:val="21"/>
          <w:szCs w:val="21"/>
        </w:rPr>
        <w:t>aa</w:t>
      </w:r>
      <w:r>
        <w:rPr>
          <w:rFonts w:hint="eastAsia"/>
          <w:b/>
          <w:bCs/>
          <w:sz w:val="21"/>
          <w:szCs w:val="21"/>
        </w:rPr>
        <w:t>的频率分别以</w:t>
      </w:r>
      <w:r>
        <w:rPr>
          <w:rFonts w:hint="eastAsia"/>
          <w:b/>
          <w:bCs/>
          <w:sz w:val="21"/>
          <w:szCs w:val="21"/>
        </w:rPr>
        <w:t>D</w:t>
      </w:r>
      <w:r>
        <w:rPr>
          <w:rFonts w:hint="eastAsia"/>
          <w:b/>
          <w:bCs/>
          <w:sz w:val="21"/>
          <w:szCs w:val="21"/>
        </w:rPr>
        <w:t>、</w:t>
      </w:r>
      <w:r>
        <w:rPr>
          <w:rFonts w:hint="eastAsia"/>
          <w:b/>
          <w:bCs/>
          <w:sz w:val="21"/>
          <w:szCs w:val="21"/>
        </w:rPr>
        <w:t>H</w:t>
      </w:r>
      <w:r>
        <w:rPr>
          <w:rFonts w:hint="eastAsia"/>
          <w:b/>
          <w:bCs/>
          <w:sz w:val="21"/>
          <w:szCs w:val="21"/>
        </w:rPr>
        <w:t>、</w:t>
      </w:r>
      <w:r>
        <w:rPr>
          <w:rFonts w:hint="eastAsia"/>
          <w:b/>
          <w:bCs/>
          <w:sz w:val="21"/>
          <w:szCs w:val="21"/>
        </w:rPr>
        <w:t>R</w:t>
      </w:r>
      <w:r>
        <w:rPr>
          <w:rFonts w:hint="eastAsia"/>
          <w:b/>
          <w:bCs/>
          <w:sz w:val="21"/>
          <w:szCs w:val="21"/>
        </w:rPr>
        <w:t>表示</w:t>
      </w:r>
      <w:r>
        <w:rPr>
          <w:rFonts w:hint="eastAsia"/>
          <w:b/>
          <w:bCs/>
          <w:sz w:val="21"/>
          <w:szCs w:val="21"/>
        </w:rPr>
        <w:t xml:space="preserve">  D+H+R=1</w:t>
      </w:r>
    </w:p>
    <w:p w:rsidR="008F051D" w:rsidRDefault="000634CC">
      <w:pPr>
        <w:spacing w:after="0"/>
        <w:rPr>
          <w:b/>
          <w:bCs/>
          <w:sz w:val="21"/>
          <w:szCs w:val="21"/>
        </w:rPr>
      </w:pPr>
      <w:r>
        <w:rPr>
          <w:rFonts w:hint="eastAsia"/>
          <w:b/>
          <w:bCs/>
          <w:sz w:val="21"/>
          <w:szCs w:val="21"/>
        </w:rPr>
        <w:t>4.</w:t>
      </w:r>
      <w:r>
        <w:rPr>
          <w:rFonts w:hint="eastAsia"/>
          <w:b/>
          <w:bCs/>
          <w:sz w:val="21"/>
          <w:szCs w:val="21"/>
        </w:rPr>
        <w:t>必须具备满足的条件是随机交配的大群体，且无迁移、无突变、无选择等。（包括人工选择和自然选择）</w:t>
      </w:r>
    </w:p>
    <w:p w:rsidR="008F051D" w:rsidRDefault="000634CC">
      <w:pPr>
        <w:spacing w:after="0"/>
        <w:rPr>
          <w:b/>
          <w:bCs/>
          <w:sz w:val="21"/>
          <w:szCs w:val="21"/>
        </w:rPr>
      </w:pPr>
      <w:r>
        <w:rPr>
          <w:rFonts w:hint="eastAsia"/>
          <w:b/>
          <w:bCs/>
          <w:sz w:val="21"/>
          <w:szCs w:val="21"/>
        </w:rPr>
        <w:t>5.</w:t>
      </w:r>
      <w:r>
        <w:rPr>
          <w:rFonts w:hint="eastAsia"/>
          <w:b/>
          <w:bCs/>
          <w:sz w:val="21"/>
          <w:szCs w:val="21"/>
        </w:rPr>
        <w:t>影响基因频率和基因型频率变化的因素：突变、选择、迁移、遗传漂变、杂交、同型交配</w:t>
      </w:r>
    </w:p>
    <w:p w:rsidR="008F051D" w:rsidRDefault="000634CC">
      <w:pPr>
        <w:spacing w:after="0"/>
        <w:rPr>
          <w:b/>
          <w:bCs/>
          <w:sz w:val="21"/>
          <w:szCs w:val="21"/>
        </w:rPr>
      </w:pPr>
      <w:r>
        <w:rPr>
          <w:rFonts w:hint="eastAsia"/>
          <w:b/>
          <w:bCs/>
          <w:sz w:val="21"/>
          <w:szCs w:val="21"/>
        </w:rPr>
        <w:t>6.</w:t>
      </w:r>
      <w:r>
        <w:rPr>
          <w:rFonts w:hint="eastAsia"/>
          <w:b/>
          <w:bCs/>
          <w:sz w:val="21"/>
          <w:szCs w:val="21"/>
        </w:rPr>
        <w:t>突变是所有遗传变异的根本来源，是进化的原始材料</w:t>
      </w:r>
    </w:p>
    <w:p w:rsidR="008F051D" w:rsidRDefault="008F051D">
      <w:pPr>
        <w:spacing w:after="0"/>
        <w:rPr>
          <w:sz w:val="21"/>
          <w:szCs w:val="21"/>
        </w:rPr>
      </w:pPr>
    </w:p>
    <w:p w:rsidR="008F051D" w:rsidRDefault="008F051D">
      <w:pPr>
        <w:spacing w:after="0"/>
        <w:rPr>
          <w:sz w:val="21"/>
          <w:szCs w:val="21"/>
        </w:rPr>
      </w:pPr>
    </w:p>
    <w:p w:rsidR="008F051D" w:rsidRDefault="000634CC">
      <w:pPr>
        <w:spacing w:after="0"/>
        <w:rPr>
          <w:b/>
          <w:bCs/>
          <w:sz w:val="21"/>
          <w:szCs w:val="21"/>
        </w:rPr>
      </w:pPr>
      <w:r>
        <w:rPr>
          <w:rFonts w:hint="eastAsia"/>
          <w:b/>
          <w:bCs/>
          <w:sz w:val="21"/>
          <w:szCs w:val="21"/>
        </w:rPr>
        <w:t>填空题：</w:t>
      </w:r>
    </w:p>
    <w:p w:rsidR="008F051D" w:rsidRDefault="000634CC">
      <w:pPr>
        <w:spacing w:after="0"/>
        <w:rPr>
          <w:sz w:val="21"/>
          <w:szCs w:val="21"/>
        </w:rPr>
      </w:pPr>
      <w:r>
        <w:rPr>
          <w:rFonts w:hint="eastAsia"/>
          <w:sz w:val="21"/>
          <w:szCs w:val="21"/>
        </w:rPr>
        <w:t>1.</w:t>
      </w:r>
      <w:r>
        <w:rPr>
          <w:rFonts w:hint="eastAsia"/>
          <w:sz w:val="21"/>
          <w:szCs w:val="21"/>
        </w:rPr>
        <w:t>数量性状的变异呈连续性。</w:t>
      </w:r>
    </w:p>
    <w:p w:rsidR="008F051D" w:rsidRDefault="000634CC">
      <w:pPr>
        <w:spacing w:after="0"/>
        <w:rPr>
          <w:sz w:val="21"/>
          <w:szCs w:val="21"/>
        </w:rPr>
      </w:pPr>
      <w:r>
        <w:rPr>
          <w:rFonts w:hint="eastAsia"/>
          <w:sz w:val="21"/>
          <w:szCs w:val="21"/>
        </w:rPr>
        <w:t>2.</w:t>
      </w:r>
      <w:r>
        <w:rPr>
          <w:rFonts w:hint="eastAsia"/>
          <w:sz w:val="21"/>
          <w:szCs w:val="21"/>
        </w:rPr>
        <w:t>生物性状分为：质量性状、数量性状、</w:t>
      </w:r>
      <w:proofErr w:type="gramStart"/>
      <w:r>
        <w:rPr>
          <w:rFonts w:hint="eastAsia"/>
          <w:sz w:val="21"/>
          <w:szCs w:val="21"/>
        </w:rPr>
        <w:t>阈</w:t>
      </w:r>
      <w:proofErr w:type="gramEnd"/>
      <w:r>
        <w:rPr>
          <w:rFonts w:hint="eastAsia"/>
          <w:sz w:val="21"/>
          <w:szCs w:val="21"/>
        </w:rPr>
        <w:t>性状</w:t>
      </w:r>
    </w:p>
    <w:p w:rsidR="008F051D" w:rsidRDefault="000634CC">
      <w:pPr>
        <w:spacing w:after="0"/>
        <w:rPr>
          <w:sz w:val="21"/>
          <w:szCs w:val="21"/>
        </w:rPr>
      </w:pPr>
      <w:r>
        <w:rPr>
          <w:rFonts w:hint="eastAsia"/>
          <w:sz w:val="21"/>
          <w:szCs w:val="21"/>
        </w:rPr>
        <w:t>3.</w:t>
      </w:r>
      <w:r>
        <w:rPr>
          <w:rFonts w:hint="eastAsia"/>
          <w:sz w:val="21"/>
          <w:szCs w:val="21"/>
        </w:rPr>
        <w:t>数量性状具有以下特点：</w:t>
      </w:r>
      <w:r>
        <w:rPr>
          <w:rFonts w:hint="eastAsia"/>
          <w:sz w:val="21"/>
          <w:szCs w:val="21"/>
        </w:rPr>
        <w:t xml:space="preserve">1 </w:t>
      </w:r>
      <w:r>
        <w:rPr>
          <w:rFonts w:hint="eastAsia"/>
          <w:sz w:val="21"/>
          <w:szCs w:val="21"/>
        </w:rPr>
        <w:t>必须进行度量</w:t>
      </w:r>
      <w:r>
        <w:rPr>
          <w:rFonts w:hint="eastAsia"/>
          <w:sz w:val="21"/>
          <w:szCs w:val="21"/>
        </w:rPr>
        <w:t xml:space="preserve">  2</w:t>
      </w:r>
      <w:r>
        <w:rPr>
          <w:rFonts w:hint="eastAsia"/>
          <w:sz w:val="21"/>
          <w:szCs w:val="21"/>
        </w:rPr>
        <w:t xml:space="preserve"> </w:t>
      </w:r>
      <w:r>
        <w:rPr>
          <w:rFonts w:hint="eastAsia"/>
          <w:sz w:val="21"/>
          <w:szCs w:val="21"/>
        </w:rPr>
        <w:t>必须应用统计方法进行分析归纳</w:t>
      </w:r>
      <w:r>
        <w:rPr>
          <w:rFonts w:hint="eastAsia"/>
          <w:sz w:val="21"/>
          <w:szCs w:val="21"/>
        </w:rPr>
        <w:t xml:space="preserve">  3 </w:t>
      </w:r>
      <w:r>
        <w:rPr>
          <w:rFonts w:hint="eastAsia"/>
          <w:sz w:val="21"/>
          <w:szCs w:val="21"/>
        </w:rPr>
        <w:t>以群体为对象才有意义。</w:t>
      </w:r>
    </w:p>
    <w:p w:rsidR="008F051D" w:rsidRDefault="000634CC">
      <w:pPr>
        <w:spacing w:after="0"/>
        <w:rPr>
          <w:sz w:val="21"/>
          <w:szCs w:val="21"/>
        </w:rPr>
      </w:pPr>
      <w:r>
        <w:rPr>
          <w:rFonts w:hint="eastAsia"/>
          <w:sz w:val="21"/>
          <w:szCs w:val="21"/>
        </w:rPr>
        <w:t>4.</w:t>
      </w:r>
      <w:r>
        <w:rPr>
          <w:rFonts w:hint="eastAsia"/>
          <w:sz w:val="21"/>
          <w:szCs w:val="21"/>
        </w:rPr>
        <w:t>数量性状最常用统计参数：平均数、方差和标准差。</w:t>
      </w:r>
    </w:p>
    <w:p w:rsidR="008F051D" w:rsidRDefault="000634CC">
      <w:pPr>
        <w:spacing w:after="0"/>
        <w:rPr>
          <w:sz w:val="21"/>
          <w:szCs w:val="21"/>
        </w:rPr>
      </w:pPr>
      <w:r>
        <w:rPr>
          <w:noProof/>
          <w:sz w:val="21"/>
          <w:szCs w:val="21"/>
        </w:rPr>
        <mc:AlternateContent>
          <mc:Choice Requires="wps">
            <w:drawing>
              <wp:anchor distT="0" distB="0" distL="114300" distR="114300" simplePos="0" relativeHeight="251784192" behindDoc="0" locked="0" layoutInCell="1" allowOverlap="1">
                <wp:simplePos x="0" y="0"/>
                <wp:positionH relativeFrom="column">
                  <wp:posOffset>875030</wp:posOffset>
                </wp:positionH>
                <wp:positionV relativeFrom="paragraph">
                  <wp:posOffset>83820</wp:posOffset>
                </wp:positionV>
                <wp:extent cx="95250" cy="635"/>
                <wp:effectExtent l="0" t="0" r="0" b="0"/>
                <wp:wrapNone/>
                <wp:docPr id="25" name="直线 30"/>
                <wp:cNvGraphicFramePr/>
                <a:graphic xmlns:a="http://schemas.openxmlformats.org/drawingml/2006/main">
                  <a:graphicData uri="http://schemas.microsoft.com/office/word/2010/wordprocessingShape">
                    <wps:wsp>
                      <wps:cNvCnPr/>
                      <wps:spPr>
                        <a:xfrm>
                          <a:off x="0" y="0"/>
                          <a:ext cx="9525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30" o:spid="_x0000_s1026" o:spt="20" style="position:absolute;left:0pt;margin-left:68.9pt;margin-top:6.6pt;height:0.05pt;width:7.5pt;z-index:251784192;mso-width-relative:page;mso-height-relative:page;" filled="f" stroked="t" coordsize="21600,21600" o:gfxdata="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1wgInUAAAACQEAAA8AAAAAAAAAAQAgAAAAIgAAAGRycy9kb3du&#10;cmV2LnhtbFBLAQIUABQAAAAIAIdO4kC7mtlFygEAAI8DAAAOAAAAAAAAAAEAIAAAACMBAABkcnMv&#10;ZTJvRG9jLnhtbFBLBQYAAAAABgAGAFkBAABfBQAAAAA=&#10;">
                <v:fill on="f" focussize="0,0"/>
                <v:stroke color="#000000" joinstyle="round"/>
                <v:imagedata o:title=""/>
                <o:lock v:ext="edit" aspectratio="f"/>
              </v:line>
            </w:pict>
          </mc:Fallback>
        </mc:AlternateContent>
      </w:r>
      <w:r>
        <w:rPr>
          <w:rFonts w:hint="eastAsia"/>
          <w:sz w:val="21"/>
          <w:szCs w:val="21"/>
        </w:rPr>
        <w:t>5.V=S^2=</w:t>
      </w:r>
      <w:r>
        <w:rPr>
          <w:rFonts w:hint="eastAsia"/>
          <w:sz w:val="21"/>
          <w:szCs w:val="21"/>
        </w:rPr>
        <w:t>∑（</w:t>
      </w:r>
      <w:r>
        <w:rPr>
          <w:rFonts w:hint="eastAsia"/>
          <w:sz w:val="21"/>
          <w:szCs w:val="21"/>
        </w:rPr>
        <w:t xml:space="preserve">x-x)^2/n  </w:t>
      </w:r>
      <w:r>
        <w:rPr>
          <w:rFonts w:hint="eastAsia"/>
          <w:sz w:val="21"/>
          <w:szCs w:val="21"/>
        </w:rPr>
        <w:t>当样本容量</w:t>
      </w:r>
      <w:r>
        <w:rPr>
          <w:rFonts w:hint="eastAsia"/>
          <w:sz w:val="21"/>
          <w:szCs w:val="21"/>
        </w:rPr>
        <w:t>n</w:t>
      </w:r>
      <w:r>
        <w:rPr>
          <w:rFonts w:hint="eastAsia"/>
          <w:sz w:val="21"/>
          <w:szCs w:val="21"/>
        </w:rPr>
        <w:t>＞</w:t>
      </w:r>
      <w:r>
        <w:rPr>
          <w:rFonts w:hint="eastAsia"/>
          <w:sz w:val="21"/>
          <w:szCs w:val="21"/>
        </w:rPr>
        <w:t>30</w:t>
      </w:r>
      <w:r>
        <w:rPr>
          <w:rFonts w:hint="eastAsia"/>
          <w:sz w:val="21"/>
          <w:szCs w:val="21"/>
        </w:rPr>
        <w:t>时，称为大样本，当</w:t>
      </w:r>
      <w:r>
        <w:rPr>
          <w:rFonts w:hint="eastAsia"/>
          <w:sz w:val="21"/>
          <w:szCs w:val="21"/>
        </w:rPr>
        <w:t>n</w:t>
      </w:r>
      <w:r>
        <w:rPr>
          <w:rFonts w:hint="eastAsia"/>
          <w:sz w:val="21"/>
          <w:szCs w:val="21"/>
        </w:rPr>
        <w:t>＜</w:t>
      </w:r>
      <w:r>
        <w:rPr>
          <w:rFonts w:hint="eastAsia"/>
          <w:sz w:val="21"/>
          <w:szCs w:val="21"/>
        </w:rPr>
        <w:t>30</w:t>
      </w:r>
      <w:r>
        <w:rPr>
          <w:rFonts w:hint="eastAsia"/>
          <w:sz w:val="21"/>
          <w:szCs w:val="21"/>
        </w:rPr>
        <w:t>时，称为小样本，小样本时用</w:t>
      </w:r>
      <w:r>
        <w:rPr>
          <w:rFonts w:hint="eastAsia"/>
          <w:sz w:val="21"/>
          <w:szCs w:val="21"/>
        </w:rPr>
        <w:t>n-1</w:t>
      </w:r>
      <w:r>
        <w:rPr>
          <w:rFonts w:hint="eastAsia"/>
          <w:sz w:val="21"/>
          <w:szCs w:val="21"/>
        </w:rPr>
        <w:t>代替</w:t>
      </w:r>
      <w:r>
        <w:rPr>
          <w:rFonts w:hint="eastAsia"/>
          <w:sz w:val="21"/>
          <w:szCs w:val="21"/>
        </w:rPr>
        <w:t>n</w:t>
      </w:r>
    </w:p>
    <w:p w:rsidR="008F051D" w:rsidRDefault="000634CC">
      <w:pPr>
        <w:spacing w:after="0"/>
        <w:rPr>
          <w:sz w:val="21"/>
          <w:szCs w:val="21"/>
        </w:rPr>
      </w:pPr>
      <w:r>
        <w:rPr>
          <w:rFonts w:hint="eastAsia"/>
          <w:sz w:val="21"/>
          <w:szCs w:val="21"/>
        </w:rPr>
        <w:t>6.</w:t>
      </w:r>
      <w:r>
        <w:rPr>
          <w:rFonts w:hint="eastAsia"/>
          <w:sz w:val="21"/>
          <w:szCs w:val="21"/>
        </w:rPr>
        <w:t>方差</w:t>
      </w:r>
      <w:r>
        <w:rPr>
          <w:rFonts w:hint="eastAsia"/>
          <w:sz w:val="21"/>
          <w:szCs w:val="21"/>
        </w:rPr>
        <w:t>=</w:t>
      </w:r>
      <w:r>
        <w:rPr>
          <w:rFonts w:hint="eastAsia"/>
          <w:sz w:val="21"/>
          <w:szCs w:val="21"/>
        </w:rPr>
        <w:t>遗传方差</w:t>
      </w:r>
      <w:r>
        <w:rPr>
          <w:rFonts w:hint="eastAsia"/>
          <w:sz w:val="21"/>
          <w:szCs w:val="21"/>
        </w:rPr>
        <w:t>+</w:t>
      </w:r>
      <w:r>
        <w:rPr>
          <w:rFonts w:hint="eastAsia"/>
          <w:sz w:val="21"/>
          <w:szCs w:val="21"/>
        </w:rPr>
        <w:t>环境方差</w:t>
      </w:r>
    </w:p>
    <w:p w:rsidR="008F051D" w:rsidRDefault="000634CC">
      <w:pPr>
        <w:spacing w:after="0"/>
        <w:rPr>
          <w:sz w:val="21"/>
          <w:szCs w:val="21"/>
        </w:rPr>
      </w:pPr>
      <w:r>
        <w:rPr>
          <w:rFonts w:hint="eastAsia"/>
          <w:sz w:val="21"/>
          <w:szCs w:val="21"/>
        </w:rPr>
        <w:t>7.</w:t>
      </w:r>
      <w:r>
        <w:rPr>
          <w:rFonts w:hint="eastAsia"/>
          <w:sz w:val="21"/>
          <w:szCs w:val="21"/>
        </w:rPr>
        <w:t>数量性状表型值</w:t>
      </w:r>
      <w:r>
        <w:rPr>
          <w:rFonts w:hint="eastAsia"/>
          <w:sz w:val="21"/>
          <w:szCs w:val="21"/>
        </w:rPr>
        <w:t>P=</w:t>
      </w:r>
      <w:r>
        <w:rPr>
          <w:rFonts w:hint="eastAsia"/>
          <w:sz w:val="21"/>
          <w:szCs w:val="21"/>
        </w:rPr>
        <w:t>基因型值</w:t>
      </w:r>
      <w:r>
        <w:rPr>
          <w:rFonts w:hint="eastAsia"/>
          <w:sz w:val="21"/>
          <w:szCs w:val="21"/>
        </w:rPr>
        <w:t>G+</w:t>
      </w:r>
      <w:r>
        <w:rPr>
          <w:rFonts w:hint="eastAsia"/>
          <w:sz w:val="21"/>
          <w:szCs w:val="21"/>
        </w:rPr>
        <w:t>随机环境效应值</w:t>
      </w:r>
      <w:r>
        <w:rPr>
          <w:rFonts w:hint="eastAsia"/>
          <w:sz w:val="21"/>
          <w:szCs w:val="21"/>
        </w:rPr>
        <w:t>E</w:t>
      </w:r>
    </w:p>
    <w:p w:rsidR="008F051D" w:rsidRDefault="000634CC">
      <w:pPr>
        <w:spacing w:after="0"/>
        <w:rPr>
          <w:sz w:val="21"/>
          <w:szCs w:val="21"/>
        </w:rPr>
      </w:pPr>
      <w:r>
        <w:rPr>
          <w:noProof/>
          <w:sz w:val="21"/>
          <w:szCs w:val="21"/>
        </w:rPr>
        <mc:AlternateContent>
          <mc:Choice Requires="wps">
            <w:drawing>
              <wp:anchor distT="0" distB="0" distL="114300" distR="114300" simplePos="0" relativeHeight="251786240" behindDoc="0" locked="0" layoutInCell="1" allowOverlap="1">
                <wp:simplePos x="0" y="0"/>
                <wp:positionH relativeFrom="column">
                  <wp:posOffset>2179955</wp:posOffset>
                </wp:positionH>
                <wp:positionV relativeFrom="paragraph">
                  <wp:posOffset>36195</wp:posOffset>
                </wp:positionV>
                <wp:extent cx="85725" cy="635"/>
                <wp:effectExtent l="0" t="0" r="0" b="0"/>
                <wp:wrapNone/>
                <wp:docPr id="27" name="直线 32"/>
                <wp:cNvGraphicFramePr/>
                <a:graphic xmlns:a="http://schemas.openxmlformats.org/drawingml/2006/main">
                  <a:graphicData uri="http://schemas.microsoft.com/office/word/2010/wordprocessingShape">
                    <wps:wsp>
                      <wps:cNvCnPr/>
                      <wps:spPr>
                        <a:xfrm>
                          <a:off x="0" y="0"/>
                          <a:ext cx="8572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32" o:spid="_x0000_s1026" o:spt="20" style="position:absolute;left:0pt;margin-left:171.65pt;margin-top:2.85pt;height:0.05pt;width:6.75pt;z-index:251786240;mso-width-relative:page;mso-height-relative:page;" filled="f" stroked="t" coordsize="21600,21600" o:gfxdata="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DCSEr9UAAAAHAQAADwAAAAAAAAABACAAAAAiAAAAZHJz&#10;L2Rvd25yZXYueG1sUEsBAhQAFAAAAAgAh07iQFYA5PHOAQAAjwMAAA4AAAAAAAAAAQAgAAAAJAEA&#10;AGRycy9lMm9Eb2MueG1sUEsFBgAAAAAGAAYAWQEAAGQFAAAAAA==&#10;">
                <v:fill on="f" focussize="0,0"/>
                <v:stroke color="#000000" joinstyle="round"/>
                <v:imagedata o:title=""/>
                <o:lock v:ext="edit" aspectratio="f"/>
              </v:line>
            </w:pict>
          </mc:Fallback>
        </mc:AlternateContent>
      </w:r>
      <w:r>
        <w:rPr>
          <w:noProof/>
          <w:sz w:val="21"/>
          <w:szCs w:val="21"/>
        </w:rPr>
        <mc:AlternateContent>
          <mc:Choice Requires="wps">
            <w:drawing>
              <wp:anchor distT="0" distB="0" distL="114300" distR="114300" simplePos="0" relativeHeight="251785216" behindDoc="0" locked="0" layoutInCell="1" allowOverlap="1">
                <wp:simplePos x="0" y="0"/>
                <wp:positionH relativeFrom="column">
                  <wp:posOffset>1979930</wp:posOffset>
                </wp:positionH>
                <wp:positionV relativeFrom="paragraph">
                  <wp:posOffset>26670</wp:posOffset>
                </wp:positionV>
                <wp:extent cx="66675" cy="635"/>
                <wp:effectExtent l="0" t="0" r="0" b="0"/>
                <wp:wrapNone/>
                <wp:docPr id="26" name="直线 31"/>
                <wp:cNvGraphicFramePr/>
                <a:graphic xmlns:a="http://schemas.openxmlformats.org/drawingml/2006/main">
                  <a:graphicData uri="http://schemas.microsoft.com/office/word/2010/wordprocessingShape">
                    <wps:wsp>
                      <wps:cNvCnPr/>
                      <wps:spPr>
                        <a:xfrm>
                          <a:off x="0" y="0"/>
                          <a:ext cx="6667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31" o:spid="_x0000_s1026" o:spt="20" style="position:absolute;left:0pt;margin-left:155.9pt;margin-top:2.1pt;height:0.05pt;width:5.25pt;z-index:251785216;mso-width-relative:page;mso-height-relative:page;" filled="f" stroked="t" coordsize="21600,21600" o:gfxdata="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PHWU3UAAAABwEAAA8AAAAAAAAAAQAgAAAAIgAAAGRycy9k&#10;b3ducmV2LnhtbFBLAQIUABQAAAAIAIdO4kChplLkzQEAAI8DAAAOAAAAAAAAAAEAIAAAACMBAABk&#10;cnMvZTJvRG9jLnhtbFBLBQYAAAAABgAGAFkBAABiBQAAAAA=&#10;">
                <v:fill on="f" focussize="0,0"/>
                <v:stroke color="#000000" joinstyle="round"/>
                <v:imagedata o:title=""/>
                <o:lock v:ext="edit" aspectratio="f"/>
              </v:line>
            </w:pict>
          </mc:Fallback>
        </mc:AlternateContent>
      </w:r>
      <w:r>
        <w:rPr>
          <w:rFonts w:hint="eastAsia"/>
          <w:sz w:val="21"/>
          <w:szCs w:val="21"/>
        </w:rPr>
        <w:t>8.</w:t>
      </w:r>
      <w:r>
        <w:rPr>
          <w:rFonts w:hint="eastAsia"/>
          <w:sz w:val="21"/>
          <w:szCs w:val="21"/>
        </w:rPr>
        <w:t>在同一固定环境条件下可以认为</w:t>
      </w:r>
      <w:r>
        <w:rPr>
          <w:rFonts w:hint="eastAsia"/>
          <w:sz w:val="21"/>
          <w:szCs w:val="21"/>
        </w:rPr>
        <w:t>P=G</w:t>
      </w:r>
    </w:p>
    <w:p w:rsidR="008F051D" w:rsidRDefault="000634CC">
      <w:pPr>
        <w:spacing w:after="0"/>
        <w:rPr>
          <w:sz w:val="21"/>
          <w:szCs w:val="21"/>
        </w:rPr>
      </w:pPr>
      <w:r>
        <w:rPr>
          <w:rFonts w:hint="eastAsia"/>
          <w:sz w:val="21"/>
          <w:szCs w:val="21"/>
        </w:rPr>
        <w:t>9.</w:t>
      </w:r>
      <w:r>
        <w:rPr>
          <w:rFonts w:hint="eastAsia"/>
          <w:sz w:val="21"/>
          <w:szCs w:val="21"/>
        </w:rPr>
        <w:t>遗传效应可分为</w:t>
      </w:r>
      <w:r>
        <w:rPr>
          <w:rFonts w:hint="eastAsia"/>
          <w:sz w:val="21"/>
          <w:szCs w:val="21"/>
        </w:rPr>
        <w:t>3</w:t>
      </w:r>
      <w:r>
        <w:rPr>
          <w:rFonts w:hint="eastAsia"/>
          <w:sz w:val="21"/>
          <w:szCs w:val="21"/>
        </w:rPr>
        <w:t>类：加性效应</w:t>
      </w:r>
      <w:r>
        <w:rPr>
          <w:rFonts w:hint="eastAsia"/>
          <w:sz w:val="21"/>
          <w:szCs w:val="21"/>
        </w:rPr>
        <w:t>A</w:t>
      </w:r>
      <w:r>
        <w:rPr>
          <w:rFonts w:hint="eastAsia"/>
          <w:sz w:val="21"/>
          <w:szCs w:val="21"/>
        </w:rPr>
        <w:t>、显性效应</w:t>
      </w:r>
      <w:r>
        <w:rPr>
          <w:rFonts w:hint="eastAsia"/>
          <w:sz w:val="21"/>
          <w:szCs w:val="21"/>
        </w:rPr>
        <w:t>D</w:t>
      </w:r>
      <w:r>
        <w:rPr>
          <w:rFonts w:hint="eastAsia"/>
          <w:sz w:val="21"/>
          <w:szCs w:val="21"/>
        </w:rPr>
        <w:t>、上位效应</w:t>
      </w:r>
      <w:r>
        <w:rPr>
          <w:rFonts w:hint="eastAsia"/>
          <w:sz w:val="21"/>
          <w:szCs w:val="21"/>
        </w:rPr>
        <w:t>I</w:t>
      </w:r>
      <w:r>
        <w:rPr>
          <w:rFonts w:hint="eastAsia"/>
          <w:sz w:val="21"/>
          <w:szCs w:val="21"/>
        </w:rPr>
        <w:t>；</w:t>
      </w:r>
      <w:r>
        <w:rPr>
          <w:rFonts w:hint="eastAsia"/>
          <w:sz w:val="21"/>
          <w:szCs w:val="21"/>
        </w:rPr>
        <w:t>D</w:t>
      </w:r>
      <w:r>
        <w:rPr>
          <w:rFonts w:hint="eastAsia"/>
          <w:sz w:val="21"/>
          <w:szCs w:val="21"/>
        </w:rPr>
        <w:t>与</w:t>
      </w:r>
      <w:r>
        <w:rPr>
          <w:rFonts w:hint="eastAsia"/>
          <w:sz w:val="21"/>
          <w:szCs w:val="21"/>
        </w:rPr>
        <w:t>I</w:t>
      </w:r>
      <w:r>
        <w:rPr>
          <w:rFonts w:hint="eastAsia"/>
          <w:sz w:val="21"/>
          <w:szCs w:val="21"/>
        </w:rPr>
        <w:t>不具有可加性，</w:t>
      </w:r>
      <w:proofErr w:type="gramStart"/>
      <w:r>
        <w:rPr>
          <w:rFonts w:hint="eastAsia"/>
          <w:sz w:val="21"/>
          <w:szCs w:val="21"/>
        </w:rPr>
        <w:t>合称非</w:t>
      </w:r>
      <w:proofErr w:type="gramEnd"/>
      <w:r>
        <w:rPr>
          <w:rFonts w:hint="eastAsia"/>
          <w:sz w:val="21"/>
          <w:szCs w:val="21"/>
        </w:rPr>
        <w:t>加性效应。</w:t>
      </w:r>
      <w:r>
        <w:rPr>
          <w:rFonts w:hint="eastAsia"/>
          <w:sz w:val="21"/>
          <w:szCs w:val="21"/>
        </w:rPr>
        <w:t>10.</w:t>
      </w:r>
      <w:r>
        <w:rPr>
          <w:rFonts w:hint="eastAsia"/>
          <w:sz w:val="21"/>
          <w:szCs w:val="21"/>
        </w:rPr>
        <w:t>能稳定遗传给后代的只有加性效应部分。</w:t>
      </w:r>
      <w:r>
        <w:rPr>
          <w:rFonts w:hint="eastAsia"/>
          <w:sz w:val="21"/>
          <w:szCs w:val="21"/>
        </w:rPr>
        <w:t>P=A+</w:t>
      </w:r>
      <w:r>
        <w:rPr>
          <w:rFonts w:hint="eastAsia"/>
          <w:sz w:val="21"/>
          <w:szCs w:val="21"/>
        </w:rPr>
        <w:t>D+I+E</w:t>
      </w:r>
    </w:p>
    <w:p w:rsidR="008F051D" w:rsidRDefault="000634CC">
      <w:pPr>
        <w:spacing w:after="0"/>
        <w:rPr>
          <w:sz w:val="21"/>
          <w:szCs w:val="21"/>
        </w:rPr>
      </w:pPr>
      <w:r>
        <w:rPr>
          <w:rFonts w:hint="eastAsia"/>
          <w:sz w:val="21"/>
          <w:szCs w:val="21"/>
        </w:rPr>
        <w:t>11.</w:t>
      </w:r>
      <w:r>
        <w:rPr>
          <w:rFonts w:hint="eastAsia"/>
          <w:sz w:val="21"/>
          <w:szCs w:val="21"/>
        </w:rPr>
        <w:t>育种中，能够真实遗传的加性效应值又称为育种值</w:t>
      </w:r>
    </w:p>
    <w:p w:rsidR="008F051D" w:rsidRDefault="000634CC">
      <w:pPr>
        <w:spacing w:after="0"/>
        <w:rPr>
          <w:sz w:val="21"/>
          <w:szCs w:val="21"/>
        </w:rPr>
      </w:pPr>
      <w:r>
        <w:rPr>
          <w:rFonts w:hint="eastAsia"/>
          <w:sz w:val="21"/>
          <w:szCs w:val="21"/>
        </w:rPr>
        <w:t>12.</w:t>
      </w:r>
      <w:r>
        <w:rPr>
          <w:rFonts w:hint="eastAsia"/>
          <w:sz w:val="21"/>
          <w:szCs w:val="21"/>
        </w:rPr>
        <w:t>显性效应与上位效应不能稳定遗传，可以随机环境效应合并，统称为剩余值</w:t>
      </w:r>
      <w:r>
        <w:rPr>
          <w:rFonts w:hint="eastAsia"/>
          <w:sz w:val="21"/>
          <w:szCs w:val="21"/>
        </w:rPr>
        <w:t>R</w:t>
      </w:r>
    </w:p>
    <w:p w:rsidR="008F051D" w:rsidRDefault="000634CC">
      <w:pPr>
        <w:spacing w:after="0"/>
        <w:rPr>
          <w:sz w:val="21"/>
          <w:szCs w:val="21"/>
        </w:rPr>
      </w:pPr>
      <w:r>
        <w:rPr>
          <w:rFonts w:hint="eastAsia"/>
          <w:sz w:val="21"/>
          <w:szCs w:val="21"/>
        </w:rPr>
        <w:t>13.</w:t>
      </w:r>
      <w:r>
        <w:rPr>
          <w:rFonts w:hint="eastAsia"/>
          <w:sz w:val="21"/>
          <w:szCs w:val="21"/>
        </w:rPr>
        <w:t>检验遗传力的显著性用</w:t>
      </w:r>
      <w:r>
        <w:rPr>
          <w:rFonts w:hint="eastAsia"/>
          <w:sz w:val="21"/>
          <w:szCs w:val="21"/>
        </w:rPr>
        <w:t>T</w:t>
      </w:r>
      <w:r>
        <w:rPr>
          <w:rFonts w:hint="eastAsia"/>
          <w:sz w:val="21"/>
          <w:szCs w:val="21"/>
        </w:rPr>
        <w:t>检验</w:t>
      </w:r>
    </w:p>
    <w:p w:rsidR="008F051D" w:rsidRDefault="000634CC">
      <w:pPr>
        <w:spacing w:after="0"/>
        <w:rPr>
          <w:sz w:val="21"/>
          <w:szCs w:val="21"/>
        </w:rPr>
      </w:pPr>
      <w:r>
        <w:rPr>
          <w:rFonts w:hint="eastAsia"/>
          <w:sz w:val="21"/>
          <w:szCs w:val="21"/>
        </w:rPr>
        <w:t>14.</w:t>
      </w:r>
      <w:r>
        <w:rPr>
          <w:rFonts w:hint="eastAsia"/>
          <w:sz w:val="21"/>
          <w:szCs w:val="21"/>
        </w:rPr>
        <w:t>遗传力为</w:t>
      </w:r>
      <w:r>
        <w:rPr>
          <w:rFonts w:hint="eastAsia"/>
          <w:sz w:val="21"/>
          <w:szCs w:val="21"/>
        </w:rPr>
        <w:t>0~1</w:t>
      </w:r>
    </w:p>
    <w:p w:rsidR="008F051D" w:rsidRDefault="000634CC">
      <w:pPr>
        <w:spacing w:after="0"/>
        <w:rPr>
          <w:sz w:val="21"/>
          <w:szCs w:val="21"/>
        </w:rPr>
      </w:pPr>
      <w:r>
        <w:rPr>
          <w:rFonts w:hint="eastAsia"/>
          <w:sz w:val="21"/>
          <w:szCs w:val="21"/>
        </w:rPr>
        <w:t>15.</w:t>
      </w:r>
      <w:r>
        <w:rPr>
          <w:rFonts w:hint="eastAsia"/>
          <w:sz w:val="21"/>
          <w:szCs w:val="21"/>
        </w:rPr>
        <w:t>重复力</w:t>
      </w:r>
      <w:r>
        <w:rPr>
          <w:rFonts w:hint="eastAsia"/>
          <w:b/>
          <w:bCs/>
          <w:sz w:val="21"/>
          <w:szCs w:val="21"/>
        </w:rPr>
        <w:t>r</w:t>
      </w:r>
      <w:r>
        <w:rPr>
          <w:rFonts w:hint="eastAsia"/>
          <w:sz w:val="21"/>
          <w:szCs w:val="21"/>
        </w:rPr>
        <w:t>e=(</w:t>
      </w:r>
      <w:proofErr w:type="spellStart"/>
      <w:r>
        <w:rPr>
          <w:rFonts w:hint="eastAsia"/>
          <w:b/>
          <w:bCs/>
          <w:sz w:val="21"/>
          <w:szCs w:val="21"/>
        </w:rPr>
        <w:t>V</w:t>
      </w:r>
      <w:r>
        <w:rPr>
          <w:rFonts w:hint="eastAsia"/>
          <w:sz w:val="21"/>
          <w:szCs w:val="21"/>
        </w:rPr>
        <w:t>G+</w:t>
      </w:r>
      <w:r>
        <w:rPr>
          <w:rFonts w:hint="eastAsia"/>
          <w:b/>
          <w:bCs/>
          <w:sz w:val="21"/>
          <w:szCs w:val="21"/>
        </w:rPr>
        <w:t>V</w:t>
      </w:r>
      <w:r>
        <w:rPr>
          <w:rFonts w:hint="eastAsia"/>
          <w:sz w:val="21"/>
          <w:szCs w:val="21"/>
        </w:rPr>
        <w:t>Eg</w:t>
      </w:r>
      <w:proofErr w:type="spellEnd"/>
      <w:r>
        <w:rPr>
          <w:rFonts w:hint="eastAsia"/>
          <w:sz w:val="21"/>
          <w:szCs w:val="21"/>
        </w:rPr>
        <w:t>)/</w:t>
      </w:r>
      <w:proofErr w:type="spellStart"/>
      <w:r>
        <w:rPr>
          <w:rFonts w:hint="eastAsia"/>
          <w:b/>
          <w:bCs/>
          <w:sz w:val="21"/>
          <w:szCs w:val="21"/>
        </w:rPr>
        <w:t>V</w:t>
      </w:r>
      <w:r>
        <w:rPr>
          <w:rFonts w:hint="eastAsia"/>
          <w:sz w:val="21"/>
          <w:szCs w:val="21"/>
        </w:rPr>
        <w:t>p</w:t>
      </w:r>
      <w:proofErr w:type="spellEnd"/>
      <w:r>
        <w:rPr>
          <w:rFonts w:hint="eastAsia"/>
          <w:sz w:val="21"/>
          <w:szCs w:val="21"/>
        </w:rPr>
        <w:t xml:space="preserve">  </w:t>
      </w:r>
      <w:r>
        <w:rPr>
          <w:rFonts w:hint="eastAsia"/>
          <w:b/>
          <w:bCs/>
          <w:sz w:val="21"/>
          <w:szCs w:val="21"/>
        </w:rPr>
        <w:t xml:space="preserve"> V</w:t>
      </w:r>
      <w:r>
        <w:rPr>
          <w:rFonts w:hint="eastAsia"/>
          <w:sz w:val="21"/>
          <w:szCs w:val="21"/>
        </w:rPr>
        <w:t>G</w:t>
      </w:r>
      <w:r>
        <w:rPr>
          <w:rFonts w:hint="eastAsia"/>
          <w:sz w:val="21"/>
          <w:szCs w:val="21"/>
        </w:rPr>
        <w:t>是遗传方差</w:t>
      </w:r>
      <w:r>
        <w:rPr>
          <w:rFonts w:hint="eastAsia"/>
          <w:sz w:val="21"/>
          <w:szCs w:val="21"/>
        </w:rPr>
        <w:t xml:space="preserve">   </w:t>
      </w:r>
      <w:proofErr w:type="spellStart"/>
      <w:r>
        <w:rPr>
          <w:rFonts w:hint="eastAsia"/>
          <w:b/>
          <w:bCs/>
          <w:sz w:val="21"/>
          <w:szCs w:val="21"/>
        </w:rPr>
        <w:t>V</w:t>
      </w:r>
      <w:r>
        <w:rPr>
          <w:rFonts w:hint="eastAsia"/>
          <w:sz w:val="21"/>
          <w:szCs w:val="21"/>
        </w:rPr>
        <w:t>Eg</w:t>
      </w:r>
      <w:proofErr w:type="spellEnd"/>
      <w:r>
        <w:rPr>
          <w:rFonts w:hint="eastAsia"/>
          <w:sz w:val="21"/>
          <w:szCs w:val="21"/>
        </w:rPr>
        <w:t>是一般环境方差</w:t>
      </w:r>
    </w:p>
    <w:p w:rsidR="008F051D" w:rsidRDefault="000634CC">
      <w:pPr>
        <w:spacing w:after="0"/>
        <w:rPr>
          <w:sz w:val="21"/>
          <w:szCs w:val="21"/>
        </w:rPr>
      </w:pPr>
      <w:r>
        <w:rPr>
          <w:rFonts w:hint="eastAsia"/>
          <w:sz w:val="21"/>
          <w:szCs w:val="21"/>
        </w:rPr>
        <w:t>16.</w:t>
      </w:r>
      <w:r>
        <w:rPr>
          <w:rFonts w:hint="eastAsia"/>
          <w:sz w:val="21"/>
          <w:szCs w:val="21"/>
        </w:rPr>
        <w:t>动物性状间的简单相关，即表型相关，通常是由于遗传和环境两方面的因素造成的。</w:t>
      </w:r>
    </w:p>
    <w:p w:rsidR="008F051D" w:rsidRDefault="000634CC">
      <w:pPr>
        <w:spacing w:after="0"/>
        <w:rPr>
          <w:sz w:val="21"/>
          <w:szCs w:val="21"/>
        </w:rPr>
      </w:pPr>
      <w:r>
        <w:rPr>
          <w:rFonts w:hint="eastAsia"/>
          <w:sz w:val="21"/>
          <w:szCs w:val="21"/>
        </w:rPr>
        <w:t>由环境因素造成的相关称环境相关</w:t>
      </w:r>
    </w:p>
    <w:p w:rsidR="008F051D" w:rsidRDefault="000634CC">
      <w:pPr>
        <w:spacing w:after="0"/>
        <w:rPr>
          <w:b/>
          <w:bCs/>
          <w:sz w:val="21"/>
          <w:szCs w:val="21"/>
        </w:rPr>
      </w:pPr>
      <w:r>
        <w:rPr>
          <w:rFonts w:hint="eastAsia"/>
          <w:b/>
          <w:bCs/>
          <w:sz w:val="21"/>
          <w:szCs w:val="21"/>
        </w:rPr>
        <w:t>17.</w:t>
      </w:r>
      <w:r>
        <w:rPr>
          <w:rFonts w:hint="eastAsia"/>
          <w:b/>
          <w:bCs/>
          <w:sz w:val="21"/>
          <w:szCs w:val="21"/>
        </w:rPr>
        <w:t>三大遗传参数：遗传力、遗传相关、重复力</w:t>
      </w:r>
    </w:p>
    <w:p w:rsidR="008F051D" w:rsidRDefault="000634CC">
      <w:pPr>
        <w:spacing w:after="0"/>
        <w:rPr>
          <w:b/>
          <w:bCs/>
          <w:sz w:val="21"/>
          <w:szCs w:val="21"/>
        </w:rPr>
      </w:pPr>
      <w:r>
        <w:rPr>
          <w:rFonts w:hint="eastAsia"/>
          <w:b/>
          <w:bCs/>
          <w:sz w:val="21"/>
          <w:szCs w:val="21"/>
        </w:rPr>
        <w:lastRenderedPageBreak/>
        <w:t>18.</w:t>
      </w:r>
      <w:r>
        <w:rPr>
          <w:rFonts w:hint="eastAsia"/>
          <w:b/>
          <w:bCs/>
          <w:sz w:val="21"/>
          <w:szCs w:val="21"/>
        </w:rPr>
        <w:t>估计遗传力用得最多的资料类型是亲子资料、全同胞资料和半同胞资料（全同胞遗传力是半同胞组内相关系数的</w:t>
      </w:r>
      <w:r>
        <w:rPr>
          <w:rFonts w:hint="eastAsia"/>
          <w:b/>
          <w:bCs/>
          <w:sz w:val="21"/>
          <w:szCs w:val="21"/>
        </w:rPr>
        <w:t>4</w:t>
      </w:r>
      <w:r>
        <w:rPr>
          <w:rFonts w:hint="eastAsia"/>
          <w:b/>
          <w:bCs/>
          <w:sz w:val="21"/>
          <w:szCs w:val="21"/>
        </w:rPr>
        <w:t>倍）</w:t>
      </w:r>
    </w:p>
    <w:p w:rsidR="008F051D" w:rsidRDefault="000634CC">
      <w:pPr>
        <w:spacing w:after="0"/>
        <w:rPr>
          <w:sz w:val="21"/>
          <w:szCs w:val="21"/>
        </w:rPr>
      </w:pPr>
      <w:r>
        <w:rPr>
          <w:rFonts w:hint="eastAsia"/>
          <w:b/>
          <w:bCs/>
          <w:sz w:val="21"/>
          <w:szCs w:val="21"/>
        </w:rPr>
        <w:t>19.</w:t>
      </w:r>
      <w:r>
        <w:rPr>
          <w:rFonts w:hint="eastAsia"/>
          <w:b/>
          <w:bCs/>
          <w:sz w:val="21"/>
          <w:szCs w:val="21"/>
        </w:rPr>
        <w:t>育种值</w:t>
      </w:r>
      <w:r>
        <w:rPr>
          <w:rFonts w:hint="eastAsia"/>
          <w:b/>
          <w:bCs/>
          <w:sz w:val="21"/>
          <w:szCs w:val="21"/>
        </w:rPr>
        <w:t>h^2</w:t>
      </w:r>
      <w:r>
        <w:rPr>
          <w:rFonts w:hint="eastAsia"/>
          <w:b/>
          <w:bCs/>
          <w:sz w:val="21"/>
          <w:szCs w:val="21"/>
        </w:rPr>
        <w:t>＞</w:t>
      </w:r>
      <w:r>
        <w:rPr>
          <w:rFonts w:hint="eastAsia"/>
          <w:b/>
          <w:bCs/>
          <w:sz w:val="21"/>
          <w:szCs w:val="21"/>
        </w:rPr>
        <w:t>0.4</w:t>
      </w:r>
      <w:r>
        <w:rPr>
          <w:rFonts w:hint="eastAsia"/>
          <w:b/>
          <w:bCs/>
          <w:sz w:val="21"/>
          <w:szCs w:val="21"/>
        </w:rPr>
        <w:t>为高，</w:t>
      </w:r>
      <w:r>
        <w:rPr>
          <w:rFonts w:hint="eastAsia"/>
          <w:b/>
          <w:bCs/>
          <w:sz w:val="21"/>
          <w:szCs w:val="21"/>
        </w:rPr>
        <w:t>0.2</w:t>
      </w:r>
      <w:r>
        <w:rPr>
          <w:rFonts w:hint="eastAsia"/>
          <w:b/>
          <w:bCs/>
          <w:sz w:val="21"/>
          <w:szCs w:val="21"/>
        </w:rPr>
        <w:t>≤育种值≤</w:t>
      </w:r>
      <w:r>
        <w:rPr>
          <w:rFonts w:hint="eastAsia"/>
          <w:b/>
          <w:bCs/>
          <w:sz w:val="21"/>
          <w:szCs w:val="21"/>
        </w:rPr>
        <w:t>0.4</w:t>
      </w:r>
      <w:r>
        <w:rPr>
          <w:rFonts w:hint="eastAsia"/>
          <w:b/>
          <w:bCs/>
          <w:sz w:val="21"/>
          <w:szCs w:val="21"/>
        </w:rPr>
        <w:t>为高，</w:t>
      </w:r>
      <w:r>
        <w:rPr>
          <w:rFonts w:hint="eastAsia"/>
          <w:b/>
          <w:bCs/>
          <w:sz w:val="21"/>
          <w:szCs w:val="21"/>
        </w:rPr>
        <w:t>0.2</w:t>
      </w:r>
      <w:r>
        <w:rPr>
          <w:rFonts w:hint="eastAsia"/>
          <w:b/>
          <w:bCs/>
          <w:sz w:val="21"/>
          <w:szCs w:val="21"/>
        </w:rPr>
        <w:t>＞育种值为低</w:t>
      </w:r>
    </w:p>
    <w:p w:rsidR="008F051D" w:rsidRDefault="008F051D">
      <w:pPr>
        <w:spacing w:after="0"/>
        <w:rPr>
          <w:b/>
          <w:bCs/>
          <w:sz w:val="21"/>
          <w:szCs w:val="21"/>
        </w:rPr>
      </w:pPr>
    </w:p>
    <w:p w:rsidR="008F051D" w:rsidRDefault="008F051D">
      <w:pPr>
        <w:spacing w:after="0"/>
        <w:rPr>
          <w:b/>
          <w:bCs/>
          <w:sz w:val="21"/>
          <w:szCs w:val="21"/>
        </w:rPr>
      </w:pPr>
    </w:p>
    <w:p w:rsidR="008F051D" w:rsidRDefault="000634CC">
      <w:pPr>
        <w:spacing w:after="0"/>
        <w:rPr>
          <w:b/>
          <w:bCs/>
          <w:sz w:val="21"/>
          <w:szCs w:val="21"/>
        </w:rPr>
      </w:pPr>
      <w:r>
        <w:rPr>
          <w:rFonts w:hint="eastAsia"/>
          <w:b/>
          <w:bCs/>
          <w:sz w:val="21"/>
          <w:szCs w:val="21"/>
        </w:rPr>
        <w:t>填空题：</w:t>
      </w:r>
    </w:p>
    <w:p w:rsidR="008F051D" w:rsidRDefault="000634CC">
      <w:pPr>
        <w:spacing w:after="0"/>
        <w:rPr>
          <w:sz w:val="21"/>
          <w:szCs w:val="21"/>
        </w:rPr>
      </w:pPr>
      <w:r>
        <w:rPr>
          <w:rFonts w:hint="eastAsia"/>
          <w:sz w:val="21"/>
          <w:szCs w:val="21"/>
        </w:rPr>
        <w:t>1.</w:t>
      </w:r>
      <w:r>
        <w:rPr>
          <w:rFonts w:hint="eastAsia"/>
          <w:sz w:val="21"/>
          <w:szCs w:val="21"/>
        </w:rPr>
        <w:t>染色体畸变包括：染色体结构变异、染色体数目变异</w:t>
      </w:r>
    </w:p>
    <w:p w:rsidR="008F051D" w:rsidRDefault="000634CC">
      <w:pPr>
        <w:spacing w:after="0"/>
        <w:rPr>
          <w:b/>
          <w:bCs/>
          <w:sz w:val="21"/>
          <w:szCs w:val="21"/>
        </w:rPr>
      </w:pPr>
      <w:r>
        <w:rPr>
          <w:rFonts w:hint="eastAsia"/>
          <w:sz w:val="21"/>
          <w:szCs w:val="21"/>
        </w:rPr>
        <w:t>2.</w:t>
      </w:r>
      <w:r>
        <w:rPr>
          <w:rFonts w:hint="eastAsia"/>
          <w:sz w:val="21"/>
          <w:szCs w:val="21"/>
        </w:rPr>
        <w:t>染色体结构变异指在自然突变或人工诱变的条件下是染色体的某区段发生改变，从而改变了基因的数目、位置和顺序。</w:t>
      </w:r>
    </w:p>
    <w:p w:rsidR="008F051D" w:rsidRDefault="000634CC">
      <w:pPr>
        <w:spacing w:after="0"/>
        <w:rPr>
          <w:sz w:val="21"/>
          <w:szCs w:val="21"/>
        </w:rPr>
      </w:pPr>
      <w:r>
        <w:rPr>
          <w:rFonts w:hint="eastAsia"/>
          <w:sz w:val="21"/>
          <w:szCs w:val="21"/>
        </w:rPr>
        <w:t>3.</w:t>
      </w:r>
      <w:r>
        <w:rPr>
          <w:rFonts w:hint="eastAsia"/>
          <w:sz w:val="21"/>
          <w:szCs w:val="21"/>
        </w:rPr>
        <w:t>缺失分为中间缺失和末端缺失</w:t>
      </w:r>
    </w:p>
    <w:p w:rsidR="008F051D" w:rsidRDefault="000634CC">
      <w:pPr>
        <w:spacing w:after="0"/>
        <w:rPr>
          <w:sz w:val="21"/>
          <w:szCs w:val="21"/>
        </w:rPr>
      </w:pPr>
      <w:r>
        <w:rPr>
          <w:rFonts w:hint="eastAsia"/>
          <w:sz w:val="21"/>
          <w:szCs w:val="21"/>
        </w:rPr>
        <w:t>4.</w:t>
      </w:r>
      <w:r>
        <w:rPr>
          <w:rFonts w:hint="eastAsia"/>
          <w:sz w:val="21"/>
          <w:szCs w:val="21"/>
        </w:rPr>
        <w:t>如果同源染色体中一条是正常染色体，另一条是缺失染色体，则该个体是缺失杂合体，若一对同源染色体均是缺失染色体，则该个为缺失纯合体。</w:t>
      </w:r>
    </w:p>
    <w:p w:rsidR="008F051D" w:rsidRDefault="000634CC">
      <w:pPr>
        <w:spacing w:after="0"/>
        <w:rPr>
          <w:sz w:val="21"/>
          <w:szCs w:val="21"/>
        </w:rPr>
      </w:pPr>
      <w:r>
        <w:rPr>
          <w:rFonts w:hint="eastAsia"/>
          <w:sz w:val="21"/>
          <w:szCs w:val="21"/>
        </w:rPr>
        <w:t>5.</w:t>
      </w:r>
      <w:r>
        <w:rPr>
          <w:rFonts w:hint="eastAsia"/>
          <w:sz w:val="21"/>
          <w:szCs w:val="21"/>
        </w:rPr>
        <w:t>染色体组：在动物体细胞染色体中，每一个染色体都具有一个相应的大小、形态、结构相同的同源染色体，每一种同源染色体之一组成的一套染色体称为一个染色体组。</w:t>
      </w:r>
    </w:p>
    <w:p w:rsidR="008F051D" w:rsidRDefault="000634CC">
      <w:pPr>
        <w:spacing w:after="0"/>
        <w:rPr>
          <w:sz w:val="21"/>
          <w:szCs w:val="21"/>
        </w:rPr>
      </w:pPr>
      <w:r>
        <w:rPr>
          <w:rFonts w:hint="eastAsia"/>
          <w:sz w:val="21"/>
          <w:szCs w:val="21"/>
        </w:rPr>
        <w:t>6.</w:t>
      </w:r>
      <w:r>
        <w:rPr>
          <w:rFonts w:hint="eastAsia"/>
          <w:sz w:val="21"/>
          <w:szCs w:val="21"/>
        </w:rPr>
        <w:t>缺失的遗传效应：</w:t>
      </w:r>
      <w:r>
        <w:rPr>
          <w:rFonts w:hint="eastAsia"/>
          <w:sz w:val="21"/>
          <w:szCs w:val="21"/>
        </w:rPr>
        <w:t xml:space="preserve">1 </w:t>
      </w:r>
      <w:r>
        <w:rPr>
          <w:rFonts w:hint="eastAsia"/>
          <w:sz w:val="21"/>
          <w:szCs w:val="21"/>
        </w:rPr>
        <w:t>致死</w:t>
      </w:r>
      <w:r>
        <w:rPr>
          <w:rFonts w:hint="eastAsia"/>
          <w:sz w:val="21"/>
          <w:szCs w:val="21"/>
        </w:rPr>
        <w:t>或出现异常</w:t>
      </w:r>
      <w:r>
        <w:rPr>
          <w:rFonts w:hint="eastAsia"/>
          <w:sz w:val="21"/>
          <w:szCs w:val="21"/>
        </w:rPr>
        <w:t xml:space="preserve">  2 </w:t>
      </w:r>
      <w:r>
        <w:rPr>
          <w:rFonts w:hint="eastAsia"/>
          <w:sz w:val="21"/>
          <w:szCs w:val="21"/>
        </w:rPr>
        <w:t>假显性或拟显性</w:t>
      </w:r>
    </w:p>
    <w:p w:rsidR="008F051D" w:rsidRDefault="000634CC">
      <w:pPr>
        <w:spacing w:after="0"/>
        <w:rPr>
          <w:sz w:val="21"/>
          <w:szCs w:val="21"/>
        </w:rPr>
      </w:pPr>
      <w:r>
        <w:rPr>
          <w:rFonts w:hint="eastAsia"/>
          <w:sz w:val="21"/>
          <w:szCs w:val="21"/>
        </w:rPr>
        <w:t>7.</w:t>
      </w:r>
      <w:r>
        <w:rPr>
          <w:rFonts w:hint="eastAsia"/>
          <w:sz w:val="21"/>
          <w:szCs w:val="21"/>
        </w:rPr>
        <w:t>缺失和重复总是相伴出现的。</w:t>
      </w:r>
    </w:p>
    <w:p w:rsidR="008F051D" w:rsidRDefault="000634CC">
      <w:pPr>
        <w:spacing w:after="0"/>
        <w:rPr>
          <w:sz w:val="21"/>
          <w:szCs w:val="21"/>
        </w:rPr>
      </w:pPr>
      <w:r>
        <w:rPr>
          <w:rFonts w:hint="eastAsia"/>
          <w:sz w:val="21"/>
          <w:szCs w:val="21"/>
        </w:rPr>
        <w:t>8.</w:t>
      </w:r>
      <w:r>
        <w:rPr>
          <w:rFonts w:hint="eastAsia"/>
          <w:sz w:val="21"/>
          <w:szCs w:val="21"/>
        </w:rPr>
        <w:t>重复会形成一个重复环</w:t>
      </w:r>
    </w:p>
    <w:p w:rsidR="008F051D" w:rsidRDefault="000634CC">
      <w:pPr>
        <w:spacing w:after="0"/>
        <w:rPr>
          <w:sz w:val="21"/>
          <w:szCs w:val="21"/>
        </w:rPr>
      </w:pPr>
      <w:r>
        <w:rPr>
          <w:rFonts w:hint="eastAsia"/>
          <w:sz w:val="21"/>
          <w:szCs w:val="21"/>
        </w:rPr>
        <w:t>9.</w:t>
      </w:r>
      <w:r>
        <w:rPr>
          <w:rFonts w:hint="eastAsia"/>
          <w:sz w:val="21"/>
          <w:szCs w:val="21"/>
        </w:rPr>
        <w:t>重复的遗传效应：</w:t>
      </w:r>
      <w:r>
        <w:rPr>
          <w:rFonts w:hint="eastAsia"/>
          <w:sz w:val="21"/>
          <w:szCs w:val="21"/>
        </w:rPr>
        <w:t>1</w:t>
      </w:r>
      <w:r>
        <w:rPr>
          <w:rFonts w:hint="eastAsia"/>
          <w:sz w:val="21"/>
          <w:szCs w:val="21"/>
        </w:rPr>
        <w:t>重复会破坏正常连锁群</w:t>
      </w:r>
      <w:r>
        <w:rPr>
          <w:rFonts w:hint="eastAsia"/>
          <w:sz w:val="21"/>
          <w:szCs w:val="21"/>
        </w:rPr>
        <w:t xml:space="preserve"> </w:t>
      </w:r>
      <w:r>
        <w:rPr>
          <w:rFonts w:hint="eastAsia"/>
          <w:sz w:val="21"/>
          <w:szCs w:val="21"/>
        </w:rPr>
        <w:t>，影响固有基因的交换率</w:t>
      </w:r>
      <w:r>
        <w:rPr>
          <w:rFonts w:hint="eastAsia"/>
          <w:sz w:val="21"/>
          <w:szCs w:val="21"/>
        </w:rPr>
        <w:t xml:space="preserve">2 </w:t>
      </w:r>
      <w:r>
        <w:rPr>
          <w:rFonts w:hint="eastAsia"/>
          <w:sz w:val="21"/>
          <w:szCs w:val="21"/>
        </w:rPr>
        <w:t>位置效应</w:t>
      </w:r>
      <w:r>
        <w:rPr>
          <w:rFonts w:hint="eastAsia"/>
          <w:sz w:val="21"/>
          <w:szCs w:val="21"/>
        </w:rPr>
        <w:t xml:space="preserve"> 3</w:t>
      </w:r>
      <w:r>
        <w:rPr>
          <w:rFonts w:hint="eastAsia"/>
          <w:sz w:val="21"/>
          <w:szCs w:val="21"/>
        </w:rPr>
        <w:t>剂量效应</w:t>
      </w:r>
      <w:r>
        <w:rPr>
          <w:rFonts w:hint="eastAsia"/>
          <w:sz w:val="21"/>
          <w:szCs w:val="21"/>
        </w:rPr>
        <w:t xml:space="preserve"> 4 </w:t>
      </w:r>
      <w:r>
        <w:rPr>
          <w:rFonts w:hint="eastAsia"/>
          <w:sz w:val="21"/>
          <w:szCs w:val="21"/>
        </w:rPr>
        <w:t>表型异常</w:t>
      </w:r>
    </w:p>
    <w:p w:rsidR="008F051D" w:rsidRDefault="000634CC">
      <w:pPr>
        <w:spacing w:after="0"/>
        <w:rPr>
          <w:sz w:val="21"/>
          <w:szCs w:val="21"/>
        </w:rPr>
      </w:pPr>
      <w:r>
        <w:rPr>
          <w:rFonts w:hint="eastAsia"/>
          <w:sz w:val="21"/>
          <w:szCs w:val="21"/>
        </w:rPr>
        <w:t>10.</w:t>
      </w:r>
      <w:r>
        <w:rPr>
          <w:rFonts w:hint="eastAsia"/>
          <w:sz w:val="21"/>
          <w:szCs w:val="21"/>
        </w:rPr>
        <w:t>简单倒位：一条染色体体内只发生一次倒位，又分为臂间倒位（倒位区段包含着丝粒）、臂内倒位（倒位区段不包含着丝粒）</w:t>
      </w:r>
    </w:p>
    <w:p w:rsidR="008F051D" w:rsidRDefault="000634CC">
      <w:pPr>
        <w:spacing w:after="0"/>
        <w:rPr>
          <w:sz w:val="21"/>
          <w:szCs w:val="21"/>
        </w:rPr>
      </w:pPr>
      <w:r>
        <w:rPr>
          <w:rFonts w:hint="eastAsia"/>
          <w:sz w:val="21"/>
          <w:szCs w:val="21"/>
        </w:rPr>
        <w:t>11.</w:t>
      </w:r>
      <w:r>
        <w:rPr>
          <w:rFonts w:hint="eastAsia"/>
          <w:sz w:val="21"/>
          <w:szCs w:val="21"/>
        </w:rPr>
        <w:t>易位类型：单向易位、相互易位、罗伯逊易位、移位</w:t>
      </w:r>
    </w:p>
    <w:p w:rsidR="008F051D" w:rsidRDefault="000634CC">
      <w:pPr>
        <w:spacing w:after="0"/>
        <w:rPr>
          <w:sz w:val="21"/>
          <w:szCs w:val="21"/>
        </w:rPr>
      </w:pPr>
      <w:r>
        <w:rPr>
          <w:rFonts w:hint="eastAsia"/>
          <w:sz w:val="21"/>
          <w:szCs w:val="21"/>
        </w:rPr>
        <w:t>12.</w:t>
      </w:r>
      <w:r>
        <w:rPr>
          <w:rFonts w:hint="eastAsia"/>
          <w:sz w:val="21"/>
          <w:szCs w:val="21"/>
        </w:rPr>
        <w:t>易位的遗传效应：</w:t>
      </w:r>
      <w:r>
        <w:rPr>
          <w:rFonts w:hint="eastAsia"/>
          <w:sz w:val="21"/>
          <w:szCs w:val="21"/>
        </w:rPr>
        <w:t xml:space="preserve">1 </w:t>
      </w:r>
      <w:r>
        <w:rPr>
          <w:rFonts w:hint="eastAsia"/>
          <w:sz w:val="21"/>
          <w:szCs w:val="21"/>
        </w:rPr>
        <w:t>改变正常的连锁群</w:t>
      </w:r>
      <w:r>
        <w:rPr>
          <w:rFonts w:hint="eastAsia"/>
          <w:sz w:val="21"/>
          <w:szCs w:val="21"/>
        </w:rPr>
        <w:t xml:space="preserve">  2 </w:t>
      </w:r>
      <w:r>
        <w:rPr>
          <w:rFonts w:hint="eastAsia"/>
          <w:sz w:val="21"/>
          <w:szCs w:val="21"/>
        </w:rPr>
        <w:t>位置效应</w:t>
      </w:r>
      <w:r>
        <w:rPr>
          <w:rFonts w:hint="eastAsia"/>
          <w:sz w:val="21"/>
          <w:szCs w:val="21"/>
        </w:rPr>
        <w:t xml:space="preserve"> 3 </w:t>
      </w:r>
      <w:r>
        <w:rPr>
          <w:rFonts w:hint="eastAsia"/>
          <w:sz w:val="21"/>
          <w:szCs w:val="21"/>
        </w:rPr>
        <w:t>基因重排</w:t>
      </w:r>
      <w:r>
        <w:rPr>
          <w:rFonts w:hint="eastAsia"/>
          <w:sz w:val="21"/>
          <w:szCs w:val="21"/>
        </w:rPr>
        <w:t xml:space="preserve"> 4</w:t>
      </w:r>
      <w:r>
        <w:rPr>
          <w:rFonts w:hint="eastAsia"/>
          <w:sz w:val="21"/>
          <w:szCs w:val="21"/>
        </w:rPr>
        <w:t>假连锁现象</w:t>
      </w:r>
    </w:p>
    <w:p w:rsidR="008F051D" w:rsidRDefault="000634CC">
      <w:pPr>
        <w:spacing w:after="0"/>
        <w:rPr>
          <w:sz w:val="21"/>
          <w:szCs w:val="21"/>
        </w:rPr>
      </w:pPr>
      <w:r>
        <w:rPr>
          <w:rFonts w:hint="eastAsia"/>
          <w:sz w:val="21"/>
          <w:szCs w:val="21"/>
        </w:rPr>
        <w:t>13.</w:t>
      </w:r>
      <w:r>
        <w:rPr>
          <w:rFonts w:hint="eastAsia"/>
          <w:sz w:val="21"/>
          <w:szCs w:val="21"/>
        </w:rPr>
        <w:t>染色体数目变异是指染色体数目发生不正常的改变</w:t>
      </w:r>
    </w:p>
    <w:p w:rsidR="008F051D" w:rsidRDefault="000634CC">
      <w:pPr>
        <w:spacing w:after="0"/>
        <w:rPr>
          <w:sz w:val="21"/>
          <w:szCs w:val="21"/>
        </w:rPr>
      </w:pPr>
      <w:r>
        <w:rPr>
          <w:rFonts w:hint="eastAsia"/>
          <w:sz w:val="21"/>
          <w:szCs w:val="21"/>
        </w:rPr>
        <w:t>14.</w:t>
      </w:r>
      <w:r>
        <w:rPr>
          <w:rFonts w:hint="eastAsia"/>
          <w:sz w:val="21"/>
          <w:szCs w:val="21"/>
        </w:rPr>
        <w:t>一套染色体上带有相应的一套基因，称为一个基因组</w:t>
      </w:r>
    </w:p>
    <w:p w:rsidR="008F051D" w:rsidRDefault="000634CC">
      <w:pPr>
        <w:spacing w:after="0"/>
        <w:rPr>
          <w:b/>
          <w:bCs/>
          <w:sz w:val="21"/>
          <w:szCs w:val="21"/>
        </w:rPr>
      </w:pPr>
      <w:r>
        <w:rPr>
          <w:rFonts w:hint="eastAsia"/>
          <w:b/>
          <w:bCs/>
          <w:sz w:val="21"/>
          <w:szCs w:val="21"/>
        </w:rPr>
        <w:t>15.</w:t>
      </w:r>
      <w:r>
        <w:rPr>
          <w:rFonts w:hint="eastAsia"/>
          <w:b/>
          <w:bCs/>
          <w:sz w:val="21"/>
          <w:szCs w:val="21"/>
        </w:rPr>
        <w:t>果蝇唾液腺染色体是研究缺失和重复的最好材料之一，因为果蝇唾液腺染色体特别大而且是体细胞联会。</w:t>
      </w:r>
    </w:p>
    <w:p w:rsidR="008F051D" w:rsidRDefault="000634CC">
      <w:pPr>
        <w:spacing w:after="0"/>
        <w:rPr>
          <w:b/>
          <w:bCs/>
          <w:sz w:val="21"/>
          <w:szCs w:val="21"/>
        </w:rPr>
      </w:pPr>
      <w:r>
        <w:rPr>
          <w:rFonts w:hint="eastAsia"/>
          <w:b/>
          <w:bCs/>
          <w:sz w:val="21"/>
          <w:szCs w:val="21"/>
        </w:rPr>
        <w:t>16. 4</w:t>
      </w:r>
      <w:r>
        <w:rPr>
          <w:rFonts w:hint="eastAsia"/>
          <w:b/>
          <w:bCs/>
          <w:sz w:val="21"/>
          <w:szCs w:val="21"/>
        </w:rPr>
        <w:t>对染色体所联会的</w:t>
      </w:r>
      <w:r>
        <w:rPr>
          <w:rFonts w:hint="eastAsia"/>
          <w:b/>
          <w:bCs/>
          <w:sz w:val="21"/>
          <w:szCs w:val="21"/>
        </w:rPr>
        <w:t>4</w:t>
      </w:r>
      <w:r>
        <w:rPr>
          <w:rFonts w:hint="eastAsia"/>
          <w:b/>
          <w:bCs/>
          <w:sz w:val="21"/>
          <w:szCs w:val="21"/>
        </w:rPr>
        <w:t>个二价体的总长达</w:t>
      </w:r>
      <w:r>
        <w:rPr>
          <w:rFonts w:hint="eastAsia"/>
          <w:b/>
          <w:bCs/>
          <w:sz w:val="21"/>
          <w:szCs w:val="21"/>
        </w:rPr>
        <w:t>1000um</w:t>
      </w:r>
      <w:r>
        <w:rPr>
          <w:rFonts w:hint="eastAsia"/>
          <w:b/>
          <w:bCs/>
          <w:sz w:val="21"/>
          <w:szCs w:val="21"/>
        </w:rPr>
        <w:t>，肉眼能见。果蝇唾液腺染色体上有许多宽窄不等和染色深浅不同的横纹带，可以作为鉴别缺失和重复的标志。</w:t>
      </w:r>
    </w:p>
    <w:p w:rsidR="008F051D" w:rsidRDefault="000634CC">
      <w:pPr>
        <w:spacing w:after="0"/>
        <w:rPr>
          <w:b/>
          <w:bCs/>
          <w:sz w:val="21"/>
          <w:szCs w:val="21"/>
        </w:rPr>
      </w:pPr>
      <w:r>
        <w:rPr>
          <w:rFonts w:hint="eastAsia"/>
          <w:b/>
          <w:bCs/>
          <w:sz w:val="21"/>
          <w:szCs w:val="21"/>
        </w:rPr>
        <w:t>17.</w:t>
      </w:r>
      <w:r>
        <w:rPr>
          <w:rFonts w:hint="eastAsia"/>
          <w:b/>
          <w:bCs/>
          <w:sz w:val="21"/>
          <w:szCs w:val="21"/>
        </w:rPr>
        <w:t>染色体结构变异分为：缺失、重复、倒位、易位。</w:t>
      </w:r>
    </w:p>
    <w:p w:rsidR="008F051D" w:rsidRDefault="000634CC">
      <w:pPr>
        <w:spacing w:after="0"/>
        <w:rPr>
          <w:b/>
          <w:bCs/>
          <w:sz w:val="21"/>
          <w:szCs w:val="21"/>
        </w:rPr>
      </w:pPr>
      <w:r>
        <w:rPr>
          <w:rFonts w:hint="eastAsia"/>
          <w:b/>
          <w:bCs/>
          <w:sz w:val="21"/>
          <w:szCs w:val="21"/>
        </w:rPr>
        <w:t>18.</w:t>
      </w:r>
      <w:proofErr w:type="gramStart"/>
      <w:r>
        <w:rPr>
          <w:rFonts w:hint="eastAsia"/>
          <w:b/>
          <w:bCs/>
          <w:sz w:val="21"/>
          <w:szCs w:val="21"/>
        </w:rPr>
        <w:t>缺失指</w:t>
      </w:r>
      <w:proofErr w:type="gramEnd"/>
      <w:r>
        <w:rPr>
          <w:rFonts w:hint="eastAsia"/>
          <w:b/>
          <w:bCs/>
          <w:sz w:val="21"/>
          <w:szCs w:val="21"/>
        </w:rPr>
        <w:t>一个正常染色体的某区段的丢失</w:t>
      </w:r>
      <w:r>
        <w:rPr>
          <w:rFonts w:hint="eastAsia"/>
          <w:b/>
          <w:bCs/>
          <w:sz w:val="21"/>
          <w:szCs w:val="21"/>
        </w:rPr>
        <w:t>(</w:t>
      </w:r>
      <w:r>
        <w:rPr>
          <w:rFonts w:hint="eastAsia"/>
          <w:b/>
          <w:bCs/>
          <w:sz w:val="21"/>
          <w:szCs w:val="21"/>
        </w:rPr>
        <w:t>长臂缺失用</w:t>
      </w:r>
      <w:r>
        <w:rPr>
          <w:rFonts w:hint="eastAsia"/>
          <w:b/>
          <w:bCs/>
          <w:sz w:val="21"/>
          <w:szCs w:val="21"/>
        </w:rPr>
        <w:t>q-</w:t>
      </w:r>
      <w:r>
        <w:rPr>
          <w:rFonts w:hint="eastAsia"/>
          <w:b/>
          <w:bCs/>
          <w:sz w:val="21"/>
          <w:szCs w:val="21"/>
        </w:rPr>
        <w:t>表示，短臂缺失用</w:t>
      </w:r>
      <w:r>
        <w:rPr>
          <w:rFonts w:hint="eastAsia"/>
          <w:b/>
          <w:bCs/>
          <w:sz w:val="21"/>
          <w:szCs w:val="21"/>
        </w:rPr>
        <w:t>p-</w:t>
      </w:r>
      <w:r>
        <w:rPr>
          <w:rFonts w:hint="eastAsia"/>
          <w:b/>
          <w:bCs/>
          <w:sz w:val="21"/>
          <w:szCs w:val="21"/>
        </w:rPr>
        <w:t>表示）</w:t>
      </w:r>
    </w:p>
    <w:p w:rsidR="008F051D" w:rsidRDefault="000634CC">
      <w:pPr>
        <w:spacing w:after="0"/>
        <w:rPr>
          <w:b/>
          <w:bCs/>
          <w:sz w:val="21"/>
          <w:szCs w:val="21"/>
        </w:rPr>
      </w:pPr>
      <w:r>
        <w:rPr>
          <w:rFonts w:hint="eastAsia"/>
          <w:b/>
          <w:bCs/>
          <w:sz w:val="21"/>
          <w:szCs w:val="21"/>
        </w:rPr>
        <w:t>重复的类型：串联重复、倒位串联重复、移位重复</w:t>
      </w:r>
    </w:p>
    <w:p w:rsidR="008F051D" w:rsidRDefault="008F051D">
      <w:pPr>
        <w:spacing w:after="0"/>
        <w:rPr>
          <w:b/>
          <w:bCs/>
          <w:sz w:val="21"/>
          <w:szCs w:val="21"/>
        </w:rPr>
      </w:pPr>
    </w:p>
    <w:p w:rsidR="008F051D" w:rsidRDefault="008F051D">
      <w:pPr>
        <w:spacing w:after="0"/>
        <w:jc w:val="center"/>
        <w:rPr>
          <w:b/>
          <w:bCs/>
          <w:sz w:val="21"/>
          <w:szCs w:val="21"/>
        </w:rPr>
      </w:pPr>
    </w:p>
    <w:p w:rsidR="008F051D" w:rsidRDefault="000634CC">
      <w:pPr>
        <w:spacing w:after="0"/>
        <w:rPr>
          <w:b/>
          <w:bCs/>
          <w:sz w:val="21"/>
          <w:szCs w:val="21"/>
        </w:rPr>
      </w:pPr>
      <w:r>
        <w:rPr>
          <w:rFonts w:hint="eastAsia"/>
          <w:b/>
          <w:bCs/>
          <w:sz w:val="21"/>
          <w:szCs w:val="21"/>
        </w:rPr>
        <w:t>填空题</w:t>
      </w:r>
    </w:p>
    <w:p w:rsidR="008F051D" w:rsidRDefault="000634CC">
      <w:pPr>
        <w:spacing w:after="0"/>
        <w:rPr>
          <w:sz w:val="21"/>
          <w:szCs w:val="21"/>
        </w:rPr>
      </w:pPr>
      <w:r>
        <w:rPr>
          <w:rFonts w:hint="eastAsia"/>
          <w:sz w:val="21"/>
          <w:szCs w:val="21"/>
        </w:rPr>
        <w:t>1.</w:t>
      </w:r>
      <w:r>
        <w:rPr>
          <w:rFonts w:hint="eastAsia"/>
          <w:sz w:val="21"/>
          <w:szCs w:val="21"/>
        </w:rPr>
        <w:t>某一突变基因的表型效应由于第二个突变基因的出现而恢复正常时，称后一突变基因为前者的抑制基因。</w:t>
      </w:r>
    </w:p>
    <w:p w:rsidR="008F051D" w:rsidRDefault="000634CC">
      <w:pPr>
        <w:spacing w:after="0"/>
        <w:rPr>
          <w:sz w:val="21"/>
          <w:szCs w:val="21"/>
        </w:rPr>
      </w:pPr>
      <w:r>
        <w:rPr>
          <w:rFonts w:hint="eastAsia"/>
          <w:sz w:val="21"/>
          <w:szCs w:val="21"/>
        </w:rPr>
        <w:t>2.</w:t>
      </w:r>
      <w:r>
        <w:rPr>
          <w:rFonts w:hint="eastAsia"/>
          <w:sz w:val="21"/>
          <w:szCs w:val="21"/>
        </w:rPr>
        <w:t>特殊</w:t>
      </w:r>
      <w:r>
        <w:rPr>
          <w:rFonts w:hint="eastAsia"/>
          <w:sz w:val="21"/>
          <w:szCs w:val="21"/>
        </w:rPr>
        <w:t>碱基脱嘌呤和脱氨基作用是两种最常见的引起</w:t>
      </w:r>
      <w:r>
        <w:rPr>
          <w:rFonts w:hint="eastAsia"/>
          <w:sz w:val="21"/>
          <w:szCs w:val="21"/>
        </w:rPr>
        <w:t>DNA</w:t>
      </w:r>
      <w:r>
        <w:rPr>
          <w:rFonts w:hint="eastAsia"/>
          <w:sz w:val="21"/>
          <w:szCs w:val="21"/>
        </w:rPr>
        <w:t>自发损伤的变化。</w:t>
      </w:r>
    </w:p>
    <w:p w:rsidR="008F051D" w:rsidRDefault="000634CC">
      <w:pPr>
        <w:spacing w:after="0"/>
        <w:rPr>
          <w:sz w:val="21"/>
          <w:szCs w:val="21"/>
        </w:rPr>
      </w:pPr>
      <w:r>
        <w:rPr>
          <w:rFonts w:hint="eastAsia"/>
          <w:sz w:val="21"/>
          <w:szCs w:val="21"/>
        </w:rPr>
        <w:t>3.</w:t>
      </w:r>
      <w:r>
        <w:rPr>
          <w:rFonts w:hint="eastAsia"/>
          <w:sz w:val="21"/>
          <w:szCs w:val="21"/>
        </w:rPr>
        <w:t>引起突变的外界条件和物质叫做诱变因素：物理因素、化学因素、生物因素</w:t>
      </w:r>
    </w:p>
    <w:p w:rsidR="008F051D" w:rsidRDefault="000634CC">
      <w:pPr>
        <w:spacing w:after="0"/>
        <w:rPr>
          <w:sz w:val="21"/>
          <w:szCs w:val="21"/>
        </w:rPr>
      </w:pPr>
      <w:r>
        <w:rPr>
          <w:rFonts w:hint="eastAsia"/>
          <w:sz w:val="21"/>
          <w:szCs w:val="21"/>
        </w:rPr>
        <w:t>4.</w:t>
      </w:r>
      <w:r>
        <w:rPr>
          <w:rFonts w:hint="eastAsia"/>
          <w:sz w:val="21"/>
          <w:szCs w:val="21"/>
        </w:rPr>
        <w:t>物理因素只限于各种电离辐射（直接作用、间接作用、具有累积效应）和非电离辐射（紫外线）</w:t>
      </w:r>
    </w:p>
    <w:p w:rsidR="008F051D" w:rsidRDefault="000634CC">
      <w:pPr>
        <w:spacing w:after="0"/>
        <w:rPr>
          <w:sz w:val="21"/>
          <w:szCs w:val="21"/>
        </w:rPr>
      </w:pPr>
      <w:r>
        <w:rPr>
          <w:rFonts w:hint="eastAsia"/>
          <w:sz w:val="21"/>
          <w:szCs w:val="21"/>
        </w:rPr>
        <w:lastRenderedPageBreak/>
        <w:t>5.</w:t>
      </w:r>
      <w:r>
        <w:rPr>
          <w:rFonts w:hint="eastAsia"/>
          <w:sz w:val="21"/>
          <w:szCs w:val="21"/>
        </w:rPr>
        <w:t>化学诱变剂包括碱基类似物、碱基修饰剂、</w:t>
      </w:r>
      <w:r>
        <w:rPr>
          <w:rFonts w:hint="eastAsia"/>
          <w:sz w:val="21"/>
          <w:szCs w:val="21"/>
        </w:rPr>
        <w:t>DNA</w:t>
      </w:r>
      <w:r>
        <w:rPr>
          <w:rFonts w:hint="eastAsia"/>
          <w:sz w:val="21"/>
          <w:szCs w:val="21"/>
        </w:rPr>
        <w:t>插入剂</w:t>
      </w:r>
    </w:p>
    <w:p w:rsidR="008F051D" w:rsidRDefault="000634CC">
      <w:pPr>
        <w:spacing w:after="0"/>
        <w:rPr>
          <w:sz w:val="21"/>
          <w:szCs w:val="21"/>
        </w:rPr>
      </w:pPr>
      <w:r>
        <w:rPr>
          <w:rFonts w:hint="eastAsia"/>
          <w:sz w:val="21"/>
          <w:szCs w:val="21"/>
        </w:rPr>
        <w:t>6.</w:t>
      </w:r>
      <w:r>
        <w:rPr>
          <w:rFonts w:hint="eastAsia"/>
          <w:sz w:val="21"/>
          <w:szCs w:val="21"/>
        </w:rPr>
        <w:t>诱变育种工作必须注意的问题：</w:t>
      </w:r>
      <w:r>
        <w:rPr>
          <w:rFonts w:hint="eastAsia"/>
          <w:sz w:val="21"/>
          <w:szCs w:val="21"/>
        </w:rPr>
        <w:t xml:space="preserve">1 </w:t>
      </w:r>
      <w:r>
        <w:rPr>
          <w:rFonts w:hint="eastAsia"/>
          <w:sz w:val="21"/>
          <w:szCs w:val="21"/>
        </w:rPr>
        <w:t>选用合适的处理材料</w:t>
      </w:r>
      <w:r>
        <w:rPr>
          <w:rFonts w:hint="eastAsia"/>
          <w:sz w:val="21"/>
          <w:szCs w:val="21"/>
        </w:rPr>
        <w:t xml:space="preserve"> 2 </w:t>
      </w:r>
      <w:r>
        <w:rPr>
          <w:rFonts w:hint="eastAsia"/>
          <w:sz w:val="21"/>
          <w:szCs w:val="21"/>
        </w:rPr>
        <w:t>确定合适的诱变剂量</w:t>
      </w:r>
      <w:r>
        <w:rPr>
          <w:rFonts w:hint="eastAsia"/>
          <w:sz w:val="21"/>
          <w:szCs w:val="21"/>
        </w:rPr>
        <w:t xml:space="preserve"> 3</w:t>
      </w:r>
      <w:r>
        <w:rPr>
          <w:rFonts w:hint="eastAsia"/>
          <w:sz w:val="21"/>
          <w:szCs w:val="21"/>
        </w:rPr>
        <w:t>要善于选择诱变后代</w:t>
      </w:r>
    </w:p>
    <w:p w:rsidR="008F051D" w:rsidRDefault="000634CC">
      <w:pPr>
        <w:spacing w:after="0"/>
        <w:rPr>
          <w:sz w:val="21"/>
          <w:szCs w:val="21"/>
        </w:rPr>
      </w:pPr>
      <w:r>
        <w:rPr>
          <w:rFonts w:hint="eastAsia"/>
          <w:sz w:val="21"/>
          <w:szCs w:val="21"/>
        </w:rPr>
        <w:t>7.</w:t>
      </w:r>
      <w:r>
        <w:rPr>
          <w:rFonts w:hint="eastAsia"/>
          <w:sz w:val="21"/>
          <w:szCs w:val="21"/>
        </w:rPr>
        <w:t>电离辐射引起</w:t>
      </w:r>
      <w:r>
        <w:rPr>
          <w:rFonts w:hint="eastAsia"/>
          <w:sz w:val="21"/>
          <w:szCs w:val="21"/>
        </w:rPr>
        <w:t>DNA</w:t>
      </w:r>
      <w:r>
        <w:rPr>
          <w:rFonts w:hint="eastAsia"/>
          <w:sz w:val="21"/>
          <w:szCs w:val="21"/>
        </w:rPr>
        <w:t>损伤的修复：超快修复、快修复、慢修复</w:t>
      </w:r>
    </w:p>
    <w:p w:rsidR="008F051D" w:rsidRDefault="000634CC">
      <w:pPr>
        <w:spacing w:after="0"/>
        <w:rPr>
          <w:b/>
          <w:bCs/>
          <w:sz w:val="21"/>
          <w:szCs w:val="21"/>
        </w:rPr>
      </w:pPr>
      <w:r>
        <w:rPr>
          <w:rFonts w:hint="eastAsia"/>
          <w:b/>
          <w:bCs/>
          <w:sz w:val="21"/>
          <w:szCs w:val="21"/>
        </w:rPr>
        <w:t>8.</w:t>
      </w:r>
      <w:r>
        <w:rPr>
          <w:rFonts w:hint="eastAsia"/>
          <w:b/>
          <w:bCs/>
          <w:sz w:val="21"/>
          <w:szCs w:val="21"/>
        </w:rPr>
        <w:t>紫外线引起</w:t>
      </w:r>
      <w:r>
        <w:rPr>
          <w:rFonts w:hint="eastAsia"/>
          <w:b/>
          <w:bCs/>
          <w:sz w:val="21"/>
          <w:szCs w:val="21"/>
        </w:rPr>
        <w:t>DNA</w:t>
      </w:r>
      <w:r>
        <w:rPr>
          <w:rFonts w:hint="eastAsia"/>
          <w:b/>
          <w:bCs/>
          <w:sz w:val="21"/>
          <w:szCs w:val="21"/>
        </w:rPr>
        <w:t>损伤的修复：光复活、暗修复、重组修复、</w:t>
      </w:r>
      <w:r>
        <w:rPr>
          <w:rFonts w:hint="eastAsia"/>
          <w:b/>
          <w:bCs/>
          <w:sz w:val="21"/>
          <w:szCs w:val="21"/>
        </w:rPr>
        <w:t>SOS</w:t>
      </w:r>
      <w:r>
        <w:rPr>
          <w:rFonts w:hint="eastAsia"/>
          <w:b/>
          <w:bCs/>
          <w:sz w:val="21"/>
          <w:szCs w:val="21"/>
        </w:rPr>
        <w:t>修复</w:t>
      </w:r>
    </w:p>
    <w:p w:rsidR="008F051D" w:rsidRDefault="000634CC">
      <w:pPr>
        <w:spacing w:after="0"/>
        <w:rPr>
          <w:b/>
          <w:bCs/>
          <w:sz w:val="21"/>
          <w:szCs w:val="21"/>
        </w:rPr>
      </w:pPr>
      <w:r>
        <w:rPr>
          <w:rFonts w:hint="eastAsia"/>
          <w:b/>
          <w:bCs/>
          <w:sz w:val="21"/>
          <w:szCs w:val="21"/>
        </w:rPr>
        <w:t>9.SOS</w:t>
      </w:r>
      <w:r>
        <w:rPr>
          <w:rFonts w:hint="eastAsia"/>
          <w:b/>
          <w:bCs/>
          <w:sz w:val="21"/>
          <w:szCs w:val="21"/>
        </w:rPr>
        <w:t>修复系统需要在</w:t>
      </w:r>
      <w:r>
        <w:rPr>
          <w:rFonts w:hint="eastAsia"/>
          <w:b/>
          <w:bCs/>
          <w:sz w:val="21"/>
          <w:szCs w:val="21"/>
        </w:rPr>
        <w:t>DNA</w:t>
      </w:r>
      <w:r>
        <w:rPr>
          <w:rFonts w:hint="eastAsia"/>
          <w:b/>
          <w:bCs/>
          <w:sz w:val="21"/>
          <w:szCs w:val="21"/>
        </w:rPr>
        <w:t>分子受损伤的范围较大而且复制受到抑制时才能够启动，修复系统对错配碱</w:t>
      </w:r>
      <w:r>
        <w:rPr>
          <w:rFonts w:hint="eastAsia"/>
          <w:b/>
          <w:bCs/>
          <w:sz w:val="21"/>
          <w:szCs w:val="21"/>
        </w:rPr>
        <w:t>10.</w:t>
      </w:r>
      <w:r>
        <w:rPr>
          <w:rFonts w:hint="eastAsia"/>
          <w:b/>
          <w:bCs/>
          <w:sz w:val="21"/>
          <w:szCs w:val="21"/>
        </w:rPr>
        <w:t>基的修复校正功能低下，从而增加基因突变的频率。</w:t>
      </w:r>
    </w:p>
    <w:p w:rsidR="008F051D" w:rsidRDefault="000634CC">
      <w:pPr>
        <w:spacing w:after="0"/>
        <w:rPr>
          <w:b/>
          <w:bCs/>
          <w:sz w:val="21"/>
          <w:szCs w:val="21"/>
        </w:rPr>
      </w:pPr>
      <w:r>
        <w:rPr>
          <w:rFonts w:hint="eastAsia"/>
          <w:b/>
          <w:bCs/>
          <w:sz w:val="21"/>
          <w:szCs w:val="21"/>
        </w:rPr>
        <w:t>11.</w:t>
      </w:r>
      <w:r>
        <w:rPr>
          <w:rFonts w:hint="eastAsia"/>
          <w:b/>
          <w:bCs/>
          <w:sz w:val="21"/>
          <w:szCs w:val="21"/>
        </w:rPr>
        <w:t>细菌营养缺陷型突变体的检测：影印培养法和青霉素法</w:t>
      </w:r>
    </w:p>
    <w:p w:rsidR="008F051D" w:rsidRDefault="000634CC">
      <w:pPr>
        <w:spacing w:after="0"/>
        <w:rPr>
          <w:b/>
          <w:bCs/>
          <w:sz w:val="21"/>
          <w:szCs w:val="21"/>
        </w:rPr>
      </w:pPr>
      <w:r>
        <w:rPr>
          <w:rFonts w:hint="eastAsia"/>
          <w:b/>
          <w:bCs/>
          <w:sz w:val="21"/>
          <w:szCs w:val="21"/>
        </w:rPr>
        <w:t>12.</w:t>
      </w:r>
      <w:r>
        <w:rPr>
          <w:rFonts w:hint="eastAsia"/>
          <w:b/>
          <w:bCs/>
          <w:sz w:val="21"/>
          <w:szCs w:val="21"/>
        </w:rPr>
        <w:t>真菌营养缺陷型突变体的检测：子囊孢子分离培养法、菌丝过滤法</w:t>
      </w:r>
    </w:p>
    <w:p w:rsidR="008F051D" w:rsidRDefault="000634CC">
      <w:pPr>
        <w:spacing w:after="0"/>
        <w:rPr>
          <w:b/>
          <w:bCs/>
          <w:sz w:val="21"/>
          <w:szCs w:val="21"/>
        </w:rPr>
      </w:pPr>
      <w:r>
        <w:rPr>
          <w:rFonts w:hint="eastAsia"/>
          <w:b/>
          <w:bCs/>
          <w:sz w:val="21"/>
          <w:szCs w:val="21"/>
        </w:rPr>
        <w:t>13.</w:t>
      </w:r>
      <w:r>
        <w:rPr>
          <w:rFonts w:hint="eastAsia"/>
          <w:b/>
          <w:bCs/>
          <w:sz w:val="21"/>
          <w:szCs w:val="21"/>
        </w:rPr>
        <w:t>果蝇突变的检测：</w:t>
      </w:r>
      <w:r>
        <w:rPr>
          <w:rFonts w:hint="eastAsia"/>
          <w:b/>
          <w:bCs/>
          <w:sz w:val="21"/>
          <w:szCs w:val="21"/>
        </w:rPr>
        <w:t xml:space="preserve">1 </w:t>
      </w:r>
      <w:proofErr w:type="spellStart"/>
      <w:r>
        <w:rPr>
          <w:rFonts w:hint="eastAsia"/>
          <w:b/>
          <w:bCs/>
          <w:sz w:val="21"/>
          <w:szCs w:val="21"/>
        </w:rPr>
        <w:t>ClB</w:t>
      </w:r>
      <w:proofErr w:type="spellEnd"/>
      <w:r>
        <w:rPr>
          <w:rFonts w:hint="eastAsia"/>
          <w:b/>
          <w:bCs/>
          <w:sz w:val="21"/>
          <w:szCs w:val="21"/>
        </w:rPr>
        <w:t>测定法检测伴性基因的隐形突变</w:t>
      </w:r>
      <w:r>
        <w:rPr>
          <w:rFonts w:hint="eastAsia"/>
          <w:b/>
          <w:bCs/>
          <w:sz w:val="21"/>
          <w:szCs w:val="21"/>
        </w:rPr>
        <w:t xml:space="preserve">  2 </w:t>
      </w:r>
      <w:r>
        <w:rPr>
          <w:rFonts w:hint="eastAsia"/>
          <w:b/>
          <w:bCs/>
          <w:sz w:val="21"/>
          <w:szCs w:val="21"/>
        </w:rPr>
        <w:t>利用平衡致死系检测常染色体上的基因突变</w:t>
      </w:r>
    </w:p>
    <w:p w:rsidR="008F051D" w:rsidRDefault="008F051D">
      <w:pPr>
        <w:spacing w:after="0"/>
        <w:rPr>
          <w:b/>
          <w:bCs/>
          <w:sz w:val="21"/>
          <w:szCs w:val="21"/>
        </w:rPr>
      </w:pPr>
    </w:p>
    <w:p w:rsidR="008F051D" w:rsidRDefault="008F051D">
      <w:pPr>
        <w:spacing w:after="0"/>
        <w:jc w:val="center"/>
        <w:rPr>
          <w:b/>
          <w:bCs/>
          <w:sz w:val="21"/>
          <w:szCs w:val="21"/>
        </w:rPr>
      </w:pPr>
    </w:p>
    <w:p w:rsidR="008F051D" w:rsidRDefault="000634CC">
      <w:pPr>
        <w:spacing w:after="0"/>
        <w:rPr>
          <w:b/>
          <w:bCs/>
          <w:sz w:val="21"/>
          <w:szCs w:val="21"/>
        </w:rPr>
      </w:pPr>
      <w:r>
        <w:rPr>
          <w:rFonts w:hint="eastAsia"/>
          <w:b/>
          <w:bCs/>
          <w:sz w:val="21"/>
          <w:szCs w:val="21"/>
        </w:rPr>
        <w:t>填空题：</w:t>
      </w:r>
    </w:p>
    <w:p w:rsidR="008F051D" w:rsidRDefault="000634CC">
      <w:pPr>
        <w:spacing w:after="0"/>
        <w:rPr>
          <w:sz w:val="21"/>
          <w:szCs w:val="21"/>
        </w:rPr>
      </w:pPr>
      <w:r>
        <w:rPr>
          <w:rFonts w:hint="eastAsia"/>
          <w:sz w:val="21"/>
          <w:szCs w:val="21"/>
        </w:rPr>
        <w:t>1.</w:t>
      </w:r>
      <w:r>
        <w:rPr>
          <w:rFonts w:hint="eastAsia"/>
          <w:sz w:val="21"/>
          <w:szCs w:val="21"/>
        </w:rPr>
        <w:t>遗传功能即基因的复制，表型功能即基因的表达，进化功能即基因的变异。</w:t>
      </w:r>
    </w:p>
    <w:p w:rsidR="008F051D" w:rsidRDefault="000634CC">
      <w:pPr>
        <w:spacing w:after="0"/>
        <w:rPr>
          <w:sz w:val="21"/>
          <w:szCs w:val="21"/>
        </w:rPr>
      </w:pPr>
      <w:r>
        <w:rPr>
          <w:rFonts w:hint="eastAsia"/>
          <w:sz w:val="21"/>
          <w:szCs w:val="21"/>
        </w:rPr>
        <w:t>2.</w:t>
      </w:r>
      <w:r>
        <w:rPr>
          <w:rFonts w:hint="eastAsia"/>
          <w:sz w:val="21"/>
          <w:szCs w:val="21"/>
        </w:rPr>
        <w:t>经典遗传学认为基因是突变、交换和功能三位一体的最小单位。</w:t>
      </w:r>
    </w:p>
    <w:p w:rsidR="008F051D" w:rsidRDefault="000634CC">
      <w:pPr>
        <w:spacing w:after="0"/>
        <w:rPr>
          <w:sz w:val="21"/>
          <w:szCs w:val="21"/>
        </w:rPr>
      </w:pPr>
      <w:r>
        <w:rPr>
          <w:rFonts w:hint="eastAsia"/>
          <w:sz w:val="21"/>
          <w:szCs w:val="21"/>
        </w:rPr>
        <w:t>3.</w:t>
      </w:r>
      <w:r>
        <w:rPr>
          <w:rFonts w:hint="eastAsia"/>
          <w:sz w:val="21"/>
          <w:szCs w:val="21"/>
        </w:rPr>
        <w:t>一个顺反子也可包含若干个重组子和突变子。顺反子表示基因是一个在遗传功能上起作用的最小单位。</w:t>
      </w:r>
    </w:p>
    <w:p w:rsidR="008F051D" w:rsidRDefault="000634CC">
      <w:pPr>
        <w:spacing w:after="0"/>
        <w:rPr>
          <w:sz w:val="21"/>
          <w:szCs w:val="21"/>
        </w:rPr>
      </w:pPr>
      <w:r>
        <w:rPr>
          <w:rFonts w:hint="eastAsia"/>
          <w:sz w:val="21"/>
          <w:szCs w:val="21"/>
        </w:rPr>
        <w:t>4.</w:t>
      </w:r>
      <w:r>
        <w:rPr>
          <w:rFonts w:hint="eastAsia"/>
          <w:sz w:val="21"/>
          <w:szCs w:val="21"/>
        </w:rPr>
        <w:t>一个基因内包含大量突变单位和重组单位。</w:t>
      </w:r>
    </w:p>
    <w:p w:rsidR="008F051D" w:rsidRDefault="000634CC">
      <w:pPr>
        <w:spacing w:after="0"/>
        <w:rPr>
          <w:sz w:val="21"/>
          <w:szCs w:val="21"/>
        </w:rPr>
      </w:pPr>
      <w:r>
        <w:rPr>
          <w:rFonts w:hint="eastAsia"/>
          <w:sz w:val="21"/>
          <w:szCs w:val="21"/>
        </w:rPr>
        <w:t>5.</w:t>
      </w:r>
      <w:r>
        <w:rPr>
          <w:rFonts w:hint="eastAsia"/>
          <w:sz w:val="21"/>
          <w:szCs w:val="21"/>
        </w:rPr>
        <w:t>基因内部的精细结构实验：本兹实验、顺反测验</w:t>
      </w:r>
    </w:p>
    <w:p w:rsidR="008F051D" w:rsidRDefault="000634CC">
      <w:pPr>
        <w:spacing w:after="0"/>
        <w:rPr>
          <w:sz w:val="21"/>
          <w:szCs w:val="21"/>
        </w:rPr>
      </w:pPr>
      <w:r>
        <w:rPr>
          <w:rFonts w:hint="eastAsia"/>
          <w:sz w:val="21"/>
          <w:szCs w:val="21"/>
        </w:rPr>
        <w:t>6.</w:t>
      </w:r>
      <w:r>
        <w:rPr>
          <w:rFonts w:hint="eastAsia"/>
          <w:sz w:val="21"/>
          <w:szCs w:val="21"/>
        </w:rPr>
        <w:t>顺反测验就是根据顺</w:t>
      </w:r>
      <w:proofErr w:type="gramStart"/>
      <w:r>
        <w:rPr>
          <w:rFonts w:hint="eastAsia"/>
          <w:sz w:val="21"/>
          <w:szCs w:val="21"/>
        </w:rPr>
        <w:t>式表现</w:t>
      </w:r>
      <w:proofErr w:type="gramEnd"/>
      <w:r>
        <w:rPr>
          <w:rFonts w:hint="eastAsia"/>
          <w:sz w:val="21"/>
          <w:szCs w:val="21"/>
        </w:rPr>
        <w:t>和反式表现型是否相同来推测两个突变是属于同一个基因（顺反子）还是分</w:t>
      </w:r>
      <w:r>
        <w:rPr>
          <w:rFonts w:hint="eastAsia"/>
          <w:sz w:val="21"/>
          <w:szCs w:val="21"/>
        </w:rPr>
        <w:t>7.</w:t>
      </w:r>
      <w:r>
        <w:rPr>
          <w:rFonts w:hint="eastAsia"/>
          <w:sz w:val="21"/>
          <w:szCs w:val="21"/>
        </w:rPr>
        <w:t>属于两个相邻的基因（顺反子）</w:t>
      </w:r>
    </w:p>
    <w:p w:rsidR="008F051D" w:rsidRDefault="000634CC">
      <w:pPr>
        <w:spacing w:after="0"/>
        <w:rPr>
          <w:sz w:val="21"/>
          <w:szCs w:val="21"/>
        </w:rPr>
      </w:pPr>
      <w:r>
        <w:rPr>
          <w:rFonts w:hint="eastAsia"/>
          <w:sz w:val="21"/>
          <w:szCs w:val="21"/>
        </w:rPr>
        <w:t>8.</w:t>
      </w:r>
      <w:r>
        <w:rPr>
          <w:rFonts w:hint="eastAsia"/>
          <w:sz w:val="21"/>
          <w:szCs w:val="21"/>
        </w:rPr>
        <w:t>基因对性状表达的作用：直接作用（直接编码结构蛋白和功能蛋白）、间接作用（通过酶的合成，间接地影响性状的表达）</w:t>
      </w:r>
    </w:p>
    <w:p w:rsidR="008F051D" w:rsidRDefault="000634CC">
      <w:pPr>
        <w:spacing w:after="0"/>
        <w:rPr>
          <w:sz w:val="21"/>
          <w:szCs w:val="21"/>
        </w:rPr>
      </w:pPr>
      <w:r>
        <w:rPr>
          <w:rFonts w:hint="eastAsia"/>
          <w:sz w:val="21"/>
          <w:szCs w:val="21"/>
        </w:rPr>
        <w:t>9.</w:t>
      </w:r>
      <w:r>
        <w:rPr>
          <w:rFonts w:hint="eastAsia"/>
          <w:sz w:val="21"/>
          <w:szCs w:val="21"/>
        </w:rPr>
        <w:t>色氨酸操纵子表达的调控有两种机制，一种是通过阻遏物的负调控，另一种是通过衰减作用</w:t>
      </w:r>
    </w:p>
    <w:p w:rsidR="008F051D" w:rsidRDefault="000634CC">
      <w:pPr>
        <w:spacing w:after="0"/>
        <w:rPr>
          <w:b/>
          <w:bCs/>
          <w:sz w:val="21"/>
          <w:szCs w:val="21"/>
        </w:rPr>
      </w:pPr>
      <w:r>
        <w:rPr>
          <w:rFonts w:hint="eastAsia"/>
          <w:b/>
          <w:bCs/>
          <w:sz w:val="21"/>
          <w:szCs w:val="21"/>
        </w:rPr>
        <w:t>10.</w:t>
      </w:r>
      <w:r>
        <w:rPr>
          <w:rFonts w:hint="eastAsia"/>
          <w:b/>
          <w:bCs/>
          <w:sz w:val="21"/>
          <w:szCs w:val="21"/>
        </w:rPr>
        <w:t>原核生物操纵元最基本的组成元件：</w:t>
      </w:r>
      <w:r>
        <w:rPr>
          <w:rFonts w:hint="eastAsia"/>
          <w:b/>
          <w:bCs/>
          <w:sz w:val="21"/>
          <w:szCs w:val="21"/>
        </w:rPr>
        <w:t>1</w:t>
      </w:r>
      <w:r>
        <w:rPr>
          <w:rFonts w:hint="eastAsia"/>
          <w:b/>
          <w:bCs/>
          <w:sz w:val="21"/>
          <w:szCs w:val="21"/>
        </w:rPr>
        <w:t>结构基因群</w:t>
      </w:r>
      <w:r>
        <w:rPr>
          <w:rFonts w:hint="eastAsia"/>
          <w:b/>
          <w:bCs/>
          <w:sz w:val="21"/>
          <w:szCs w:val="21"/>
        </w:rPr>
        <w:t xml:space="preserve"> 2 </w:t>
      </w:r>
      <w:r>
        <w:rPr>
          <w:rFonts w:hint="eastAsia"/>
          <w:b/>
          <w:bCs/>
          <w:sz w:val="21"/>
          <w:szCs w:val="21"/>
        </w:rPr>
        <w:t>启动子</w:t>
      </w:r>
      <w:r>
        <w:rPr>
          <w:rFonts w:hint="eastAsia"/>
          <w:b/>
          <w:bCs/>
          <w:sz w:val="21"/>
          <w:szCs w:val="21"/>
        </w:rPr>
        <w:t xml:space="preserve"> 3 </w:t>
      </w:r>
      <w:r>
        <w:rPr>
          <w:rFonts w:hint="eastAsia"/>
          <w:b/>
          <w:bCs/>
          <w:sz w:val="21"/>
          <w:szCs w:val="21"/>
        </w:rPr>
        <w:t>操纵子</w:t>
      </w:r>
      <w:r>
        <w:rPr>
          <w:rFonts w:hint="eastAsia"/>
          <w:b/>
          <w:bCs/>
          <w:sz w:val="21"/>
          <w:szCs w:val="21"/>
        </w:rPr>
        <w:t xml:space="preserve"> 4 </w:t>
      </w:r>
      <w:r>
        <w:rPr>
          <w:rFonts w:hint="eastAsia"/>
          <w:b/>
          <w:bCs/>
          <w:sz w:val="21"/>
          <w:szCs w:val="21"/>
        </w:rPr>
        <w:t>控制基因</w:t>
      </w:r>
      <w:r>
        <w:rPr>
          <w:rFonts w:hint="eastAsia"/>
          <w:b/>
          <w:bCs/>
          <w:sz w:val="21"/>
          <w:szCs w:val="21"/>
        </w:rPr>
        <w:t xml:space="preserve"> 5</w:t>
      </w:r>
      <w:r>
        <w:rPr>
          <w:rFonts w:hint="eastAsia"/>
          <w:b/>
          <w:bCs/>
          <w:sz w:val="21"/>
          <w:szCs w:val="21"/>
        </w:rPr>
        <w:t>终止子</w:t>
      </w:r>
    </w:p>
    <w:p w:rsidR="008F051D" w:rsidRDefault="000634CC">
      <w:pPr>
        <w:spacing w:after="0"/>
        <w:rPr>
          <w:sz w:val="21"/>
          <w:szCs w:val="21"/>
        </w:rPr>
      </w:pPr>
      <w:r>
        <w:rPr>
          <w:rFonts w:hint="eastAsia"/>
          <w:b/>
          <w:bCs/>
          <w:sz w:val="21"/>
          <w:szCs w:val="21"/>
        </w:rPr>
        <w:t>11.</w:t>
      </w:r>
      <w:r>
        <w:rPr>
          <w:rFonts w:hint="eastAsia"/>
          <w:b/>
          <w:bCs/>
          <w:sz w:val="21"/>
          <w:szCs w:val="21"/>
        </w:rPr>
        <w:t>乳糖操纵子存在两种调控方式：</w:t>
      </w:r>
      <w:r>
        <w:rPr>
          <w:rFonts w:hint="eastAsia"/>
          <w:b/>
          <w:bCs/>
          <w:sz w:val="21"/>
          <w:szCs w:val="21"/>
        </w:rPr>
        <w:t>1</w:t>
      </w:r>
      <w:r>
        <w:rPr>
          <w:rFonts w:hint="eastAsia"/>
          <w:b/>
          <w:bCs/>
          <w:sz w:val="21"/>
          <w:szCs w:val="21"/>
        </w:rPr>
        <w:t xml:space="preserve"> </w:t>
      </w:r>
      <w:r>
        <w:rPr>
          <w:rFonts w:hint="eastAsia"/>
          <w:b/>
          <w:bCs/>
          <w:sz w:val="21"/>
          <w:szCs w:val="21"/>
        </w:rPr>
        <w:t>阻遏蛋白、诱导物与操纵基因相互作用的负调控：</w:t>
      </w:r>
      <w:proofErr w:type="spellStart"/>
      <w:r>
        <w:rPr>
          <w:rFonts w:hint="eastAsia"/>
          <w:b/>
          <w:bCs/>
          <w:sz w:val="21"/>
          <w:szCs w:val="21"/>
        </w:rPr>
        <w:t>cAMP</w:t>
      </w:r>
      <w:proofErr w:type="spellEnd"/>
      <w:r>
        <w:rPr>
          <w:rFonts w:hint="eastAsia"/>
          <w:b/>
          <w:bCs/>
          <w:sz w:val="21"/>
          <w:szCs w:val="21"/>
        </w:rPr>
        <w:t>-CAP</w:t>
      </w:r>
      <w:r>
        <w:rPr>
          <w:rFonts w:hint="eastAsia"/>
          <w:b/>
          <w:bCs/>
          <w:sz w:val="21"/>
          <w:szCs w:val="21"/>
        </w:rPr>
        <w:t>的正调控</w:t>
      </w:r>
      <w:r>
        <w:rPr>
          <w:rFonts w:hint="eastAsia"/>
          <w:sz w:val="21"/>
          <w:szCs w:val="21"/>
        </w:rPr>
        <w:t>（细菌在同时含有葡萄糖和乳糖的培养基中生长时，优先利用葡萄糖而非乳糖）</w:t>
      </w:r>
    </w:p>
    <w:p w:rsidR="008F051D" w:rsidRDefault="008F051D">
      <w:pPr>
        <w:spacing w:after="0"/>
        <w:rPr>
          <w:sz w:val="21"/>
          <w:szCs w:val="21"/>
        </w:rPr>
      </w:pPr>
    </w:p>
    <w:p w:rsidR="008F051D" w:rsidRDefault="008F051D">
      <w:bookmarkStart w:id="0" w:name="_GoBack"/>
      <w:bookmarkEnd w:id="0"/>
    </w:p>
    <w:sectPr w:rsidR="008F051D">
      <w:headerReference w:type="default" r:id="rId9"/>
      <w:footerReference w:type="default" r:id="rId10"/>
      <w:pgSz w:w="11906" w:h="16838"/>
      <w:pgMar w:top="1440" w:right="1086" w:bottom="1440" w:left="11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4CC" w:rsidRDefault="000634CC">
      <w:pPr>
        <w:spacing w:after="0"/>
      </w:pPr>
      <w:r>
        <w:separator/>
      </w:r>
    </w:p>
  </w:endnote>
  <w:endnote w:type="continuationSeparator" w:id="0">
    <w:p w:rsidR="000634CC" w:rsidRDefault="00063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1D" w:rsidRDefault="000634CC">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8F051D" w:rsidRDefault="000634CC">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E4A41">
                            <w:rPr>
                              <w:noProof/>
                              <w:sz w:val="18"/>
                            </w:rPr>
                            <w:t>1</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OrhJ6K3AQAASQMAAA4AAAAAAAAAAAAAAAAALgIAAGRycy9lMm9Eb2MueG1s&#10;UEsBAi0AFAAGAAgAAAAhAAxK8O7WAAAABQEAAA8AAAAAAAAAAAAAAAAAEQQAAGRycy9kb3ducmV2&#10;LnhtbFBLBQYAAAAABAAEAPMAAAAUBQAAAAA=&#10;" filled="f" stroked="f">
              <v:textbox style="mso-fit-shape-to-text:t" inset="0,0,0,0">
                <w:txbxContent>
                  <w:p w:rsidR="008F051D" w:rsidRDefault="000634CC">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E4A41">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4CC" w:rsidRDefault="000634CC">
      <w:pPr>
        <w:spacing w:after="0"/>
      </w:pPr>
      <w:r>
        <w:separator/>
      </w:r>
    </w:p>
  </w:footnote>
  <w:footnote w:type="continuationSeparator" w:id="0">
    <w:p w:rsidR="000634CC" w:rsidRDefault="000634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1D" w:rsidRDefault="008F051D">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D8F423"/>
    <w:multiLevelType w:val="singleLevel"/>
    <w:tmpl w:val="9BD8F423"/>
    <w:lvl w:ilvl="0">
      <w:start w:val="1"/>
      <w:numFmt w:val="decimal"/>
      <w:lvlText w:val="%1."/>
      <w:lvlJc w:val="left"/>
      <w:pPr>
        <w:tabs>
          <w:tab w:val="left" w:pos="312"/>
        </w:tabs>
      </w:pPr>
    </w:lvl>
  </w:abstractNum>
  <w:abstractNum w:abstractNumId="1">
    <w:nsid w:val="A6D57126"/>
    <w:multiLevelType w:val="singleLevel"/>
    <w:tmpl w:val="A6D57126"/>
    <w:lvl w:ilvl="0">
      <w:start w:val="4"/>
      <w:numFmt w:val="chineseCounting"/>
      <w:suff w:val="space"/>
      <w:lvlText w:val="第%1章"/>
      <w:lvlJc w:val="left"/>
      <w:rPr>
        <w:rFonts w:hint="eastAsia"/>
      </w:rPr>
    </w:lvl>
  </w:abstractNum>
  <w:abstractNum w:abstractNumId="2">
    <w:nsid w:val="CFC0EB75"/>
    <w:multiLevelType w:val="singleLevel"/>
    <w:tmpl w:val="CFC0EB75"/>
    <w:lvl w:ilvl="0">
      <w:start w:val="1"/>
      <w:numFmt w:val="decimal"/>
      <w:lvlText w:val="%1."/>
      <w:lvlJc w:val="left"/>
      <w:pPr>
        <w:tabs>
          <w:tab w:val="left" w:pos="312"/>
        </w:tabs>
      </w:pPr>
    </w:lvl>
  </w:abstractNum>
  <w:abstractNum w:abstractNumId="3">
    <w:nsid w:val="24284325"/>
    <w:multiLevelType w:val="singleLevel"/>
    <w:tmpl w:val="24284325"/>
    <w:lvl w:ilvl="0">
      <w:start w:val="1"/>
      <w:numFmt w:val="decimal"/>
      <w:lvlText w:val="%1."/>
      <w:lvlJc w:val="left"/>
      <w:pPr>
        <w:tabs>
          <w:tab w:val="left" w:pos="312"/>
        </w:tabs>
      </w:pPr>
    </w:lvl>
  </w:abstractNum>
  <w:abstractNum w:abstractNumId="4">
    <w:nsid w:val="293F625B"/>
    <w:multiLevelType w:val="singleLevel"/>
    <w:tmpl w:val="293F625B"/>
    <w:lvl w:ilvl="0">
      <w:start w:val="1"/>
      <w:numFmt w:val="decimal"/>
      <w:lvlText w:val="%1."/>
      <w:lvlJc w:val="left"/>
      <w:pPr>
        <w:tabs>
          <w:tab w:val="left" w:pos="312"/>
        </w:tabs>
      </w:pPr>
    </w:lvl>
  </w:abstractNum>
  <w:abstractNum w:abstractNumId="5">
    <w:nsid w:val="415D51A7"/>
    <w:multiLevelType w:val="multilevel"/>
    <w:tmpl w:val="415D51A7"/>
    <w:lvl w:ilvl="0">
      <w:start w:val="1"/>
      <w:numFmt w:val="japaneseCounting"/>
      <w:lvlText w:val="第%1章"/>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2D328EE"/>
    <w:multiLevelType w:val="singleLevel"/>
    <w:tmpl w:val="52D328EE"/>
    <w:lvl w:ilvl="0">
      <w:start w:val="1"/>
      <w:numFmt w:val="decimal"/>
      <w:lvlText w:val="%1."/>
      <w:lvlJc w:val="left"/>
      <w:pPr>
        <w:tabs>
          <w:tab w:val="left" w:pos="312"/>
        </w:tabs>
      </w:pPr>
    </w:lvl>
  </w:abstractNum>
  <w:abstractNum w:abstractNumId="7">
    <w:nsid w:val="705EA877"/>
    <w:multiLevelType w:val="singleLevel"/>
    <w:tmpl w:val="705EA877"/>
    <w:lvl w:ilvl="0">
      <w:start w:val="3"/>
      <w:numFmt w:val="decimal"/>
      <w:lvlText w:val="%1."/>
      <w:lvlJc w:val="left"/>
      <w:pPr>
        <w:tabs>
          <w:tab w:val="left" w:pos="312"/>
        </w:tabs>
      </w:pPr>
    </w:lvl>
  </w:abstractNum>
  <w:num w:numId="1">
    <w:abstractNumId w:val="5"/>
  </w:num>
  <w:num w:numId="2">
    <w:abstractNumId w:val="7"/>
  </w:num>
  <w:num w:numId="3">
    <w:abstractNumId w:val="1"/>
  </w:num>
  <w:num w:numId="4">
    <w:abstractNumId w:val="3"/>
  </w:num>
  <w:num w:numId="5">
    <w:abstractNumId w:val="0"/>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1A25"/>
    <w:rsid w:val="00022C82"/>
    <w:rsid w:val="00030628"/>
    <w:rsid w:val="000312B7"/>
    <w:rsid w:val="00042EF5"/>
    <w:rsid w:val="00052B95"/>
    <w:rsid w:val="000634CC"/>
    <w:rsid w:val="00086467"/>
    <w:rsid w:val="000969D9"/>
    <w:rsid w:val="00096D8E"/>
    <w:rsid w:val="000C66A4"/>
    <w:rsid w:val="000F6B83"/>
    <w:rsid w:val="00120BB3"/>
    <w:rsid w:val="0012724F"/>
    <w:rsid w:val="00163D4C"/>
    <w:rsid w:val="001D1801"/>
    <w:rsid w:val="001D47AF"/>
    <w:rsid w:val="001E2C9B"/>
    <w:rsid w:val="002115EB"/>
    <w:rsid w:val="00273F08"/>
    <w:rsid w:val="00297E5A"/>
    <w:rsid w:val="002A407C"/>
    <w:rsid w:val="002D17CD"/>
    <w:rsid w:val="002F12D3"/>
    <w:rsid w:val="0031450A"/>
    <w:rsid w:val="00323B43"/>
    <w:rsid w:val="003309B5"/>
    <w:rsid w:val="003438E4"/>
    <w:rsid w:val="00350CFB"/>
    <w:rsid w:val="003807F2"/>
    <w:rsid w:val="003D37D8"/>
    <w:rsid w:val="003E519D"/>
    <w:rsid w:val="00426133"/>
    <w:rsid w:val="004358AB"/>
    <w:rsid w:val="004A1B81"/>
    <w:rsid w:val="004E38C7"/>
    <w:rsid w:val="00574D26"/>
    <w:rsid w:val="00582038"/>
    <w:rsid w:val="005A15E2"/>
    <w:rsid w:val="005B4CE3"/>
    <w:rsid w:val="005D10CE"/>
    <w:rsid w:val="005F006F"/>
    <w:rsid w:val="005F456A"/>
    <w:rsid w:val="00657E38"/>
    <w:rsid w:val="006B7F7B"/>
    <w:rsid w:val="006D2201"/>
    <w:rsid w:val="006D709C"/>
    <w:rsid w:val="00714485"/>
    <w:rsid w:val="007407B7"/>
    <w:rsid w:val="00744F0C"/>
    <w:rsid w:val="007538C4"/>
    <w:rsid w:val="007C30F0"/>
    <w:rsid w:val="007E5E72"/>
    <w:rsid w:val="00842063"/>
    <w:rsid w:val="0087476F"/>
    <w:rsid w:val="008B7726"/>
    <w:rsid w:val="008F051D"/>
    <w:rsid w:val="00904C1F"/>
    <w:rsid w:val="0094509C"/>
    <w:rsid w:val="009B04DB"/>
    <w:rsid w:val="009B16F6"/>
    <w:rsid w:val="00A271AB"/>
    <w:rsid w:val="00A66D8E"/>
    <w:rsid w:val="00A804F8"/>
    <w:rsid w:val="00A81978"/>
    <w:rsid w:val="00AB28F1"/>
    <w:rsid w:val="00B13479"/>
    <w:rsid w:val="00B3725A"/>
    <w:rsid w:val="00BB76D6"/>
    <w:rsid w:val="00BC0FFA"/>
    <w:rsid w:val="00BD6FE5"/>
    <w:rsid w:val="00BF604A"/>
    <w:rsid w:val="00C10261"/>
    <w:rsid w:val="00C64A6E"/>
    <w:rsid w:val="00C7005E"/>
    <w:rsid w:val="00CA413D"/>
    <w:rsid w:val="00CB722D"/>
    <w:rsid w:val="00CD282D"/>
    <w:rsid w:val="00CD3D76"/>
    <w:rsid w:val="00CE4A41"/>
    <w:rsid w:val="00D1348A"/>
    <w:rsid w:val="00D31D50"/>
    <w:rsid w:val="00D6750A"/>
    <w:rsid w:val="00D82E76"/>
    <w:rsid w:val="00DE1B9C"/>
    <w:rsid w:val="00E1521C"/>
    <w:rsid w:val="00E3646B"/>
    <w:rsid w:val="00E412B3"/>
    <w:rsid w:val="00E940B1"/>
    <w:rsid w:val="00E9580E"/>
    <w:rsid w:val="00EB0CFE"/>
    <w:rsid w:val="00EB52DE"/>
    <w:rsid w:val="00EC0229"/>
    <w:rsid w:val="00EF246E"/>
    <w:rsid w:val="00EF4523"/>
    <w:rsid w:val="00EF607A"/>
    <w:rsid w:val="00F06F50"/>
    <w:rsid w:val="00F47C2A"/>
    <w:rsid w:val="00F57B43"/>
    <w:rsid w:val="00FB6C04"/>
    <w:rsid w:val="00FC0497"/>
    <w:rsid w:val="00FD0709"/>
    <w:rsid w:val="00FD6B29"/>
    <w:rsid w:val="03B77229"/>
    <w:rsid w:val="09997D96"/>
    <w:rsid w:val="0ADA1E15"/>
    <w:rsid w:val="0D8536BD"/>
    <w:rsid w:val="11F363FF"/>
    <w:rsid w:val="122449D0"/>
    <w:rsid w:val="13611E59"/>
    <w:rsid w:val="15591F94"/>
    <w:rsid w:val="17733908"/>
    <w:rsid w:val="246A734E"/>
    <w:rsid w:val="2A693A5F"/>
    <w:rsid w:val="2BFF4E3C"/>
    <w:rsid w:val="2F342400"/>
    <w:rsid w:val="317C35A4"/>
    <w:rsid w:val="358701C5"/>
    <w:rsid w:val="3AA32882"/>
    <w:rsid w:val="421217B3"/>
    <w:rsid w:val="4389021F"/>
    <w:rsid w:val="45337098"/>
    <w:rsid w:val="472033C0"/>
    <w:rsid w:val="4A940469"/>
    <w:rsid w:val="50537655"/>
    <w:rsid w:val="52CF2A0A"/>
    <w:rsid w:val="598F587E"/>
    <w:rsid w:val="5A031FBA"/>
    <w:rsid w:val="5CC46401"/>
    <w:rsid w:val="64E873E1"/>
    <w:rsid w:val="65C37F02"/>
    <w:rsid w:val="755D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footer"/>
    <w:basedOn w:val="a"/>
    <w:uiPriority w:val="99"/>
    <w:unhideWhenUsed/>
    <w:pPr>
      <w:tabs>
        <w:tab w:val="center" w:pos="4153"/>
        <w:tab w:val="right" w:pos="8306"/>
      </w:tabs>
    </w:pPr>
    <w:rPr>
      <w:sz w:val="18"/>
    </w:rPr>
  </w:style>
  <w:style w:type="paragraph" w:styleId="a5">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footer"/>
    <w:basedOn w:val="a"/>
    <w:uiPriority w:val="99"/>
    <w:unhideWhenUsed/>
    <w:pPr>
      <w:tabs>
        <w:tab w:val="center" w:pos="4153"/>
        <w:tab w:val="right" w:pos="8306"/>
      </w:tabs>
    </w:pPr>
    <w:rPr>
      <w:sz w:val="18"/>
    </w:rPr>
  </w:style>
  <w:style w:type="paragraph" w:styleId="a5">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WHK</cp:lastModifiedBy>
  <cp:revision>2</cp:revision>
  <dcterms:created xsi:type="dcterms:W3CDTF">2018-06-03T14:08:00Z</dcterms:created>
  <dcterms:modified xsi:type="dcterms:W3CDTF">2018-06-03T14:08:00Z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