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3"/>
        <w:tblW w:w="0" w:type="auto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090"/>
        <w:gridCol w:w="1624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6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铸牢中华民族共同体意识主题班会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黄凤清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数媒2301-2302，网络2304-2305，网络2307班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2024年4月10-15日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3号教学楼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68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DFDFE"/>
              </w:rPr>
              <w:t>本次主题班会旨在通过结合当前发生的事件和案例，引导学生深入理解中华民族共同体意识的内涵和价值，增强对中华民族的认同感和自豪感。通过班会的学习和交流，学生将能够认识到个人与民族、国家之间的紧密联系，明确自己在铸牢中华民族共同体意识中的责任和使命。同时，本次班会也将为学生提供一个展示自我、交流思想的平台，增进同学之间的友谊和团结，共同为中华民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DFDFE"/>
              </w:rPr>
              <w:t>的伟大复兴贡献力量。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688" w:type="dxa"/>
            <w:gridSpan w:val="3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3629025" cy="2720975"/>
                  <wp:effectExtent l="0" t="0" r="9525" b="3175"/>
                  <wp:docPr id="2" name="图片 2" descr="QQ图片20240410174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404101740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025" cy="272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023995" cy="2750185"/>
                  <wp:effectExtent l="0" t="0" r="14605" b="12065"/>
                  <wp:docPr id="3" name="图片 3" descr="QQ图片20240410173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片202404101739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995" cy="275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MWI2ZWJhODRjYjRkNmJhNGEwMmRkYWM0ZWYwZjIifQ=="/>
  </w:docVars>
  <w:rsids>
    <w:rsidRoot w:val="59A572A6"/>
    <w:rsid w:val="094C42CE"/>
    <w:rsid w:val="2A8C4F5A"/>
    <w:rsid w:val="321B50EE"/>
    <w:rsid w:val="37FC618E"/>
    <w:rsid w:val="3F7F69C2"/>
    <w:rsid w:val="3FDC2362"/>
    <w:rsid w:val="451231DA"/>
    <w:rsid w:val="59A572A6"/>
    <w:rsid w:val="59F352F6"/>
    <w:rsid w:val="5F0F1E1A"/>
    <w:rsid w:val="63071E3A"/>
    <w:rsid w:val="79E6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2023-03-06T00:30:00Z</dcterms:created>
  <dc:creator>阿鸿</dc:creator>
  <cp:lastModifiedBy>小青菜</cp:lastModifiedBy>
  <dcterms:modified xsi:type="dcterms:W3CDTF">2024-04-28T06:01:11Z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70CB9B7E150C417BA7C8746CB20F573B_13</vt:lpwstr>
  </property>
</Properties>
</file>