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Theme="minorEastAsia"/>
          <w:b/>
          <w:bCs/>
          <w:sz w:val="28"/>
          <w:szCs w:val="36"/>
          <w:lang w:val="en-US" w:eastAsia="zh-CN"/>
        </w:rPr>
      </w:pPr>
      <w:r>
        <w:rPr>
          <w:rFonts w:hint="eastAsia"/>
          <w:b/>
          <w:bCs/>
          <w:sz w:val="28"/>
          <w:szCs w:val="36"/>
          <w:lang w:val="en-US" w:eastAsia="zh-CN"/>
        </w:rPr>
        <w:t>铸牢中华民族共同体意识主题教育</w:t>
      </w:r>
    </w:p>
    <w:p>
      <w:pPr>
        <w:spacing w:line="360" w:lineRule="auto"/>
        <w:jc w:val="center"/>
        <w:rPr>
          <w:rFonts w:hint="eastAsia"/>
          <w:sz w:val="24"/>
          <w:szCs w:val="32"/>
          <w:lang w:val="en-US" w:eastAsia="zh-CN"/>
        </w:rPr>
      </w:pPr>
      <w:r>
        <w:rPr>
          <w:rFonts w:hint="eastAsia"/>
          <w:sz w:val="24"/>
          <w:szCs w:val="32"/>
          <w:lang w:eastAsia="zh-CN"/>
        </w:rPr>
        <w:t>——装配式</w:t>
      </w:r>
      <w:r>
        <w:rPr>
          <w:rFonts w:hint="eastAsia"/>
          <w:sz w:val="24"/>
          <w:szCs w:val="32"/>
          <w:lang w:val="en-US" w:eastAsia="zh-CN"/>
        </w:rPr>
        <w:t>2201、高建2202、建工2208、建工2209班</w:t>
      </w:r>
      <w:r>
        <w:rPr>
          <w:rFonts w:ascii="宋体" w:hAnsi="宋体" w:eastAsia="宋体" w:cs="宋体"/>
          <w:sz w:val="24"/>
          <w:szCs w:val="24"/>
        </w:rPr>
        <w:t>铸牢中华民族共同体意识教育</w:t>
      </w:r>
      <w:r>
        <w:rPr>
          <w:rFonts w:hint="eastAsia"/>
          <w:sz w:val="24"/>
          <w:szCs w:val="32"/>
          <w:lang w:val="en-US" w:eastAsia="zh-CN"/>
        </w:rPr>
        <w:t>班会</w:t>
      </w:r>
    </w:p>
    <w:p>
      <w:pPr>
        <w:spacing w:line="360" w:lineRule="auto"/>
        <w:jc w:val="both"/>
        <w:rPr>
          <w:rFonts w:hint="eastAsia"/>
          <w:sz w:val="24"/>
          <w:szCs w:val="24"/>
          <w:lang w:val="en-US" w:eastAsia="zh-CN"/>
        </w:rPr>
      </w:pPr>
    </w:p>
    <w:p>
      <w:pPr>
        <w:spacing w:line="360" w:lineRule="auto"/>
        <w:ind w:firstLine="480" w:firstLineChars="200"/>
        <w:jc w:val="both"/>
        <w:rPr>
          <w:rFonts w:hint="default"/>
          <w:sz w:val="24"/>
          <w:szCs w:val="24"/>
          <w:lang w:val="en-US" w:eastAsia="zh-CN"/>
        </w:rPr>
      </w:pPr>
      <w:r>
        <w:rPr>
          <w:rFonts w:hint="eastAsia"/>
          <w:sz w:val="24"/>
          <w:szCs w:val="24"/>
          <w:lang w:val="en-US" w:eastAsia="zh-CN"/>
        </w:rPr>
        <w:t>2024年4月9日至16日，伍漾老师所带班级装配式2201班、高建2202班、建工2208班、建工2209班，在各班自习教室开展了铸牢中华民族共同体意识教育班会。</w:t>
      </w:r>
    </w:p>
    <w:p>
      <w:pPr>
        <w:spacing w:line="360" w:lineRule="auto"/>
        <w:ind w:firstLine="480" w:firstLineChars="200"/>
        <w:jc w:val="both"/>
        <w:rPr>
          <w:rFonts w:hint="eastAsia"/>
          <w:sz w:val="24"/>
          <w:szCs w:val="24"/>
          <w:lang w:val="en-US" w:eastAsia="zh-CN"/>
        </w:rPr>
      </w:pPr>
      <w:r>
        <w:rPr>
          <w:rFonts w:hint="eastAsia"/>
          <w:sz w:val="24"/>
          <w:szCs w:val="24"/>
          <w:lang w:val="en-US" w:eastAsia="zh-CN"/>
        </w:rPr>
        <w:t>首先，辅导员与同学们一起学习了习近平总书记对民族共同体意识要求“铸牢中华民族共同体意识、推进新时代党的民族工作高质量发展，是全党全国各族人民的共同任务。”作为青年大学生，我们要以铸牢中华民族共同体意识为主线，强化党建引领保障作用，牢牢把握立德树人根本任务，把铸牢中华民族共同体意识融入办学治校、教书育人全过程。接着，通过观看“三月三”区内各地的活动视频以及其他地区的民族特色活动等，让同学们更加直观地感受到中华民族的伟大和多元。最后，同学们一起讨论并分享自己对于中华民族共同体意识的理解和看法，大家一致认为，中华民族共同体意识是指全国各族人民在长期的历史发展过程中形成的共同认同感和归属感。这种意识是我们民族团结进步的精神纽带，也是我们实现中华民族伟大复兴的重要动力。</w:t>
      </w:r>
    </w:p>
    <w:p>
      <w:pPr>
        <w:spacing w:line="360" w:lineRule="auto"/>
        <w:ind w:firstLine="480" w:firstLineChars="200"/>
        <w:jc w:val="both"/>
        <w:rPr>
          <w:rFonts w:hint="eastAsia"/>
          <w:sz w:val="24"/>
          <w:szCs w:val="24"/>
          <w:lang w:val="en-US" w:eastAsia="zh-CN"/>
        </w:rPr>
      </w:pPr>
      <w:r>
        <w:rPr>
          <w:rFonts w:ascii="宋体" w:hAnsi="宋体" w:eastAsia="宋体" w:cs="宋体"/>
          <w:sz w:val="24"/>
          <w:szCs w:val="24"/>
        </w:rPr>
        <w:t>通过这次班会，不仅加深了</w:t>
      </w:r>
      <w:r>
        <w:rPr>
          <w:rFonts w:hint="eastAsia" w:ascii="宋体" w:hAnsi="宋体" w:eastAsia="宋体" w:cs="宋体"/>
          <w:sz w:val="24"/>
          <w:szCs w:val="24"/>
          <w:lang w:eastAsia="zh-CN"/>
        </w:rPr>
        <w:t>同学们</w:t>
      </w:r>
      <w:r>
        <w:rPr>
          <w:rFonts w:ascii="宋体" w:hAnsi="宋体" w:eastAsia="宋体" w:cs="宋体"/>
          <w:sz w:val="24"/>
          <w:szCs w:val="24"/>
        </w:rPr>
        <w:t>对中华民族共同体意识的理解，还激发了同学们的民族自豪感和归属感。在未来的学习和生活中，更加珍惜和传承中华民族的优秀传统文化，为构建更加紧密团结的中华民族共同体贡献自己的力量。</w:t>
      </w:r>
    </w:p>
    <w:p>
      <w:pPr>
        <w:spacing w:line="360" w:lineRule="auto"/>
        <w:ind w:firstLine="480" w:firstLineChars="200"/>
        <w:jc w:val="both"/>
        <w:rPr>
          <w:rFonts w:hint="eastAsia"/>
          <w:sz w:val="24"/>
          <w:szCs w:val="24"/>
          <w:lang w:val="en-US" w:eastAsia="zh-CN"/>
        </w:rPr>
      </w:pPr>
      <w:bookmarkStart w:id="0" w:name="_GoBack"/>
      <w:bookmarkEnd w:id="0"/>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jc w:val="both"/>
        <w:rPr>
          <w:rFonts w:hint="eastAsia"/>
          <w:sz w:val="24"/>
          <w:szCs w:val="24"/>
          <w:lang w:val="en-US" w:eastAsia="zh-CN"/>
        </w:rPr>
      </w:pPr>
      <w:r>
        <w:rPr>
          <w:rFonts w:hint="eastAsia"/>
          <w:sz w:val="24"/>
          <w:szCs w:val="24"/>
          <w:lang w:val="en-US" w:eastAsia="zh-CN"/>
        </w:rPr>
        <w:drawing>
          <wp:inline distT="0" distB="0" distL="114300" distR="114300">
            <wp:extent cx="5264785" cy="3948430"/>
            <wp:effectExtent l="0" t="0" r="12065" b="13970"/>
            <wp:docPr id="3" name="图片 3" descr="BMO[XA0G_YF`V4@RUY7`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MO[XA0G_YF`V4@RUY7`GE5"/>
                    <pic:cNvPicPr>
                      <a:picLocks noChangeAspect="1"/>
                    </pic:cNvPicPr>
                  </pic:nvPicPr>
                  <pic:blipFill>
                    <a:blip r:embed="rId4"/>
                    <a:stretch>
                      <a:fillRect/>
                    </a:stretch>
                  </pic:blipFill>
                  <pic:spPr>
                    <a:xfrm>
                      <a:off x="0" y="0"/>
                      <a:ext cx="5264785" cy="3948430"/>
                    </a:xfrm>
                    <a:prstGeom prst="rect">
                      <a:avLst/>
                    </a:prstGeom>
                  </pic:spPr>
                </pic:pic>
              </a:graphicData>
            </a:graphic>
          </wp:inline>
        </w:drawing>
      </w:r>
    </w:p>
    <w:p>
      <w:pPr>
        <w:spacing w:line="360" w:lineRule="auto"/>
        <w:jc w:val="center"/>
        <w:rPr>
          <w:rFonts w:hint="default"/>
          <w:sz w:val="24"/>
          <w:szCs w:val="24"/>
          <w:lang w:val="en-US" w:eastAsia="zh-CN"/>
        </w:rPr>
      </w:pPr>
      <w:r>
        <w:rPr>
          <w:rFonts w:hint="eastAsia"/>
          <w:sz w:val="24"/>
          <w:szCs w:val="24"/>
          <w:lang w:val="en-US" w:eastAsia="zh-CN"/>
        </w:rPr>
        <w:t>建工2208班、建工2209班</w:t>
      </w:r>
    </w:p>
    <w:p>
      <w:pPr>
        <w:spacing w:line="360" w:lineRule="auto"/>
        <w:jc w:val="both"/>
        <w:rPr>
          <w:rFonts w:hint="eastAsia"/>
          <w:sz w:val="24"/>
          <w:szCs w:val="24"/>
          <w:lang w:val="en-US" w:eastAsia="zh-CN"/>
        </w:rPr>
      </w:pPr>
      <w:r>
        <w:rPr>
          <w:rFonts w:hint="eastAsia"/>
          <w:sz w:val="24"/>
          <w:szCs w:val="24"/>
          <w:lang w:val="en-US" w:eastAsia="zh-CN"/>
        </w:rPr>
        <w:drawing>
          <wp:inline distT="0" distB="0" distL="114300" distR="114300">
            <wp:extent cx="5258435" cy="4041140"/>
            <wp:effectExtent l="0" t="0" r="18415" b="16510"/>
            <wp:docPr id="1" name="图片 1" descr="IMG_20240416_12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0416_120949"/>
                    <pic:cNvPicPr>
                      <a:picLocks noChangeAspect="1"/>
                    </pic:cNvPicPr>
                  </pic:nvPicPr>
                  <pic:blipFill>
                    <a:blip r:embed="rId5"/>
                    <a:stretch>
                      <a:fillRect/>
                    </a:stretch>
                  </pic:blipFill>
                  <pic:spPr>
                    <a:xfrm>
                      <a:off x="0" y="0"/>
                      <a:ext cx="5258435" cy="4041140"/>
                    </a:xfrm>
                    <a:prstGeom prst="rect">
                      <a:avLst/>
                    </a:prstGeom>
                  </pic:spPr>
                </pic:pic>
              </a:graphicData>
            </a:graphic>
          </wp:inline>
        </w:drawing>
      </w:r>
    </w:p>
    <w:p>
      <w:pPr>
        <w:spacing w:line="360" w:lineRule="auto"/>
        <w:jc w:val="center"/>
        <w:rPr>
          <w:rFonts w:hint="eastAsia"/>
          <w:sz w:val="24"/>
          <w:szCs w:val="24"/>
          <w:lang w:val="en-US" w:eastAsia="zh-CN"/>
        </w:rPr>
      </w:pPr>
      <w:r>
        <w:rPr>
          <w:rFonts w:hint="eastAsia"/>
          <w:sz w:val="24"/>
          <w:szCs w:val="24"/>
          <w:lang w:val="en-US" w:eastAsia="zh-CN"/>
        </w:rPr>
        <w:t>装配式2201班</w:t>
      </w:r>
    </w:p>
    <w:p>
      <w:pPr>
        <w:spacing w:line="360" w:lineRule="auto"/>
        <w:jc w:val="center"/>
        <w:rPr>
          <w:rFonts w:hint="default"/>
          <w:sz w:val="24"/>
          <w:szCs w:val="24"/>
          <w:lang w:val="en-US" w:eastAsia="zh-CN"/>
        </w:rPr>
      </w:pPr>
      <w:r>
        <w:rPr>
          <w:rFonts w:hint="default"/>
          <w:sz w:val="24"/>
          <w:szCs w:val="24"/>
          <w:lang w:val="en-US" w:eastAsia="zh-CN"/>
        </w:rPr>
        <w:drawing>
          <wp:inline distT="0" distB="0" distL="114300" distR="114300">
            <wp:extent cx="4911090" cy="4207510"/>
            <wp:effectExtent l="0" t="0" r="3810" b="2540"/>
            <wp:docPr id="2" name="图片 2" descr="IMG_20240416_11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0416_111048"/>
                    <pic:cNvPicPr>
                      <a:picLocks noChangeAspect="1"/>
                    </pic:cNvPicPr>
                  </pic:nvPicPr>
                  <pic:blipFill>
                    <a:blip r:embed="rId6"/>
                    <a:stretch>
                      <a:fillRect/>
                    </a:stretch>
                  </pic:blipFill>
                  <pic:spPr>
                    <a:xfrm>
                      <a:off x="0" y="0"/>
                      <a:ext cx="4911090" cy="4207510"/>
                    </a:xfrm>
                    <a:prstGeom prst="rect">
                      <a:avLst/>
                    </a:prstGeom>
                  </pic:spPr>
                </pic:pic>
              </a:graphicData>
            </a:graphic>
          </wp:inline>
        </w:drawing>
      </w:r>
    </w:p>
    <w:p>
      <w:pPr>
        <w:spacing w:line="360" w:lineRule="auto"/>
        <w:jc w:val="center"/>
        <w:rPr>
          <w:rFonts w:hint="default" w:eastAsiaTheme="minorEastAsia"/>
          <w:sz w:val="24"/>
          <w:szCs w:val="24"/>
          <w:lang w:val="en-US" w:eastAsia="zh-CN"/>
        </w:rPr>
      </w:pPr>
      <w:r>
        <w:rPr>
          <w:rFonts w:hint="eastAsia"/>
          <w:sz w:val="24"/>
          <w:szCs w:val="24"/>
          <w:lang w:val="en-US" w:eastAsia="zh-CN"/>
        </w:rPr>
        <w:t>高建2202班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N2U0Zjc0ZjEzNWE4YWYxM2RiNTZjNzEwZDA4MDIifQ=="/>
  </w:docVars>
  <w:rsids>
    <w:rsidRoot w:val="00000000"/>
    <w:rsid w:val="028A1F4E"/>
    <w:rsid w:val="0D1349C7"/>
    <w:rsid w:val="0F22320D"/>
    <w:rsid w:val="162647F4"/>
    <w:rsid w:val="18860280"/>
    <w:rsid w:val="192E4ABC"/>
    <w:rsid w:val="19B1515C"/>
    <w:rsid w:val="1AB14BAB"/>
    <w:rsid w:val="1BF90F91"/>
    <w:rsid w:val="1D6372A4"/>
    <w:rsid w:val="20AA1D14"/>
    <w:rsid w:val="244A687E"/>
    <w:rsid w:val="2CF76A14"/>
    <w:rsid w:val="340053F5"/>
    <w:rsid w:val="346A3AB0"/>
    <w:rsid w:val="37577E3D"/>
    <w:rsid w:val="3AFE0888"/>
    <w:rsid w:val="3B7F69B5"/>
    <w:rsid w:val="3E6E5194"/>
    <w:rsid w:val="416E2028"/>
    <w:rsid w:val="417D0085"/>
    <w:rsid w:val="42DF4E92"/>
    <w:rsid w:val="434E5B09"/>
    <w:rsid w:val="436E26EF"/>
    <w:rsid w:val="443323B2"/>
    <w:rsid w:val="49135AD0"/>
    <w:rsid w:val="49F71F98"/>
    <w:rsid w:val="4B596CC0"/>
    <w:rsid w:val="4DD70646"/>
    <w:rsid w:val="4F994A3A"/>
    <w:rsid w:val="50CA4969"/>
    <w:rsid w:val="537A5E85"/>
    <w:rsid w:val="574F1093"/>
    <w:rsid w:val="5A3C178C"/>
    <w:rsid w:val="5ADD0182"/>
    <w:rsid w:val="5B486848"/>
    <w:rsid w:val="5F926F9A"/>
    <w:rsid w:val="5F9A6DDC"/>
    <w:rsid w:val="685E7F82"/>
    <w:rsid w:val="69037ABD"/>
    <w:rsid w:val="79AC4F0B"/>
    <w:rsid w:val="7E3D6520"/>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269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2024-03-07T08:14:00Z</dcterms:created>
  <dc:creator>DELL</dc:creator>
  <cp:lastModifiedBy>DELL</cp:lastModifiedBy>
  <dcterms:modified xsi:type="dcterms:W3CDTF">2024-04-16T08:56:44Z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15C0273F09A34ABD8A4530AEF444BACA_12</vt:lpwstr>
  </property>
</Properties>
</file>