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687" w:firstLineChars="7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2024年春季开学安全第一课主题班会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张岩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（线下）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检测2201、检测2202</w:t>
            </w:r>
          </w:p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检测2203、检测2204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1教606/608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为了加强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安全知识的普及，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提高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同学们的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思想防范意识和同学们安全意识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，促进同学严格要求自己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检测2201、检测2202、检测2203、检测2204四个班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日在第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教学楼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606/608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教室开展以“春季开学安全第一课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”为主题的班会。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宣传普及防范人身安全、财产安全、消防安全、交通安全、食品安全、网络舆论安全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提醒大三学生做好实习就业工作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以及不良网络贷款、诈骗、传销等安全隐患问题进行系统教育，切实提高学生安全防范意识和自救能力，有效规避安全风险隐患，创建和谐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风气。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both"/>
            </w:pPr>
          </w:p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70375" cy="3202940"/>
                  <wp:effectExtent l="0" t="0" r="12065" b="12700"/>
                  <wp:docPr id="3" name="图片 3" descr="4639F034A8478FB7AFF53BCA4B858B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639F034A8478FB7AFF53BCA4B858B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320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270375" cy="3202940"/>
                  <wp:effectExtent l="0" t="0" r="12065" b="12700"/>
                  <wp:docPr id="2" name="图片 2" descr="8DC1AF5F969571A290BDA2942B235D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C1AF5F969571A290BDA2942B235D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320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270375" cy="3202940"/>
                  <wp:effectExtent l="0" t="0" r="12065" b="12700"/>
                  <wp:docPr id="1" name="图片 1" descr="C47996FAE03AF317B099817D8C210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47996FAE03AF317B099817D8C2109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375" cy="320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TA5MjQ4MmI2MWZiY2FkY2QxOTQ3YjcyODZhODMifQ=="/>
  </w:docVars>
  <w:rsids>
    <w:rsidRoot w:val="63DF22D0"/>
    <w:rsid w:val="0F307DD7"/>
    <w:rsid w:val="30B530D2"/>
    <w:rsid w:val="509C6B00"/>
    <w:rsid w:val="63DF22D0"/>
    <w:rsid w:val="6B1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782</Characters>
  <Lines>0</Lines>
  <Paragraphs>0</Paragraphs>
  <TotalTime>1</TotalTime>
  <ScaleCrop>false</ScaleCrop>
  <LinksUpToDate>false</LinksUpToDate>
  <CharactersWithSpaces>783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2022-11-23T02:55:00Z</dcterms:created>
  <dc:creator>Dell</dc:creator>
  <cp:lastModifiedBy>张岩@</cp:lastModifiedBy>
  <dcterms:modified xsi:type="dcterms:W3CDTF">2024-03-08T01:02:32Z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D12BC9359CCC4C57A83C3AD58B011610_13</vt:lpwstr>
  </property>
</Properties>
</file>