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408"/>
        <w:gridCol w:w="1637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855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ascii="微软雅黑" w:hAnsi="微软雅黑" w:eastAsia="微软雅黑"/>
                <w:sz w:val="28"/>
                <w:szCs w:val="28"/>
              </w:rPr>
              <w:t>“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开学第一课</w:t>
            </w:r>
            <w:r>
              <w:rPr>
                <w:rFonts w:ascii="微软雅黑" w:hAnsi="微软雅黑" w:eastAsia="微软雅黑"/>
                <w:sz w:val="28"/>
                <w:szCs w:val="28"/>
              </w:rPr>
              <w:t>”</w:t>
            </w:r>
            <w:bookmarkEnd w:id="0"/>
            <w:r>
              <w:rPr>
                <w:rFonts w:ascii="微软雅黑" w:hAnsi="微软雅黑" w:eastAsia="微软雅黑"/>
                <w:sz w:val="28"/>
                <w:szCs w:val="28"/>
              </w:rPr>
              <w:t>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40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平磊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408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网络2202-2205、通信2202班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408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2024年2月28/29日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三教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55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为提高同学们的安全意识，增强自我保护能力，共同建设一个安全、和谐的学习环境。信息工程学院网络2205班全体成员于2024年2月28日、29日在第三教学楼308开展了“开学第一课”主题班会，这是一次以安全教育为主题的开学第一课。本次班会由辅导员平磊老师主持进行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新学期到来，要有新的气象，希望同学们严格遵守学校规定，顺利完成学业。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安全教育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注意交通安全，遵守交通规则，</w:t>
            </w: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严禁酒后驾车、骑电单车等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，外出离校不乘坐不正规营运车辆；不乘坐超载超速车辆；离开学校时要注意马路安全，遵守交通规则；乘车时注意人身财产安全。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注意饮食安全，防止食用过量，误食过期、不卫生食品，以免造成人身安全隐患。出入宿舍期间管所好门窗，勿将贵重物品存放宿舍，特别是便于携带的贵重物品，请妥善保管。离开宿舍前关闭所有电源、水源，确保无任何安全隐患。合理利用网络，不沉迷于游戏；不发布、传播、转载带有反动、影响社会安定团结或淫秽内容的信息；注意网络安全、网络道德。保持通讯畅通，</w:t>
            </w: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如有更换号码需告知辅导员。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不到拥挤的地方凑热闹，谨防踩踏等意外事故或暴恐袭击。</w:t>
            </w:r>
          </w:p>
          <w:p>
            <w:pPr>
              <w:numPr>
                <w:ilvl w:val="0"/>
                <w:numId w:val="0"/>
              </w:numPr>
              <w:ind w:firstLine="442" w:firstLineChars="200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交通安全和防溺水安全教育，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教育学生拒绝乘坐有安全隐患及手续不全的车船等交通工具；严禁私自到河、渠、水库、水池、水坑等不安全水域游泳、戏水。</w:t>
            </w:r>
          </w:p>
          <w:p>
            <w:pPr>
              <w:numPr>
                <w:ilvl w:val="0"/>
                <w:numId w:val="0"/>
              </w:numPr>
              <w:ind w:firstLine="442" w:firstLineChars="200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2"/>
                <w:szCs w:val="21"/>
                <w:u w:val="single"/>
                <w:lang w:val="en-US" w:eastAsia="zh-CN"/>
              </w:rPr>
              <w:t>同学们务必重视人身财产安全的重要性，提高学生风险意识与辨别能力，了解正确、有效求助渠道。建议每位学生牢记或在手机上保存2组电话号码——学校警务室值班电话（3395525）及辖区派出所电话（3213754或3397401）。在校期间如遇人身财产受到威胁时第一时间拨打以上24小时值班电话，以便为学生提供更加迅速、直接且有效的安全保护。电话24小时都会有人接听不仅能做到立即出警，更可以提高办案效率，最大限度挽回损失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lang w:val="zh-CN" w:eastAsia="zh-CN"/>
              </w:rPr>
              <w:t>二、控烟注意事项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1"/>
                <w:lang w:val="zh-CN" w:eastAsia="zh-CN"/>
              </w:rPr>
              <w:t>严禁在校园禁烟区吸烟。教学区、办公区、图书馆、体育馆、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1"/>
                <w:lang w:val="zh-CN" w:eastAsia="zh-CN"/>
              </w:rPr>
              <w:t>学生宿舍</w:t>
            </w:r>
            <w:r>
              <w:rPr>
                <w:rFonts w:hint="default" w:ascii="Times New Roman" w:hAnsi="Times New Roman" w:eastAsia="宋体" w:cs="Times New Roman"/>
                <w:sz w:val="22"/>
                <w:szCs w:val="21"/>
                <w:lang w:val="zh-CN" w:eastAsia="zh-CN"/>
              </w:rPr>
              <w:t>、食堂、超市、医务室等室内场所及其走廊、楼梯等附属设施均为禁烟区，任何人员（含校外人员）严禁在上述场所吸烟。同时，严禁在校园内流动吸烟，禁止在任何非吸烟区摆放烟灰缸和相关烟具。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u w:val="single"/>
                <w:lang w:val="zh-CN" w:eastAsia="zh-CN"/>
              </w:rPr>
              <w:t>在宿舍吸烟、喝酒者给予警告处分。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三、加强晚点名工作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严格遵守晚点名制度，各班每晚22:30前对晚点名情况报给辅导员，排查是否有经常晚归、不归的学生；杜绝晚归、夜不归宿情况发生。</w:t>
            </w: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晚点名每缺勤一次则在大通知群通报批评，累计三次按照规定学校处分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珍爱生命，远离黄赌毒、远离网贷、谨防电信诈骗。</w:t>
            </w:r>
          </w:p>
          <w:p>
            <w:pPr>
              <w:numPr>
                <w:ilvl w:val="0"/>
                <w:numId w:val="0"/>
              </w:numPr>
              <w:ind w:leftChars="0" w:firstLine="440" w:firstLineChars="200"/>
              <w:rPr>
                <w:rFonts w:hint="eastAsia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lang w:val="en-US" w:eastAsia="zh-CN"/>
              </w:rPr>
              <w:t>1.加强对自己正能量的教育。（多阅读、多学习，提升自己的思想境界；多交往，让心胸豁达。）2.多与父母、家人交往。（多与父母家人倾述，让自己的心情得到放松。）3.对自己要有自信。（相信自己能够克服困难）4.学会感恩，开心对人。5. 关注自身心理状况，如发现有不能自己解决的状况，必须第一时间求助心理委员、辅导员或学院心理中心。如发现他人有异常情况，请第一时间汇报给辅导员。6.心理中心电话：0771-3831523。也可拨打全国24小时心理危机干预热线800—810—1117（座机拨打），010-82951332（手机拨打）7.可以关注微信公众号下列微信公众号：唐博士心理、KnowYourself、壹心理学院Pro,学习更多的心理健康知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五、防范网络电信诈骗，骗子主要招数: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lang w:val="en-US" w:eastAsia="zh-CN"/>
              </w:rPr>
              <w:t>1、伪装身份诱上钩。冒充美女帅哥、投资导师、金融客服、公检法人员等。2、激发情绪影响你。来钱快、高回报、求艳遇、找婚恋。3、失去理性情绪化。点击不明链接、泄漏账户个人信息。4、言听计从被转账。最终转账骗子给你的指定的银行卡号。5、人财两空无觅处。被拉黑、无法联系、账户冻结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1"/>
                <w:lang w:val="en-US" w:eastAsia="zh-CN"/>
              </w:rPr>
              <w:t>如遇被骗立刻拨打学校所在辖区派出所电话3213754或3397401报警，该电话24小时有人接听并能立刻出警。拨打其他报警电话可能因电话流转耽误时间。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六、其他事项工作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lang w:val="en-US" w:eastAsia="zh-CN"/>
              </w:rPr>
              <w:t>1、本学期英语等级考试报名（等通知）2、寒假期间返家乡社会实践报告3、关注自己的第二课堂成绩单4、文明宿舍评比，每早上出门前检查宿舍内务5、专升本准备6、上学期考试挂科的同学务必复习做好补考准备等等。</w:t>
            </w:r>
          </w:p>
          <w:p>
            <w:pPr>
              <w:tabs>
                <w:tab w:val="center" w:pos="4153"/>
              </w:tabs>
              <w:spacing w:line="360" w:lineRule="auto"/>
              <w:ind w:firstLine="560" w:firstLineChars="200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55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drawing>
                <wp:inline distT="0" distB="0" distL="114300" distR="114300">
                  <wp:extent cx="4433570" cy="3325495"/>
                  <wp:effectExtent l="0" t="0" r="1270" b="12065"/>
                  <wp:docPr id="1" name="图片 1" descr="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3570" cy="33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sz w:val="28"/>
                <w:szCs w:val="28"/>
              </w:rPr>
              <w:drawing>
                <wp:inline distT="0" distB="0" distL="0" distR="0">
                  <wp:extent cx="4689475" cy="3517265"/>
                  <wp:effectExtent l="0" t="0" r="4445" b="3175"/>
                  <wp:docPr id="14046950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6950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9475" cy="351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826000" cy="3619500"/>
                  <wp:effectExtent l="0" t="0" r="5080" b="7620"/>
                  <wp:docPr id="2" name="图片 2" descr="IMG_0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4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818380" cy="3613785"/>
                  <wp:effectExtent l="0" t="0" r="12700" b="13335"/>
                  <wp:docPr id="3" name="图片 3" descr="通信2202开学第一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通信2202开学第一课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380" cy="361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818380" cy="3613785"/>
                  <wp:effectExtent l="0" t="0" r="12700" b="13335"/>
                  <wp:docPr id="4" name="图片 4" descr="通信2202开学第一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通信2202开学第一课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380" cy="361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76E61"/>
    <w:multiLevelType w:val="singleLevel"/>
    <w:tmpl w:val="0DA76E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95B1AC"/>
    <w:multiLevelType w:val="singleLevel"/>
    <w:tmpl w:val="5295B1AC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2Q0YTI5MjQ4ODA0MDJkOGI3OGQ4ODFjNzU5NDgifQ=="/>
  </w:docVars>
  <w:rsids>
    <w:rsidRoot w:val="29ED3177"/>
    <w:rsid w:val="0BF56832"/>
    <w:rsid w:val="14B9638D"/>
    <w:rsid w:val="1ABF660B"/>
    <w:rsid w:val="1B3B7C50"/>
    <w:rsid w:val="29ED3177"/>
    <w:rsid w:val="2AC84BEB"/>
    <w:rsid w:val="2B900997"/>
    <w:rsid w:val="2EB44D67"/>
    <w:rsid w:val="2FDC4829"/>
    <w:rsid w:val="33B07C6F"/>
    <w:rsid w:val="3AE64146"/>
    <w:rsid w:val="3F840805"/>
    <w:rsid w:val="421B7A55"/>
    <w:rsid w:val="4E233999"/>
    <w:rsid w:val="5B5C6B06"/>
    <w:rsid w:val="5DD638E2"/>
    <w:rsid w:val="6A3A7738"/>
    <w:rsid w:val="6C1B195D"/>
    <w:rsid w:val="6CF242DB"/>
    <w:rsid w:val="73075151"/>
    <w:rsid w:val="7377707C"/>
    <w:rsid w:val="754B57C9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637</Characters>
  <Lines>0</Lines>
  <Paragraphs>0</Paragraphs>
  <TotalTime>0</TotalTime>
  <ScaleCrop>false</ScaleCrop>
  <LinksUpToDate>false</LinksUpToDate>
  <CharactersWithSpaces>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Mr.Summer是十八岁的老师</cp:lastModifiedBy>
  <cp:lastPrinted>2022-03-28T01:38:00Z</cp:lastPrinted>
  <dcterms:modified xsi:type="dcterms:W3CDTF">2024-03-01T01:43:32Z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1F78B40D1BB740D1A136C024FE077A3B</vt:lpwstr>
  </property>
</Properties>
</file>