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06010" cy="3681095"/>
            <wp:effectExtent l="0" t="0" r="8890" b="1905"/>
            <wp:docPr id="1" name="图片 1" descr="微信图片_2023012315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12315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66335" cy="3726180"/>
            <wp:effectExtent l="0" t="0" r="12065" b="7620"/>
            <wp:docPr id="2" name="图片 2" descr="微信图片_2023012315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1231520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  <w:sz w:val="28"/>
          <w:szCs w:val="36"/>
          <w:lang w:val="en-US" w:eastAsia="zh-CN"/>
        </w:rPr>
        <w:t>爆竹声中一岁除，2023迎来了兔年，各家欢聚一堂吃年夜饭感受着过年的弄弄氛围！</w:t>
      </w:r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hYzdkZjQ3M2U4YmZiNDZkYjE5OWRjNDgxNTRjZDEifQ=="/>
  </w:docVars>
  <w:rsids>
    <w:rsidRoot w:val="00000000"/>
    <w:rsid w:val="40FB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2023-01-23T07:20:53Z</dcterms:created>
  <dc:creator>86159</dc:creator>
  <cp:lastModifiedBy>是雪莹哦哈哈哈哈哈</cp:lastModifiedBy>
  <dcterms:modified xsi:type="dcterms:W3CDTF">2023-01-23T07:24:51Z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F1F397E479294504886178C7AF3E3411</vt:lpwstr>
  </property>
</Properties>
</file>