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第一题：</w:t>
      </w:r>
    </w:p>
    <w:p>
      <w:pPr>
        <w:rPr>
          <w:rFonts w:hint="eastAsia"/>
          <w:lang w:val="en-US" w:eastAsia="zh-CN"/>
        </w:rPr>
      </w:pPr>
      <w:r>
        <w:rPr>
          <w:rFonts w:hint="eastAsia"/>
          <w:lang w:val="en-US" w:eastAsia="zh-CN"/>
        </w:rPr>
        <w:t>开学一个月不到，可能就上了几周的线下课，就马上封校了，从不让出校门，到宿舍居家隔离，一切都显得那么突然，但很快学校根据当前的情况，很快的给出了解决方案，作为学生的我们能做的就是积极配合学校老师的工作，在这一段时间，学校发了物资，又发了补贴，但尽管如此，也是有同学哀声怨道，我想我们作为预备党员，能做到的力所能及的就是每天准时健康打卡，服从安排有序排队参加核酸检测，配合班级班委和辅导员的工作，体谅老师们的辛苦付出，同时安抚那些有怨言的同学，并观察是否因为受到疫情的影响而困难的同学，在老师和同学们的努力下，把疫情控制住了，我们也可以为每天送饭的老师减轻负担，总而言之，作为一个预备党员在疫情中要做好带头作用。第一，要坚决服从疫情防控要求，执行疫情防控措施，不信谣、不传谣；第二，不畏艰险，义无反顾加入到疫情防控的前锋队伍之中，坚持全心全意为人民服务，让党旗在一线高高飘扬；第三，密切联系群众，缓解他们焦躁不安的情绪，坚定他们“抗疫必胜”的信念。</w:t>
      </w:r>
    </w:p>
    <w:p>
      <w:pPr>
        <w:rPr>
          <w:rFonts w:hint="eastAsia"/>
          <w:lang w:val="en-US" w:eastAsia="zh-CN"/>
        </w:rPr>
      </w:pPr>
    </w:p>
    <w:p>
      <w:pPr>
        <w:rPr>
          <w:rFonts w:hint="eastAsia"/>
          <w:lang w:val="en-US" w:eastAsia="zh-CN"/>
        </w:rPr>
      </w:pPr>
      <w:r>
        <w:rPr>
          <w:rFonts w:hint="eastAsia"/>
          <w:lang w:val="en-US" w:eastAsia="zh-CN"/>
        </w:rPr>
        <w:t>第二题：</w:t>
      </w:r>
    </w:p>
    <w:p>
      <w:pPr>
        <w:rPr>
          <w:rFonts w:hint="default"/>
          <w:lang w:val="en-US" w:eastAsia="zh-CN"/>
        </w:rPr>
      </w:pPr>
      <w:r>
        <w:rPr>
          <w:rFonts w:hint="default"/>
          <w:lang w:val="en-US" w:eastAsia="zh-CN"/>
        </w:rPr>
        <w:t>新时代中国青年弘扬科学精神，一要坚持马克思主义科学观。马克思主义是关于现实的人及其历史发展的科学，其研究对象是人类全部的历史活动和整个的历史进程。要将新时代中国特色社会主义思想这一马克思主义中国化最新成果学会、弄懂、做实，从宏观角度来说，可以处理好人与自然的关系实现国家经济社会的可持续发展;从中观角度来说,可以处理好人与社会的关系,有效破解由资本的逻辑所构成的“人对物的依赖关系"问题为工作、学习和生活提供指导;从微观角度来说，可以处理好人与自我的关系，有效地消除文化虚无主义，提升自身的获得感和幸福感。</w:t>
      </w:r>
    </w:p>
    <w:p>
      <w:pPr>
        <w:rPr>
          <w:rFonts w:hint="default"/>
          <w:lang w:val="en-US" w:eastAsia="zh-CN"/>
        </w:rPr>
      </w:pPr>
      <w:r>
        <w:rPr>
          <w:rFonts w:hint="default"/>
          <w:lang w:val="en-US" w:eastAsia="zh-CN"/>
        </w:rPr>
        <w:t>二要学会科学思维，勇于开拓创新。一方面发扬开风气之先的传统，用敢于创新、勇于创新、善于创新的实际行动，推动创新意识在全社会蔚然成风 ,激发全体人民的创新智慧.凝聚全体人民的创新力量、释放全社会的创新活力，把握新一轮科技和产业革命的历史机遇，充分发挥科技创新的关键作用，抓住科技创新这个“牛鼻子”不放，为推动改革发展抢占先机、赢得主动、获得优势。</w:t>
      </w:r>
    </w:p>
    <w:p>
      <w:pPr>
        <w:rPr>
          <w:rFonts w:hint="default"/>
          <w:lang w:val="en-US" w:eastAsia="zh-CN"/>
        </w:rPr>
      </w:pPr>
    </w:p>
    <w:p>
      <w:pPr>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5YzZhNGIyNzU1ZTI3MDU1NDdjZjk4ZDgxYjQwNWYifQ=="/>
  </w:docVars>
  <w:rsids>
    <w:rsidRoot w:val="681604C1"/>
    <w:rsid w:val="68160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2022-06-08T15:06:00Z</dcterms:created>
  <dc:creator>Pocket</dc:creator>
  <cp:lastModifiedBy>Pocket</cp:lastModifiedBy>
  <dcterms:modified xsi:type="dcterms:W3CDTF">2022-06-08T15:37:56Z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66A82BA649054FE1A3E03F7117BE1E75</vt:lpwstr>
  </property>
</Properties>
</file>