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王浛宇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5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教育科学学院学生第二党支部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特教</w:t>
            </w:r>
          </w:p>
        </w:tc>
        <w:tc>
          <w:tcPr>
            <w:tcW w:w="185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2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证明：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7620</wp:posOffset>
                  </wp:positionV>
                  <wp:extent cx="5238750" cy="3929380"/>
                  <wp:effectExtent l="0" t="0" r="3810" b="2540"/>
                  <wp:wrapTopAndBottom/>
                  <wp:docPr id="5" name="图片 5" descr="Cache_-39661a6bc48b3d0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Cache_-39661a6bc48b3d0a.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0" cy="3929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1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1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2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5M2MyZWNlNzdlMGE3ZGE0N2ZlMWUyNWY2NjY4Y2YifQ=="/>
  </w:docVars>
  <w:rsids>
    <w:rsidRoot w:val="00000000"/>
    <w:rsid w:val="6B33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2022-06-07T13:33:28Z</dcterms:created>
  <dc:creator>赤脚大仙</dc:creator>
  <cp:lastModifiedBy>Han Yu</cp:lastModifiedBy>
  <dcterms:modified xsi:type="dcterms:W3CDTF">2022-06-07T13:39:33Z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0D615E8583344B289B76809A565E6BEE</vt:lpwstr>
  </property>
</Properties>
</file>