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6A3AE" w14:textId="53235DC5" w:rsidR="00D43E7B" w:rsidRDefault="00AE1521">
      <w:r w:rsidRPr="00AE1521">
        <w:rPr>
          <w:noProof/>
        </w:rPr>
        <w:drawing>
          <wp:inline distT="0" distB="0" distL="0" distR="0" wp14:anchorId="783AF71B" wp14:editId="20DCD6A6">
            <wp:extent cx="5274310" cy="527431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122A4" w14:textId="71C5643B" w:rsidR="00AE1521" w:rsidRDefault="00AE1521">
      <w:pPr>
        <w:rPr>
          <w:rFonts w:hint="eastAsia"/>
        </w:rPr>
      </w:pPr>
      <w:r>
        <w:rPr>
          <w:rFonts w:hint="eastAsia"/>
        </w:rPr>
        <w:t>相信潮汕人民对这个美食都不陌生，这就是传统美食——年糕，潮汕话叫“甜粿”，这是一道给大家新年多点甜头的甜食，在制作的过程中用料精简，用粉与黑糖混合，并通过蒸熟的方法制作，食用的时候可以蘸取一些蛋液进行煎炸，一道美味的炸甜粿就诞生了。</w:t>
      </w:r>
    </w:p>
    <w:sectPr w:rsidR="00AE15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521"/>
    <w:rsid w:val="00AE1521"/>
    <w:rsid w:val="00D4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A05EB"/>
  <w15:chartTrackingRefBased/>
  <w15:docId w15:val="{8DCD1AB8-00EB-484B-8114-3DF5DC22C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2022-02-05T13:20:00Z</dcterms:created>
  <dcterms:modified xsi:type="dcterms:W3CDTF">2022-02-05T13:25:00Z</dcterms:modified>
</cp:coreProperties>
</file>