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政法学院2001班施凯琳201070286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57800" cy="3943350"/>
            <wp:effectExtent l="0" t="0" r="0" b="6350"/>
            <wp:docPr id="1" name="图片 1" descr="风俗活动4春节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风俗活动4春节图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这条小巷连接的是西街与小西埕，“人间烟火处，年味渐浓时”说的大概就是这种感觉吧。灯笼高高挂于家户之间，抬眼便可望见。走在小巷里，虽然略显狭窄，但是不知为何安全感十足，也许这就是市井小巷的魅力，年味也从瓦砖的缝隙里透出来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7325" cy="4564380"/>
            <wp:effectExtent l="0" t="0" r="3175" b="7620"/>
            <wp:docPr id="3" name="图片 3" descr="8516b9ce511c789aec6f139bc3a3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516b9ce511c789aec6f139bc3a317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一年中经历过了太多东西，有肮脏的，有开心的，有不开心的，新的一年就要有个新的开始，为了能更好的走过新的一年 跳火圈会把不好的一切焚尽。跳火圈寓意为辞旧迎新，迎来更旺的好运气。这是老一辈对小辈的祝福与祈福。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C955B7"/>
    <w:rsid w:val="5AEE15D7"/>
    <w:rsid w:val="68C37E92"/>
    <w:rsid w:val="7DC9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2022-01-30T13:50:00Z</dcterms:created>
  <dc:creator>古临</dc:creator>
  <cp:lastModifiedBy>古临</cp:lastModifiedBy>
  <dcterms:modified xsi:type="dcterms:W3CDTF">2022-02-01T07:50:25Z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044ABCAC645D4E978C50A383D2C9E867</vt:lpwstr>
  </property>
</Properties>
</file>