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36" w:lineRule="atLeast"/>
        <w:ind w:left="0" w:leftChars="0" w:right="0" w:firstLine="568" w:firstLineChars="203"/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</w:pP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drawing>
          <wp:inline distT="0" distB="0" distL="114300" distR="114300">
            <wp:extent cx="5271135" cy="3514090"/>
            <wp:effectExtent l="0" t="0" r="1905" b="6350"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36" w:lineRule="atLeast"/>
        <w:ind w:left="0" w:leftChars="0" w:right="0" w:firstLine="568" w:firstLineChars="203"/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8"/>
          <w:szCs w:val="28"/>
        </w:rPr>
      </w:pPr>
      <w:bookmarkStart w:id="0" w:name="_GoBack"/>
      <w:bookmarkEnd w:id="0"/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春节在梅州的习俗跟大多数地方差不多一样的。我们第一件事情就是辞旧迎新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大家既要准备年货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还要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en-US" w:eastAsia="zh-CN"/>
        </w:rPr>
        <w:t>进行</w:t>
      </w: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大扫除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要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en-US" w:eastAsia="zh-CN"/>
        </w:rPr>
        <w:t>把</w:t>
      </w: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一年的晦气都统统赶走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eastAsia="zh-CN"/>
        </w:rPr>
        <w:t>。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en-US" w:eastAsia="zh-CN"/>
        </w:rPr>
        <w:t>过年期间</w:t>
      </w: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都不能说晦气的话，也不能戴白色的饰品，老人家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en-US" w:eastAsia="zh-CN"/>
        </w:rPr>
        <w:t>认为</w:t>
      </w: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这样晦气又回来了。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36" w:lineRule="atLeast"/>
        <w:ind w:left="0" w:right="0" w:firstLine="420"/>
        <w:rPr>
          <w:rFonts w:hint="eastAsia" w:ascii="Arial" w:hAnsi="Arial" w:cs="Arial" w:eastAsiaTheme="minorEastAsia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</w:pP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最热闹的莫过于除夕了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年货摆上桌，春联都贴上。忙完后，家家都来串门，嗑瓜子，吃花生，喝米酒，说说笑笑，给新年又增添了一份喜气洋洋。处处都喜洋洋，张灯结彩，过年的快乐时时刻刻的萦绕在我们身边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eastAsia="zh-CN"/>
        </w:rPr>
        <w:t>。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60C42"/>
    <w:rsid w:val="03DC3FEC"/>
    <w:rsid w:val="17660C42"/>
    <w:rsid w:val="298656FE"/>
    <w:rsid w:val="2C7C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2022-01-31T10:36:00Z</dcterms:created>
  <dc:creator>Forever</dc:creator>
  <cp:lastModifiedBy>Forever</cp:lastModifiedBy>
  <dcterms:modified xsi:type="dcterms:W3CDTF">2022-01-31T11:59:09Z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19D36651D08D4543B3447ACC10AFA416</vt:lpwstr>
  </property>
</Properties>
</file>