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s="黑体"/>
          <w:sz w:val="32"/>
          <w:szCs w:val="32"/>
        </w:rPr>
      </w:pPr>
      <w:bookmarkStart w:id="0" w:name="_GoBack"/>
      <w:bookmarkEnd w:id="0"/>
      <w:r>
        <w:rPr>
          <w:rFonts w:hint="eastAsia" w:ascii="黑体" w:hAnsi="黑体" w:eastAsia="黑体" w:cs="黑体"/>
          <w:sz w:val="32"/>
          <w:szCs w:val="32"/>
        </w:rPr>
        <w:t>传承红色基因，弘扬雷锋精神</w:t>
      </w:r>
    </w:p>
    <w:p>
      <w:pPr>
        <w:jc w:val="right"/>
        <w:rPr>
          <w:rFonts w:hint="eastAsia" w:ascii="黑体" w:hAnsi="黑体" w:eastAsia="黑体" w:cs="黑体"/>
          <w:sz w:val="30"/>
          <w:szCs w:val="30"/>
        </w:rPr>
      </w:pPr>
      <w:r>
        <w:rPr>
          <w:rFonts w:hint="eastAsia" w:ascii="黑体" w:hAnsi="黑体" w:eastAsia="黑体" w:cs="黑体"/>
          <w:sz w:val="30"/>
          <w:szCs w:val="30"/>
        </w:rPr>
        <w:t>——读《雷锋日记》有感</w:t>
      </w:r>
    </w:p>
    <w:p>
      <w:p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合上终页，看着那微笑又帅气的青年，雷锋的一生如同电影一般在我的脑海上映，内心泛起阵阵波澜……</w:t>
      </w:r>
    </w:p>
    <w:p>
      <w:p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“人的生命是有限的，可是为人民服务是无限的，我要把有限的生命投入到无限的为人民服务中去。”这是雷锋的信仰，也是他的理想。话语虽简，却振聋发聩，令人感动、敬佩!</w:t>
      </w:r>
    </w:p>
    <w:p>
      <w:p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爱党敬业、无私奉献是雷锋精神，更是当代新青年的引航标。雷锋是一位把自己短暂的一生全部献给了党、献给了人民的好战士，他“一心向着党，向着社会主义，向着共产主义”，体现了热爱党、热爱祖国、热爱社会主义的崇高理想和坚定信念；他立志“做一个对人民有用的人”，体现了服务人民、助人为乐的奉献精神；他甘当“螺丝钉”，在平凡的岗位上做出了不平凡的事迹，体现了干一行爱一行、专一行精一行的敬业精神。正如习近平总书记强调“让学习雷锋精神在祖国大地蔚然成风。”当今世界正经历百年未有之大变局，我国正处于实现中华民族伟大复兴的关键时期，正需要更多像雷锋这样有志有为的青年以永不懈怠的精神状态和一往无前的奋斗姿态，乘风破浪，坚毅前行。身为国家建设主力军，我们青年责无旁贷，应以雷锋同志为榜样，立志成为一名对国家对人民有贡献的新青年。</w:t>
      </w:r>
    </w:p>
    <w:p>
      <w:p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“青春啊!永远是美好的，可是真正的青春，只属于这些永远力争上游的人，永远忘我劳动的人，永远谦虚的人”</w:t>
      </w:r>
      <w:r>
        <w:rPr>
          <w:rFonts w:hint="eastAsia" w:ascii="宋体" w:hAnsi="宋体" w:eastAsia="宋体" w:cs="宋体"/>
          <w:sz w:val="24"/>
          <w:szCs w:val="24"/>
          <w:lang w:val="en-US" w:eastAsia="zh-CN"/>
        </w:rPr>
        <w:t>雷锋同志如是说。</w:t>
      </w:r>
      <w:r>
        <w:rPr>
          <w:rFonts w:hint="eastAsia" w:ascii="宋体" w:hAnsi="宋体" w:eastAsia="宋体" w:cs="宋体"/>
          <w:sz w:val="24"/>
          <w:szCs w:val="24"/>
        </w:rPr>
        <w:t>然而，如今却有一些青年被“精致的利己主义”“享乐主义”蒙蔽了双眼 ，被“佛系”“丧文化”“躺平族”带走了意志，这些都是颓废之人的自我麻痹。但是，如果青春没有高远的志向，青春的躯体就如</w:t>
      </w:r>
      <w:r>
        <w:rPr>
          <w:rFonts w:hint="eastAsia" w:ascii="宋体" w:hAnsi="宋体" w:eastAsia="宋体" w:cs="宋体"/>
          <w:sz w:val="24"/>
          <w:szCs w:val="24"/>
          <w:lang w:val="en-US" w:eastAsia="zh-CN"/>
        </w:rPr>
        <w:t>同</w:t>
      </w:r>
      <w:r>
        <w:rPr>
          <w:rFonts w:hint="eastAsia" w:ascii="宋体" w:hAnsi="宋体" w:eastAsia="宋体" w:cs="宋体"/>
          <w:sz w:val="24"/>
          <w:szCs w:val="24"/>
        </w:rPr>
        <w:t>行尸走肉；如果青春没有向往的远方，青春的我们就迈不出铿锵有力的步伐。在我看来，弘扬雷锋精神就成为了挽救他们一剂良药。</w:t>
      </w:r>
    </w:p>
    <w:p>
      <w:p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青年一代，要从我做起，传承红色基因，弘扬雷锋精神。做时代的书写者，做红色江山的接班人，提升自身的政治站位，大有必要。“时代青年茂风华，传承精神谱新章”。就让我们从今天起，学习雷锋精神，有一份热发一份光，投身到中国特色社会主义建设中！</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A3B1392"/>
    <w:rsid w:val="30E517B2"/>
    <w:rsid w:val="3A3B1392"/>
    <w:rsid w:val="74B93B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26</TotalTime>
  <ScaleCrop>false</ScaleCrop>
  <LinksUpToDate>false</LinksUpToDate>
  <CharactersWithSpaces>0</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2021-08-27T15:42:00Z</dcterms:created>
  <dc:creator>MM</dc:creator>
  <cp:lastModifiedBy>雨后的清晨</cp:lastModifiedBy>
  <dcterms:modified xsi:type="dcterms:W3CDTF">2021-08-27T16:20:51Z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C8ED34B364574940B2933C47F8002959</vt:lpwstr>
  </property>
</Properties>
</file>