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</w:rPr>
      </w:pPr>
      <w:r>
        <w:rPr>
          <w:rFonts w:hint="eastAsia"/>
        </w:rPr>
        <w:t>农讲所开设三民主义、中国国民党史、中国史、各国革命史等课程，毛主席、周总理等曾在此授课，一共培养了近800名学员。他们毕业后奔赴全国各地从事农民运动，成为农运的骨干力量。并在后来的革命斗争中走上“农村包围城市，武装夺取政权”的革命道路，推翻三座大山，为激</w:t>
      </w:r>
    </w:p>
    <w:p>
      <w:pPr>
        <w:rPr>
          <w:rFonts w:hint="eastAsia"/>
        </w:rPr>
      </w:pPr>
      <w:r>
        <w:rPr>
          <w:rFonts w:hint="eastAsia"/>
        </w:rPr>
        <w:t>发党员干部不忘初心，牢记使命，传承红色基医</w:t>
      </w:r>
    </w:p>
    <w:p>
      <w:pPr>
        <w:rPr>
          <w:rFonts w:hint="eastAsia"/>
        </w:rPr>
      </w:pPr>
      <w:r>
        <w:rPr>
          <w:rFonts w:hint="eastAsia"/>
        </w:rPr>
        <w:t>和革命精神提供重要载体，对开展爱国主义和革命传统教育具有重要历史文化、红色文化价值。如今，农讲所化身为红色教育基地，开展开笔礼、成人礼、国学讲堂等特色实践活动和讲座，延续着红色血脉。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eastAsia="zh-CN"/>
        </w:rPr>
        <w:drawing>
          <wp:inline distT="0" distB="0" distL="114300" distR="114300">
            <wp:extent cx="2288540" cy="3075940"/>
            <wp:effectExtent l="0" t="0" r="1270" b="2540"/>
            <wp:docPr id="1" name="图片 1" descr="2021-08-30 11:24:53.814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2021-08-30 11:24:53.814000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288540" cy="3075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eastAsia="zh-CN"/>
        </w:rPr>
        <w:drawing>
          <wp:inline distT="0" distB="0" distL="114300" distR="114300">
            <wp:extent cx="1162685" cy="988695"/>
            <wp:effectExtent l="0" t="0" r="3175" b="1905"/>
            <wp:docPr id="2" name="图片 2" descr="2021-08-30 11:24:54.164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2021-08-30 11:24:54.164000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162685" cy="988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   姚心梅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                                2020011438</w:t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                               会计信息管理2014班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AD2101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2021-08-30T10:31:00Z</dcterms:created>
  <dc:creator>iPhone </dc:creator>
  <cp:lastModifiedBy>Administrator</cp:lastModifiedBy>
  <dcterms:modified xsi:type="dcterms:W3CDTF">2021-08-30T04:05:44Z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  <property fmtid="{D5CDD505-2E9C-101B-9397-08002B2CF9AE}" pid="3" name="ICV">
    <vt:lpwstr>827056A0C09DE43208432C611411CE20</vt:lpwstr>
  </property>
</Properties>
</file>