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028950" cy="3028950"/>
            <wp:effectExtent l="0" t="0" r="0" b="0"/>
            <wp:docPr id="1" name="图片 1" descr="2021-08-22 12:05:04.07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1-08-22 12:05:04.073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3028950" cy="3028950"/>
            <wp:effectExtent l="0" t="0" r="0" b="0"/>
            <wp:docPr id="5" name="图片 5" descr="2021-08-22 12:05:04.39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1-08-22 12:05:04.398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3028950" cy="3028950"/>
            <wp:effectExtent l="0" t="0" r="0" b="0"/>
            <wp:docPr id="2" name="图片 2" descr="2021-08-22 12:05:04.163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1-08-22 12:05:04.163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3028950" cy="3028950"/>
            <wp:effectExtent l="0" t="0" r="0" b="0"/>
            <wp:docPr id="3" name="图片 3" descr="2021-08-22 12:05:04.27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1-08-22 12:05:04.274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3028950" cy="3028950"/>
            <wp:effectExtent l="0" t="0" r="0" b="0"/>
            <wp:docPr id="4" name="图片 4" descr="2021-08-22 12:05:04.339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1-08-22 12:05:04.339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>阮啸仙1897年生于广东省河源市，是广东地区青年运动的先驱者之一，是中共早期农民运动的重要领导者。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1935年3月，阮啸仙在组织突围过程中，于江西信丰、大余交界的马岭，不幸中弹牺牲。</w:t>
      </w:r>
    </w:p>
    <w:p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参观完阮啸仙故居，瞬间感慨万千，作为学生的我们，要学习他为了中国人民的解放事业呕心沥血、奋斗不息的革命精神，要做一个爱</w:t>
      </w:r>
      <w:r>
        <w:rPr>
          <w:rFonts w:hint="eastAsia"/>
          <w:lang w:val="en-US" w:eastAsia="zh-CN"/>
        </w:rPr>
        <w:t>国</w:t>
      </w:r>
      <w:r>
        <w:rPr>
          <w:rFonts w:hint="eastAsia"/>
          <w:lang w:eastAsia="zh-CN"/>
        </w:rPr>
        <w:t>的大学生。</w:t>
      </w:r>
      <w:bookmarkStart w:id="0" w:name="_GoBack"/>
      <w:bookmarkEnd w:id="0"/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28508A"/>
    <w:rsid w:val="4E8323DB"/>
    <w:rsid w:val="584D0427"/>
    <w:rsid w:val="60FA751B"/>
    <w:rsid w:val="672908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2021-08-22T12:04:00Z</dcterms:created>
  <dc:creator>🐟</dc:creator>
  <cp:lastModifiedBy>YIIUZeoy</cp:lastModifiedBy>
  <dcterms:modified xsi:type="dcterms:W3CDTF">2021-08-29T05:39:43Z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8A06599AC80E421B8F9859D4271306D3</vt:lpwstr>
  </property>
</Properties>
</file>