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094689" w14:textId="77777777" w:rsidR="005D6348" w:rsidRDefault="0033419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73E3FC57" w14:textId="77777777" w:rsidR="005D6348" w:rsidRDefault="003341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/>
          <w:sz w:val="32"/>
          <w:szCs w:val="32"/>
        </w:rPr>
        <w:t>:</w:t>
      </w:r>
      <w:r>
        <w:rPr>
          <w:rFonts w:ascii="仿宋_GB2312" w:eastAsia="仿宋_GB2312" w:hAnsi="仿宋_GB2312" w:cs="仿宋_GB2312"/>
          <w:sz w:val="32"/>
          <w:szCs w:val="32"/>
        </w:rPr>
        <w:t>物理与信息工程学院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</w:t>
      </w:r>
      <w:r>
        <w:rPr>
          <w:rFonts w:ascii="仿宋_GB2312" w:eastAsia="仿宋_GB2312" w:hAnsi="仿宋_GB2312" w:cs="仿宋_GB2312"/>
          <w:sz w:val="32"/>
          <w:szCs w:val="32"/>
        </w:rPr>
        <w:t>:19</w:t>
      </w:r>
      <w:r>
        <w:rPr>
          <w:rFonts w:ascii="仿宋_GB2312" w:eastAsia="仿宋_GB2312" w:hAnsi="仿宋_GB2312" w:cs="仿宋_GB2312"/>
          <w:sz w:val="32"/>
          <w:szCs w:val="32"/>
        </w:rPr>
        <w:t>级电子信息科学与技术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eastAsia="仿宋_GB2312" w:hAnsi="仿宋_GB2312" w:cs="仿宋_GB2312"/>
          <w:sz w:val="32"/>
          <w:szCs w:val="32"/>
        </w:rPr>
        <w:t>杨承品</w:t>
      </w:r>
    </w:p>
    <w:p w14:paraId="0C547824" w14:textId="77777777" w:rsidR="005D6348" w:rsidRPr="0033419D" w:rsidRDefault="005D6348">
      <w:pPr>
        <w:ind w:firstLineChars="100" w:firstLine="240"/>
        <w:rPr>
          <w:rFonts w:ascii="仿宋_GB2312" w:eastAsia="仿宋_GB2312" w:hAnsi="仿宋_GB2312" w:cs="仿宋_GB2312"/>
          <w:sz w:val="24"/>
        </w:rPr>
      </w:pPr>
    </w:p>
    <w:p w14:paraId="1F91AB29" w14:textId="77777777" w:rsidR="005D6348" w:rsidRPr="0033419D" w:rsidRDefault="0033419D">
      <w:pPr>
        <w:widowControl/>
        <w:rPr>
          <w:rFonts w:ascii="-webkit-standard" w:eastAsia="-webkit-standard" w:hAnsi="-webkit-standard" w:cs="-webkit-standard"/>
          <w:color w:val="000000"/>
          <w:sz w:val="24"/>
        </w:rPr>
      </w:pPr>
      <w:r w:rsidRPr="0033419D">
        <w:rPr>
          <w:rFonts w:eastAsia="-webkit-standard" w:cs="Calibri" w:hint="eastAsia"/>
          <w:color w:val="000000"/>
          <w:kern w:val="0"/>
          <w:sz w:val="24"/>
        </w:rPr>
        <w:t>3</w:t>
      </w:r>
      <w:r w:rsidRPr="0033419D">
        <w:rPr>
          <w:rFonts w:eastAsia="-webkit-standard" w:cs="Calibri"/>
          <w:color w:val="000000"/>
          <w:kern w:val="0"/>
          <w:sz w:val="24"/>
        </w:rPr>
        <w:t>、</w:t>
      </w:r>
      <w:r w:rsidRPr="0033419D">
        <w:rPr>
          <w:rFonts w:eastAsia="-webkit-standard" w:cs="Calibri"/>
          <w:color w:val="000000"/>
          <w:kern w:val="0"/>
          <w:sz w:val="24"/>
        </w:rPr>
        <w:t> </w:t>
      </w:r>
      <w:r w:rsidRPr="0033419D">
        <w:rPr>
          <w:rFonts w:eastAsia="-webkit-standard" w:cs="Calibri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 w14:paraId="32601292" w14:textId="77777777" w:rsidR="005D6348" w:rsidRPr="0033419D" w:rsidRDefault="0033419D">
      <w:pPr>
        <w:widowControl/>
        <w:ind w:firstLine="480"/>
        <w:rPr>
          <w:rFonts w:eastAsia="-webkit-standard" w:cs="Calibri"/>
          <w:color w:val="000000"/>
          <w:kern w:val="0"/>
          <w:sz w:val="24"/>
        </w:rPr>
      </w:pPr>
      <w:r w:rsidRPr="0033419D">
        <w:rPr>
          <w:rFonts w:eastAsia="-webkit-standard" w:cs="Calibri"/>
          <w:color w:val="000000"/>
          <w:kern w:val="0"/>
          <w:sz w:val="24"/>
        </w:rPr>
        <w:t xml:space="preserve">3.1 </w:t>
      </w:r>
      <w:r w:rsidRPr="0033419D">
        <w:rPr>
          <w:rFonts w:eastAsia="-webkit-standard" w:cs="Calibri"/>
          <w:color w:val="000000"/>
          <w:kern w:val="0"/>
          <w:sz w:val="24"/>
        </w:rPr>
        <w:t>请选择其中一个历史事件简要介绍，并谈谈你对其意义的认识；</w:t>
      </w:r>
    </w:p>
    <w:p w14:paraId="2AB53A3D" w14:textId="77777777" w:rsidR="005D6348" w:rsidRPr="0033419D" w:rsidRDefault="0033419D">
      <w:pPr>
        <w:widowControl/>
        <w:rPr>
          <w:rFonts w:cs="Calibri"/>
          <w:color w:val="000000"/>
          <w:kern w:val="0"/>
          <w:sz w:val="24"/>
        </w:rPr>
      </w:pPr>
      <w:r w:rsidRPr="0033419D">
        <w:rPr>
          <w:rFonts w:eastAsia="-webkit-standard" w:cs="Calibri" w:hint="eastAsia"/>
          <w:color w:val="000000"/>
          <w:kern w:val="0"/>
          <w:sz w:val="24"/>
        </w:rPr>
        <w:t>答</w:t>
      </w:r>
      <w:r w:rsidRPr="0033419D">
        <w:rPr>
          <w:rFonts w:eastAsia="-webkit-standard" w:cs="Calibri"/>
          <w:color w:val="000000"/>
          <w:kern w:val="0"/>
          <w:sz w:val="24"/>
        </w:rPr>
        <w:t>:</w:t>
      </w:r>
      <w:r w:rsidRPr="0033419D">
        <w:rPr>
          <w:rFonts w:cs="Calibri"/>
          <w:color w:val="000000"/>
          <w:kern w:val="0"/>
          <w:sz w:val="24"/>
        </w:rPr>
        <w:t>南昌起义的介绍</w:t>
      </w:r>
      <w:r w:rsidRPr="0033419D">
        <w:rPr>
          <w:rFonts w:cs="Calibri"/>
          <w:color w:val="000000"/>
          <w:kern w:val="0"/>
          <w:sz w:val="24"/>
        </w:rPr>
        <w:t>:</w:t>
      </w:r>
      <w:r w:rsidRPr="0033419D">
        <w:rPr>
          <w:rFonts w:cs="Calibri"/>
          <w:color w:val="000000"/>
          <w:kern w:val="0"/>
          <w:sz w:val="24"/>
        </w:rPr>
        <w:t>八一南昌起义，又称南昌起义或者八一起义，指在</w:t>
      </w:r>
      <w:r w:rsidRPr="0033419D">
        <w:rPr>
          <w:rFonts w:cs="Calibri"/>
          <w:color w:val="000000"/>
          <w:kern w:val="0"/>
          <w:sz w:val="24"/>
        </w:rPr>
        <w:t>1927</w:t>
      </w:r>
      <w:r w:rsidRPr="0033419D">
        <w:rPr>
          <w:rFonts w:cs="Calibri"/>
          <w:color w:val="000000"/>
          <w:kern w:val="0"/>
          <w:sz w:val="24"/>
        </w:rPr>
        <w:t>年</w:t>
      </w:r>
      <w:r w:rsidRPr="0033419D">
        <w:rPr>
          <w:rFonts w:cs="Calibri"/>
          <w:color w:val="000000"/>
          <w:kern w:val="0"/>
          <w:sz w:val="24"/>
        </w:rPr>
        <w:t>8</w:t>
      </w:r>
      <w:r w:rsidRPr="0033419D">
        <w:rPr>
          <w:rFonts w:cs="Calibri"/>
          <w:color w:val="000000"/>
          <w:kern w:val="0"/>
          <w:sz w:val="24"/>
        </w:rPr>
        <w:t>月</w:t>
      </w:r>
      <w:r w:rsidRPr="0033419D">
        <w:rPr>
          <w:rFonts w:cs="Calibri"/>
          <w:color w:val="000000"/>
          <w:kern w:val="0"/>
          <w:sz w:val="24"/>
        </w:rPr>
        <w:t>1</w:t>
      </w:r>
      <w:r w:rsidRPr="0033419D">
        <w:rPr>
          <w:rFonts w:cs="Calibri"/>
          <w:color w:val="000000"/>
          <w:kern w:val="0"/>
          <w:sz w:val="24"/>
        </w:rPr>
        <w:t>日中共联合国民党左派，打响了武装反抗国民党反动派的第一枪。</w:t>
      </w:r>
    </w:p>
    <w:p w14:paraId="05880FC7" w14:textId="77777777" w:rsidR="005D6348" w:rsidRPr="0033419D" w:rsidRDefault="0033419D">
      <w:pPr>
        <w:widowControl/>
        <w:rPr>
          <w:rFonts w:eastAsia="-webkit-standard" w:cs="Calibri"/>
          <w:color w:val="000000"/>
          <w:kern w:val="0"/>
          <w:sz w:val="24"/>
        </w:rPr>
      </w:pPr>
      <w:r w:rsidRPr="0033419D">
        <w:rPr>
          <w:rFonts w:cs="Calibri"/>
          <w:color w:val="000000"/>
          <w:kern w:val="0"/>
          <w:sz w:val="24"/>
        </w:rPr>
        <w:t>南昌起义的意义</w:t>
      </w:r>
      <w:r w:rsidRPr="0033419D">
        <w:rPr>
          <w:rFonts w:cs="Calibri"/>
          <w:color w:val="000000"/>
          <w:kern w:val="0"/>
          <w:sz w:val="24"/>
        </w:rPr>
        <w:t>:</w:t>
      </w:r>
      <w:r w:rsidRPr="0033419D">
        <w:rPr>
          <w:rFonts w:cs="Calibri"/>
          <w:color w:val="000000"/>
          <w:kern w:val="0"/>
          <w:sz w:val="24"/>
        </w:rPr>
        <w:t>南昌起义是打响了武装反抗国民党反动统治的第一枪，宣告了我党坚持把革命进行到底的坚定立场，标志着中国共产党独立地创造了革命军队和领导革命战争的开始。</w:t>
      </w:r>
      <w:r w:rsidRPr="0033419D">
        <w:rPr>
          <w:rFonts w:cs="Calibri"/>
          <w:color w:val="000000"/>
          <w:kern w:val="0"/>
          <w:sz w:val="24"/>
        </w:rPr>
        <w:t>,1933</w:t>
      </w:r>
      <w:r w:rsidRPr="0033419D">
        <w:rPr>
          <w:rFonts w:cs="Calibri"/>
          <w:color w:val="000000"/>
          <w:kern w:val="0"/>
          <w:sz w:val="24"/>
        </w:rPr>
        <w:t>年</w:t>
      </w:r>
      <w:r w:rsidRPr="0033419D">
        <w:rPr>
          <w:rFonts w:cs="Calibri"/>
          <w:color w:val="000000"/>
          <w:kern w:val="0"/>
          <w:sz w:val="24"/>
        </w:rPr>
        <w:t>7</w:t>
      </w:r>
      <w:r w:rsidRPr="0033419D">
        <w:rPr>
          <w:rFonts w:cs="Calibri"/>
          <w:color w:val="000000"/>
          <w:kern w:val="0"/>
          <w:sz w:val="24"/>
        </w:rPr>
        <w:t>月</w:t>
      </w:r>
      <w:r w:rsidRPr="0033419D">
        <w:rPr>
          <w:rFonts w:cs="Calibri"/>
          <w:color w:val="000000"/>
          <w:kern w:val="0"/>
          <w:sz w:val="24"/>
        </w:rPr>
        <w:t>11</w:t>
      </w:r>
      <w:r w:rsidRPr="0033419D">
        <w:rPr>
          <w:rFonts w:cs="Calibri"/>
          <w:color w:val="000000"/>
          <w:kern w:val="0"/>
          <w:sz w:val="24"/>
        </w:rPr>
        <w:t>日，中央政府根据中央革命军事委员会的建议，决定将</w:t>
      </w:r>
      <w:r w:rsidRPr="0033419D">
        <w:rPr>
          <w:rFonts w:cs="Calibri"/>
          <w:color w:val="000000"/>
          <w:kern w:val="0"/>
          <w:sz w:val="24"/>
        </w:rPr>
        <w:t>8</w:t>
      </w:r>
      <w:r w:rsidRPr="0033419D">
        <w:rPr>
          <w:rFonts w:cs="Calibri"/>
          <w:color w:val="000000"/>
          <w:kern w:val="0"/>
          <w:sz w:val="24"/>
        </w:rPr>
        <w:t>月</w:t>
      </w:r>
      <w:r w:rsidRPr="0033419D">
        <w:rPr>
          <w:rFonts w:cs="Calibri"/>
          <w:color w:val="000000"/>
          <w:kern w:val="0"/>
          <w:sz w:val="24"/>
        </w:rPr>
        <w:t>1</w:t>
      </w:r>
      <w:r w:rsidRPr="0033419D">
        <w:rPr>
          <w:rFonts w:cs="Calibri"/>
          <w:color w:val="000000"/>
          <w:kern w:val="0"/>
          <w:sz w:val="24"/>
        </w:rPr>
        <w:t>日作为中国工农红军成立的纪念日。</w:t>
      </w:r>
    </w:p>
    <w:p w14:paraId="4FD2020F" w14:textId="77777777" w:rsidR="005D6348" w:rsidRPr="0033419D" w:rsidRDefault="0033419D">
      <w:pPr>
        <w:widowControl/>
        <w:ind w:firstLine="480"/>
        <w:rPr>
          <w:rFonts w:ascii="仿宋_GB2312" w:eastAsia="仿宋_GB2312" w:hAnsi="仿宋_GB2312" w:cs="仿宋_GB2312"/>
          <w:color w:val="212121"/>
          <w:sz w:val="24"/>
        </w:rPr>
      </w:pPr>
      <w:r w:rsidRPr="0033419D">
        <w:rPr>
          <w:rFonts w:eastAsia="-webkit-standard" w:cs="Calibri"/>
          <w:color w:val="000000"/>
          <w:kern w:val="0"/>
          <w:sz w:val="24"/>
        </w:rPr>
        <w:t>3.2 2</w:t>
      </w:r>
      <w:r w:rsidRPr="0033419D">
        <w:rPr>
          <w:rFonts w:eastAsia="-webkit-standard" w:cs="Calibri"/>
          <w:color w:val="000000"/>
          <w:kern w:val="0"/>
          <w:sz w:val="24"/>
        </w:rPr>
        <w:t>月</w:t>
      </w:r>
      <w:r w:rsidRPr="0033419D">
        <w:rPr>
          <w:rFonts w:eastAsia="-webkit-standard" w:cs="Calibri"/>
          <w:color w:val="000000"/>
          <w:kern w:val="0"/>
          <w:sz w:val="24"/>
        </w:rPr>
        <w:t>20</w:t>
      </w:r>
      <w:r w:rsidRPr="0033419D">
        <w:rPr>
          <w:rFonts w:eastAsia="-webkit-standard" w:cs="Calibri"/>
          <w:color w:val="000000"/>
          <w:kern w:val="0"/>
          <w:sz w:val="24"/>
        </w:rPr>
        <w:t>日，党史学习教育动员大会在北京召开。谈谈你对党史工作的认识</w:t>
      </w:r>
      <w:r w:rsidRPr="0033419D">
        <w:rPr>
          <w:rFonts w:eastAsia="-webkit-standard" w:cs="Calibri" w:hint="eastAsia"/>
          <w:color w:val="000000"/>
          <w:kern w:val="0"/>
          <w:sz w:val="24"/>
        </w:rPr>
        <w:t>。</w:t>
      </w:r>
    </w:p>
    <w:p w14:paraId="46A5DF34" w14:textId="77777777" w:rsidR="005D6348" w:rsidRPr="0033419D" w:rsidRDefault="0033419D">
      <w:pPr>
        <w:rPr>
          <w:rFonts w:ascii="仿宋_GB2312" w:eastAsia="仿宋_GB2312" w:hAnsi="仿宋_GB2312" w:cs="仿宋_GB2312"/>
          <w:sz w:val="24"/>
        </w:rPr>
      </w:pPr>
      <w:r w:rsidRPr="0033419D">
        <w:rPr>
          <w:rFonts w:ascii="仿宋_GB2312" w:eastAsia="仿宋_GB2312" w:hAnsi="仿宋_GB2312" w:cs="仿宋_GB2312" w:hint="eastAsia"/>
          <w:sz w:val="24"/>
        </w:rPr>
        <w:t>答：</w:t>
      </w:r>
      <w:r w:rsidRPr="0033419D">
        <w:rPr>
          <w:rFonts w:ascii="仿宋_GB2312" w:eastAsia="仿宋_GB2312" w:hAnsi="仿宋_GB2312" w:cs="仿宋_GB2312"/>
          <w:sz w:val="24"/>
        </w:rPr>
        <w:t>中青年干部只有了解党的历史，了解党史工作，才能继承和发扬党的优良传统，增强政治自觉性</w:t>
      </w:r>
      <w:r w:rsidRPr="0033419D">
        <w:rPr>
          <w:rFonts w:ascii="仿宋_GB2312" w:eastAsia="仿宋_GB2312" w:hAnsi="仿宋_GB2312" w:cs="仿宋_GB2312"/>
          <w:sz w:val="24"/>
        </w:rPr>
        <w:t>;</w:t>
      </w:r>
      <w:r w:rsidRPr="0033419D">
        <w:rPr>
          <w:rFonts w:ascii="仿宋_GB2312" w:eastAsia="仿宋_GB2312" w:hAnsi="仿宋_GB2312" w:cs="仿宋_GB2312"/>
          <w:sz w:val="24"/>
        </w:rPr>
        <w:t>才能增强执政意识</w:t>
      </w:r>
      <w:r w:rsidRPr="0033419D">
        <w:rPr>
          <w:rFonts w:ascii="仿宋_GB2312" w:eastAsia="仿宋_GB2312" w:hAnsi="仿宋_GB2312" w:cs="仿宋_GB2312"/>
          <w:sz w:val="24"/>
        </w:rPr>
        <w:t>,</w:t>
      </w:r>
      <w:r w:rsidRPr="0033419D">
        <w:rPr>
          <w:rFonts w:ascii="仿宋_GB2312" w:eastAsia="仿宋_GB2312" w:hAnsi="仿宋_GB2312" w:cs="仿宋_GB2312"/>
          <w:sz w:val="24"/>
        </w:rPr>
        <w:t>树立正确的执政理念</w:t>
      </w:r>
      <w:r w:rsidRPr="0033419D">
        <w:rPr>
          <w:rFonts w:ascii="仿宋_GB2312" w:eastAsia="仿宋_GB2312" w:hAnsi="仿宋_GB2312" w:cs="仿宋_GB2312"/>
          <w:sz w:val="24"/>
        </w:rPr>
        <w:t>;</w:t>
      </w:r>
      <w:r w:rsidRPr="0033419D">
        <w:rPr>
          <w:rFonts w:ascii="仿宋_GB2312" w:eastAsia="仿宋_GB2312" w:hAnsi="仿宋_GB2312" w:cs="仿宋_GB2312"/>
          <w:sz w:val="24"/>
        </w:rPr>
        <w:t>才能真正做到权为民所用、情为民所系、利为民所谋，只有这样中青年干部才能成为</w:t>
      </w:r>
      <w:proofErr w:type="gramStart"/>
      <w:r w:rsidRPr="0033419D">
        <w:rPr>
          <w:rFonts w:ascii="仿宋_GB2312" w:eastAsia="仿宋_GB2312" w:hAnsi="仿宋_GB2312" w:cs="仿宋_GB2312"/>
          <w:sz w:val="24"/>
        </w:rPr>
        <w:t>最</w:t>
      </w:r>
      <w:proofErr w:type="gramEnd"/>
      <w:r w:rsidRPr="0033419D">
        <w:rPr>
          <w:rFonts w:ascii="仿宋_GB2312" w:eastAsia="仿宋_GB2312" w:hAnsi="仿宋_GB2312" w:cs="仿宋_GB2312"/>
          <w:sz w:val="24"/>
        </w:rPr>
        <w:t>广大人民根本利益的忠实代表。</w:t>
      </w:r>
    </w:p>
    <w:p w14:paraId="64709AFD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4EF6D897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6EDFFC48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21DE57C9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69DA76C9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7D0BE2C5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4C079308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59A0704C" w14:textId="77777777" w:rsidR="005D6348" w:rsidRDefault="005D6348">
      <w:pPr>
        <w:rPr>
          <w:rFonts w:ascii="仿宋_GB2312" w:eastAsia="仿宋_GB2312" w:hAnsi="仿宋_GB2312" w:cs="仿宋_GB2312"/>
          <w:sz w:val="32"/>
          <w:szCs w:val="32"/>
        </w:rPr>
      </w:pPr>
    </w:p>
    <w:p w14:paraId="7B00FE01" w14:textId="77777777" w:rsidR="005D6348" w:rsidRDefault="005D6348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5D6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348"/>
    <w:rsid w:val="0033419D"/>
    <w:rsid w:val="005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34D14"/>
  <w15:docId w15:val="{D5F40C45-FA34-4A17-AFDB-A78A1A34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李 闯</cp:lastModifiedBy>
  <cp:revision>5</cp:revision>
  <dcterms:created xsi:type="dcterms:W3CDTF">2020-10-12T16:25:00Z</dcterms:created>
  <dcterms:modified xsi:type="dcterms:W3CDTF">2021-04-24T12:45:00Z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db70b8e1069c4fe68abd500e57e12d2b</vt:lpwstr>
  </property>
</Properties>
</file>