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ackground w:color="ffffff"/>
  <w:body>
    <w:p>
      <w:pPr>
        <w:pStyle w:val="style0"/>
        <w:jc w:val="center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第</w:t>
      </w:r>
      <w:r>
        <w:rPr>
          <w:rFonts w:ascii="仿宋_GB2312" w:cs="仿宋_GB2312" w:eastAsia="仿宋_GB2312" w:hAnsi="仿宋_GB2312" w:hint="eastAsia"/>
          <w:sz w:val="32"/>
          <w:szCs w:val="32"/>
        </w:rPr>
        <w:t>6</w:t>
      </w:r>
      <w:r>
        <w:rPr>
          <w:rFonts w:ascii="仿宋_GB2312" w:cs="仿宋_GB2312" w:eastAsia="仿宋_GB2312" w:hAnsi="仿宋_GB2312"/>
          <w:sz w:val="32"/>
          <w:szCs w:val="32"/>
        </w:rPr>
        <w:t>6</w:t>
      </w:r>
      <w:bookmarkStart w:id="0" w:name="_GoBack"/>
      <w:bookmarkEnd w:id="0"/>
      <w:r>
        <w:rPr>
          <w:rFonts w:ascii="仿宋_GB2312" w:cs="仿宋_GB2312" w:eastAsia="仿宋_GB2312" w:hAnsi="仿宋_GB2312" w:hint="eastAsia"/>
          <w:sz w:val="32"/>
          <w:szCs w:val="32"/>
        </w:rPr>
        <w:t>期党的发展对象培训班第一次小组讨论</w:t>
      </w:r>
    </w:p>
    <w:p>
      <w:pPr>
        <w:pStyle w:val="style0"/>
        <w:ind w:firstLine="3520" w:firstLineChars="110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ind w:firstLine="320" w:firstLineChars="100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学院：</w:t>
      </w:r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 xml:space="preserve">教育科学学院 </w:t>
      </w:r>
      <w:r>
        <w:rPr>
          <w:rFonts w:ascii="仿宋_GB2312" w:cs="仿宋_GB2312" w:eastAsia="仿宋_GB2312" w:hAnsi="仿宋_GB2312" w:hint="eastAsia"/>
          <w:sz w:val="32"/>
          <w:szCs w:val="32"/>
        </w:rPr>
        <w:t>年级与专业：</w:t>
      </w:r>
      <w:r>
        <w:rPr>
          <w:rFonts w:ascii="仿宋_GB2312" w:cs="仿宋_GB2312" w:eastAsia="仿宋_GB2312" w:hAnsi="仿宋_GB2312" w:hint="default"/>
          <w:sz w:val="32"/>
          <w:szCs w:val="32"/>
          <w:lang w:val="en-US"/>
        </w:rPr>
        <w:t>19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小学教育</w:t>
      </w: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1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班</w:t>
      </w:r>
      <w:r>
        <w:rPr>
          <w:rFonts w:ascii="仿宋_GB2312" w:cs="仿宋_GB2312" w:eastAsia="仿宋_GB2312" w:hAnsi="仿宋_GB2312" w:hint="eastAsia"/>
          <w:sz w:val="32"/>
          <w:szCs w:val="32"/>
        </w:rPr>
        <w:t xml:space="preserve">        姓名：</w:t>
      </w:r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>戴湘瑜</w:t>
      </w:r>
    </w:p>
    <w:p>
      <w:pPr>
        <w:pStyle w:val="style0"/>
        <w:widowControl/>
        <w:rPr>
          <w:rFonts w:ascii="-webkit-standard" w:cs="-webkit-standard" w:eastAsia="-webkit-standard" w:hAnsi="-webkit-standard"/>
          <w:color w:val="000000"/>
          <w:sz w:val="27"/>
          <w:szCs w:val="27"/>
        </w:rPr>
      </w:pPr>
    </w:p>
    <w:p>
      <w:pPr>
        <w:pStyle w:val="style0"/>
        <w:widowControl/>
        <w:rPr>
          <w:rFonts w:ascii="仿宋" w:cs="-webkit-standard" w:eastAsia="仿宋" w:hAnsi="-webkit-standard"/>
          <w:color w:val="000000"/>
          <w:sz w:val="28"/>
          <w:szCs w:val="28"/>
        </w:rPr>
      </w:pPr>
      <w:r>
        <w:rPr>
          <w:rFonts w:ascii="仿宋" w:cs="Calibri" w:eastAsia="仿宋" w:hint="eastAsia"/>
          <w:color w:val="000000"/>
          <w:kern w:val="0"/>
          <w:sz w:val="28"/>
          <w:szCs w:val="28"/>
        </w:rPr>
        <w:t>3</w:t>
      </w:r>
      <w:r>
        <w:rPr>
          <w:rFonts w:ascii="仿宋" w:cs="Calibri" w:eastAsia="仿宋"/>
          <w:color w:val="000000"/>
          <w:kern w:val="0"/>
          <w:sz w:val="28"/>
          <w:szCs w:val="28"/>
        </w:rPr>
        <w:t>、 今年是建党一百周年，回顾历史，我党历史上有许多重大事件，如南昌起义、八七会议、十一届三中全会等。</w:t>
      </w:r>
    </w:p>
    <w:p>
      <w:pPr>
        <w:pStyle w:val="style0"/>
        <w:widowControl/>
        <w:ind w:firstLine="480"/>
        <w:rPr>
          <w:rFonts w:ascii="仿宋" w:cs="Calibri" w:eastAsia="仿宋"/>
          <w:color w:val="000000"/>
          <w:kern w:val="0"/>
          <w:sz w:val="28"/>
          <w:szCs w:val="28"/>
        </w:rPr>
      </w:pPr>
      <w:r>
        <w:rPr>
          <w:rFonts w:ascii="仿宋" w:cs="Calibri" w:eastAsia="仿宋"/>
          <w:color w:val="000000"/>
          <w:kern w:val="0"/>
          <w:sz w:val="28"/>
          <w:szCs w:val="28"/>
        </w:rPr>
        <w:t>3.1 请选择其中一个历史事件简要介绍，并谈谈你对其意义的认识；</w:t>
      </w:r>
    </w:p>
    <w:p>
      <w:pPr>
        <w:pStyle w:val="style0"/>
        <w:widowControl/>
        <w:rPr>
          <w:rFonts w:ascii="仿宋" w:cs="Calibri" w:eastAsia="仿宋"/>
          <w:color w:val="000000"/>
          <w:kern w:val="0"/>
          <w:sz w:val="28"/>
          <w:szCs w:val="28"/>
        </w:rPr>
      </w:pPr>
      <w:r>
        <w:rPr>
          <w:rFonts w:ascii="仿宋" w:cs="Calibri" w:eastAsia="仿宋" w:hint="eastAsia"/>
          <w:color w:val="000000"/>
          <w:kern w:val="0"/>
          <w:sz w:val="28"/>
          <w:szCs w:val="28"/>
        </w:rPr>
        <w:t>答</w:t>
      </w:r>
      <w:r>
        <w:rPr>
          <w:rFonts w:ascii="仿宋" w:cs="Calibri" w:eastAsia="仿宋"/>
          <w:color w:val="000000"/>
          <w:kern w:val="0"/>
          <w:sz w:val="28"/>
          <w:szCs w:val="28"/>
        </w:rPr>
        <w:t>:八七会议是第一次国内革命战争失败以后，在关系党和革命事业前途和命运的关键时刻，中共中央政治局于1927年8月7日在汉口召开的紧急会议。</w:t>
      </w:r>
      <w:r>
        <w:rPr>
          <w:rFonts w:ascii="仿宋" w:cs="Calibri" w:eastAsia="仿宋" w:hint="eastAsia"/>
          <w:color w:val="000000"/>
          <w:kern w:val="0"/>
          <w:sz w:val="28"/>
          <w:szCs w:val="28"/>
          <w:lang w:eastAsia="zh-CN"/>
        </w:rPr>
        <w:t>八七会议使我们党在政治上大大的向前迈进了一步，即开始摆脱了右倾禁锢主义的束缚，提出了探索中国革命新道路的任务，开始了从大革命失败到土地革命战争兴起的转折。</w:t>
      </w:r>
    </w:p>
    <w:p>
      <w:pPr>
        <w:pStyle w:val="style0"/>
        <w:widowControl/>
        <w:ind w:firstLine="480"/>
        <w:rPr>
          <w:rFonts w:ascii="仿宋" w:cs="仿宋_GB2312" w:eastAsia="仿宋" w:hAnsi="仿宋_GB2312"/>
          <w:color w:val="212121"/>
          <w:sz w:val="28"/>
          <w:szCs w:val="28"/>
        </w:rPr>
      </w:pPr>
      <w:r>
        <w:rPr>
          <w:rFonts w:ascii="仿宋" w:cs="Calibri" w:eastAsia="仿宋"/>
          <w:color w:val="000000"/>
          <w:kern w:val="0"/>
          <w:sz w:val="28"/>
          <w:szCs w:val="28"/>
        </w:rPr>
        <w:t>3.2 2月20日，党史学习教育动员大会在北京召开。谈谈你对党史工作的认识</w:t>
      </w:r>
      <w:r>
        <w:rPr>
          <w:rFonts w:ascii="仿宋" w:cs="Calibri" w:eastAsia="仿宋" w:hint="eastAsia"/>
          <w:color w:val="000000"/>
          <w:kern w:val="0"/>
          <w:sz w:val="28"/>
          <w:szCs w:val="28"/>
        </w:rPr>
        <w:t>。</w:t>
      </w:r>
    </w:p>
    <w:p>
      <w:pPr>
        <w:pStyle w:val="style0"/>
        <w:rPr>
          <w:rFonts w:ascii="仿宋" w:cs="仿宋_GB2312" w:eastAsia="仿宋" w:hAnsi="仿宋_GB2312"/>
          <w:sz w:val="28"/>
          <w:szCs w:val="28"/>
        </w:rPr>
      </w:pPr>
      <w:r>
        <w:rPr>
          <w:rFonts w:ascii="仿宋" w:cs="仿宋_GB2312" w:eastAsia="仿宋" w:hAnsi="仿宋_GB2312" w:hint="eastAsia"/>
          <w:sz w:val="28"/>
          <w:szCs w:val="28"/>
        </w:rPr>
        <w:t>答：</w:t>
      </w:r>
      <w:r>
        <w:rPr>
          <w:rFonts w:ascii="仿宋" w:cs="仿宋_GB2312" w:eastAsia="仿宋" w:hAnsi="仿宋_GB2312" w:hint="eastAsia"/>
          <w:sz w:val="28"/>
          <w:szCs w:val="28"/>
          <w:lang w:eastAsia="zh-CN"/>
        </w:rPr>
        <w:t>认真学习党史，是适应时代发展的现实需要，是建设中国特色的社会主义现代化建设事业的需要。世界在变化，形势在发展，中国特色社会主义实践在深入，置身国际国内形势深刻变化的今天，党的自身建设任务比过去任何时候都更为繁重。</w:t>
      </w:r>
    </w:p>
    <w:p>
      <w:pPr>
        <w:pStyle w:val="style0"/>
        <w:rPr>
          <w:rFonts w:ascii="仿宋" w:cs="仿宋_GB2312" w:eastAsia="仿宋" w:hAnsi="仿宋_GB2312"/>
          <w:sz w:val="28"/>
          <w:szCs w:val="28"/>
        </w:rPr>
      </w:pPr>
    </w:p>
    <w:p>
      <w:pPr>
        <w:pStyle w:val="style0"/>
        <w:rPr>
          <w:rFonts w:ascii="仿宋" w:cs="仿宋_GB2312" w:eastAsia="仿宋" w:hAnsi="仿宋_GB2312"/>
          <w:sz w:val="28"/>
          <w:szCs w:val="28"/>
        </w:rPr>
      </w:pPr>
    </w:p>
    <w:p>
      <w:pPr>
        <w:pStyle w:val="style0"/>
        <w:rPr>
          <w:rFonts w:ascii="仿宋" w:cs="仿宋_GB2312" w:eastAsia="仿宋" w:hAnsi="仿宋_GB2312"/>
          <w:sz w:val="28"/>
          <w:szCs w:val="28"/>
        </w:rPr>
      </w:pPr>
    </w:p>
    <w:p>
      <w:pPr>
        <w:pStyle w:val="style0"/>
        <w:rPr>
          <w:rFonts w:ascii="仿宋" w:cs="仿宋_GB2312" w:eastAsia="仿宋" w:hAnsi="仿宋_GB2312"/>
          <w:sz w:val="28"/>
          <w:szCs w:val="28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color w:val="000000"/>
          <w:sz w:val="32"/>
          <w:szCs w:val="32"/>
          <w:shd w:val="clear" w:color="auto" w:fill="ffffff"/>
        </w:rPr>
      </w:pP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Calibri"/>
    <w:panose1 w:val="020f0502020000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  <w:font w:name="仿宋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SystemFonts/>
  <w:proofState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widowControl w:val="false"/>
      <w:jc w:val="both"/>
    </w:pPr>
    <w:rPr>
      <w:rFonts w:ascii="Calibri" w:cs="宋体" w:hAnsi="Calibri"/>
      <w:kern w:val="2"/>
      <w:sz w:val="21"/>
      <w:szCs w:val="24"/>
    </w:rPr>
  </w:style>
  <w:style w:type="paragraph" w:styleId="style1">
    <w:name w:val="heading 1"/>
    <w:basedOn w:val="style0"/>
    <w:next w:val="style0"/>
    <w:qFormat/>
    <w:pPr>
      <w:spacing w:beforeAutospacing="true" w:afterAutospacing="true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411</Words>
  <Pages>1</Pages>
  <Characters>421</Characters>
  <Application>WPS Office</Application>
  <DocSecurity>0</DocSecurity>
  <Paragraphs>18</Paragraphs>
  <ScaleCrop>false</ScaleCrop>
  <LinksUpToDate>false</LinksUpToDate>
  <CharactersWithSpaces>433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2020-10-12T16:25:00Z</dcterms:created>
  <dc:creator>吾静</dc:creator>
  <lastModifiedBy>PCT-AL10</lastModifiedBy>
  <dcterms:modified xsi:type="dcterms:W3CDTF">2021-04-23T13:45:51Z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</Properties>
</file>