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音乐与舞蹈学院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年级与专业：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18级舞蹈学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林思仪</w:t>
      </w:r>
    </w:p>
    <w:p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答: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我们小组讨论的有毛泽东、赵一曼、刘胡兰等人的故事。对我感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触最深的是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刘胡兰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同志。</w:t>
      </w: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  “生的伟大，死的光荣”便是她的一生，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在英烈的故乡，刘胡兰烈士的英名与事迹深深铭刻在当地干部群众心中，她信仰坚定、视死如归的革命精神深深感动了几代人，并同毛泽东主席题词“生的伟大，死的光荣”一起，永远激励着一代又一代人励精图治，奋勇前进。</w:t>
      </w: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1932年，刘胡兰出生在山西文水县云周西村一个贫苦农民家庭。于1946年6月被正式批准为中共候补党员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1947年1月12日，刘胡兰被国民党军和地主武装抓捕了。在敌人威胁面前，她坚贞不屈，大义凛然地说：“怕死不当共产党！”1947年3月下旬，毛泽东主席在陕北转战途中，亲笔为刘胡兰题词：“生的伟大，死的光荣！”同年8月1日，中共中央晋绥分局作出决定，追认刘胡兰为中国共产党正式党员。</w:t>
      </w: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英雄浩气传千古，胡兰精神照后人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lang w:val="en-US" w:eastAsia="zh-CN"/>
        </w:rPr>
        <w:t>作为共产主义接班人我们更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要义不容辞地弘扬“坚定信仰、严守纪律、彻底奉献、敢于担当”的新时代胡兰精神，以时不我待、只争朝夕的勇气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  <w:t>努力把英雄的基因一代一代传承下去。</w:t>
      </w: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sz w:val="19"/>
          <w:szCs w:val="19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sz w:val="19"/>
          <w:szCs w:val="19"/>
        </w:rPr>
      </w:pPr>
    </w:p>
    <w:p>
      <w:pPr>
        <w:pStyle w:val="3"/>
        <w:keepNext w:val="0"/>
        <w:keepLines w:val="0"/>
        <w:widowControl/>
        <w:suppressLineNumbers w:val="0"/>
        <w:spacing w:before="222" w:beforeAutospacing="0" w:after="222" w:afterAutospacing="0" w:line="48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ind w:firstLine="240" w:firstLineChars="100"/>
        <w:rPr>
          <w:rFonts w:eastAsia="-webkit-standard" w:cs="Calibri"/>
          <w:color w:val="000000"/>
          <w:kern w:val="0"/>
          <w:sz w:val="24"/>
          <w:lang w:bidi="ar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34"/>
    <w:rsid w:val="00165534"/>
    <w:rsid w:val="00DD2124"/>
    <w:rsid w:val="45F75DCC"/>
    <w:rsid w:val="67E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9">
    <w:name w:val="one"/>
    <w:basedOn w:val="5"/>
    <w:uiPriority w:val="0"/>
    <w:rPr>
      <w:color w:val="003366"/>
    </w:rPr>
  </w:style>
  <w:style w:type="character" w:customStyle="1" w:styleId="10">
    <w:name w:val="icon_video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27</TotalTime>
  <ScaleCrop>false</ScaleCrop>
  <LinksUpToDate>false</LinksUpToDate>
  <CharactersWithSpaces>348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Red</cp:lastModifiedBy>
  <dcterms:modified xsi:type="dcterms:W3CDTF">2021-04-24T02:38:10Z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ECFF21363DCF459A93447D7F67F9F9C6</vt:lpwstr>
  </property>
</Properties>
</file>