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化工与材料学院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18化工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苏晨海云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jc w:val="left"/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毛泽东出生于农民家庭，在学生时代勤奋读书同时更加注重实践，在艰苦的环境中追求上进，他的诗词中无一不体现他的壮志豪情，意气风发，他时刻都在教导着我们不要死读书，读死书，应该要学以致用，并且他还说过</w:t>
      </w:r>
      <w:r>
        <w:rPr>
          <w:rFonts w:hint="eastAsia" w:eastAsia="-webkit-standard" w:cs="Calibri"/>
          <w:color w:val="000000"/>
          <w:kern w:val="0"/>
          <w:sz w:val="24"/>
          <w:lang w:val="en-US" w:eastAsia="zh-CN" w:bidi="ar"/>
        </w:rPr>
        <w:t>“饭可以一日不吃，觉可以一日不睡，书不可以一日不读。”更加体现出读书的重要性，我们新时代的青年，更应当注重读书，更应该明白学习的重要性，同时切不可拘泥于书本，实践出真知。作为大学生，在注重学习的同时，更要做到德智体美劳全面发展，明白学习的根本目的不单单是为了提高自我完善自我，更是为了祖国的发展，为了实现中华民族的伟大复兴，学习强国，科技兴国，我们要在思想上武装自己，在身体上强健自己，做一个积极向上，有崇高理想和远大志向并且为之不断努力拼搏的新时代青年，挑起时代重任，砥砺前行。</w:t>
      </w:r>
    </w:p>
    <w:p>
      <w:pPr>
        <w:widowControl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2D6E64"/>
    <w:rsid w:val="6EF256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0</TotalTime>
  <ScaleCrop>false</ScaleCrop>
  <LinksUpToDate>false</LinksUpToDate>
  <CharactersWithSpaces>348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apple</cp:lastModifiedBy>
  <dcterms:modified xsi:type="dcterms:W3CDTF">2021-04-23T16:23:20Z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  <property fmtid="{D5CDD505-2E9C-101B-9397-08002B2CF9AE}" pid="3" name="ICV">
    <vt:lpwstr>69007E147A06DD9D20EC82604CE7DE1A</vt:lpwstr>
  </property>
</Properties>
</file>