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EB81" w14:textId="77777777" w:rsidR="00EC04C7" w:rsidRPr="001163EF" w:rsidRDefault="00572228" w:rsidP="00572228">
      <w:r>
        <w:t xml:space="preserve">Under FDMA, </w:t>
      </w:r>
      <w:r w:rsidRPr="001163EF">
        <w:rPr>
          <w:color w:val="7030A0"/>
        </w:rPr>
        <w:t>the 50 MHz of frequency spectrum</w:t>
      </w:r>
      <w:r w:rsidRPr="001163EF">
        <w:rPr>
          <w:color w:val="C00000"/>
        </w:rPr>
        <w:t xml:space="preserve"> </w:t>
      </w:r>
      <w:r w:rsidRPr="001163EF">
        <w:rPr>
          <w:u w:val="single"/>
        </w:rPr>
        <w:t>allocated by the</w:t>
      </w:r>
      <w:r w:rsidRPr="001163EF">
        <w:rPr>
          <w:color w:val="C00000"/>
          <w:u w:val="single"/>
        </w:rPr>
        <w:t xml:space="preserve"> </w:t>
      </w:r>
      <w:r w:rsidRPr="001163EF">
        <w:rPr>
          <w:u w:val="single"/>
        </w:rPr>
        <w:t xml:space="preserve">Federal Communications </w:t>
      </w:r>
    </w:p>
    <w:p w14:paraId="0197A7E0" w14:textId="519E437D" w:rsidR="00EC04C7" w:rsidRPr="001163EF" w:rsidRDefault="00EC04C7" w:rsidP="00572228">
      <w:r w:rsidRPr="001163EF">
        <w:rPr>
          <w:rFonts w:hint="eastAsia"/>
        </w:rPr>
        <w:t xml:space="preserve"> </w:t>
      </w:r>
      <w:r w:rsidRPr="001163EF">
        <w:t xml:space="preserve">                          </w:t>
      </w:r>
      <w:r w:rsidR="001163EF">
        <w:t>S</w:t>
      </w:r>
      <w:r w:rsidRPr="001163EF">
        <w:t xml:space="preserve">                                 </w:t>
      </w:r>
      <w:r w:rsidR="001163EF">
        <w:rPr>
          <w:rFonts w:hint="eastAsia"/>
        </w:rPr>
        <w:t>定语</w:t>
      </w:r>
      <w:r w:rsidRPr="001163EF">
        <w:t xml:space="preserve">       </w:t>
      </w:r>
    </w:p>
    <w:p w14:paraId="25F8EC52" w14:textId="77777777" w:rsidR="00EC04C7" w:rsidRDefault="00572228" w:rsidP="00572228">
      <w:r w:rsidRPr="001163EF">
        <w:rPr>
          <w:u w:val="single"/>
        </w:rPr>
        <w:t>Commission i</w:t>
      </w:r>
      <w:r w:rsidRPr="0021618C">
        <w:rPr>
          <w:u w:val="single"/>
        </w:rPr>
        <w:t>n the 800 MHz band for AMPS operation</w:t>
      </w:r>
      <w:r w:rsidRPr="0021618C">
        <w:t xml:space="preserve"> </w:t>
      </w:r>
      <w:r w:rsidRPr="0021618C">
        <w:rPr>
          <w:color w:val="FF0000"/>
        </w:rPr>
        <w:t>was subdivided into</w:t>
      </w:r>
      <w:r w:rsidRPr="0021618C">
        <w:rPr>
          <w:color w:val="FFC000"/>
        </w:rPr>
        <w:t xml:space="preserve"> distinct</w:t>
      </w:r>
    </w:p>
    <w:p w14:paraId="58B18A66" w14:textId="26C7D22D" w:rsidR="00EC04C7" w:rsidRDefault="0021618C" w:rsidP="00572228">
      <w:r>
        <w:rPr>
          <w:rFonts w:hint="eastAsia"/>
        </w:rPr>
        <w:t xml:space="preserve"> </w:t>
      </w:r>
      <w:r>
        <w:t xml:space="preserve">                </w:t>
      </w:r>
      <w:r w:rsidR="001163EF">
        <w:rPr>
          <w:rFonts w:hint="eastAsia"/>
        </w:rPr>
        <w:t>定语</w:t>
      </w:r>
      <w:r>
        <w:t xml:space="preserve">                              </w:t>
      </w:r>
      <w:r w:rsidR="001163EF">
        <w:t xml:space="preserve">   </w:t>
      </w:r>
      <w:r>
        <w:t>V</w:t>
      </w:r>
    </w:p>
    <w:p w14:paraId="4CCC4199" w14:textId="77777777" w:rsidR="00EC04C7" w:rsidRPr="00517565" w:rsidRDefault="00572228" w:rsidP="00572228">
      <w:pPr>
        <w:rPr>
          <w:u w:val="single"/>
        </w:rPr>
      </w:pPr>
      <w:r w:rsidRPr="0021618C">
        <w:rPr>
          <w:color w:val="FFC000"/>
        </w:rPr>
        <w:t xml:space="preserve"> subchannels</w:t>
      </w:r>
      <w:r w:rsidRPr="00186C86">
        <w:rPr>
          <w:color w:val="00B0F0"/>
        </w:rPr>
        <w:t xml:space="preserve"> of 30 kHz bandwidth</w:t>
      </w:r>
      <w:r w:rsidRPr="00517565">
        <w:rPr>
          <w:u w:val="single"/>
        </w:rPr>
        <w:t xml:space="preserve">, with each subchannel capable of supporting a single </w:t>
      </w:r>
    </w:p>
    <w:p w14:paraId="5D757B3E" w14:textId="23D0343B" w:rsidR="00EC04C7" w:rsidRDefault="0021618C" w:rsidP="00572228">
      <w:r>
        <w:t xml:space="preserve">   O</w:t>
      </w:r>
      <w:r w:rsidR="00517565">
        <w:t xml:space="preserve">                 </w:t>
      </w:r>
      <w:r w:rsidR="00186C86">
        <w:t>C</w:t>
      </w:r>
      <w:r w:rsidR="00517565">
        <w:t xml:space="preserve">                      </w:t>
      </w:r>
      <w:r w:rsidR="00517565">
        <w:rPr>
          <w:rFonts w:hint="eastAsia"/>
        </w:rPr>
        <w:t>补语</w:t>
      </w:r>
    </w:p>
    <w:p w14:paraId="1EFD37C7" w14:textId="77777777" w:rsidR="00EC04C7" w:rsidRPr="00205D37" w:rsidRDefault="00572228" w:rsidP="00572228">
      <w:pPr>
        <w:rPr>
          <w:u w:val="single"/>
        </w:rPr>
      </w:pPr>
      <w:r w:rsidRPr="00517565">
        <w:rPr>
          <w:u w:val="single"/>
        </w:rPr>
        <w:t>conversation</w:t>
      </w:r>
      <w:r>
        <w:t xml:space="preserve">. </w:t>
      </w:r>
      <w:r w:rsidRPr="001163EF">
        <w:rPr>
          <w:u w:val="single"/>
        </w:rPr>
        <w:t>When the FCC allocated frequency to AMPS,</w:t>
      </w:r>
      <w:r w:rsidRPr="001163EF">
        <w:rPr>
          <w:color w:val="7030A0"/>
        </w:rPr>
        <w:t xml:space="preserve"> it </w:t>
      </w:r>
      <w:r w:rsidRPr="001163EF">
        <w:rPr>
          <w:color w:val="FF0000"/>
        </w:rPr>
        <w:t>permitted</w:t>
      </w:r>
      <w:r w:rsidRPr="00205D37">
        <w:rPr>
          <w:color w:val="FFC000"/>
        </w:rPr>
        <w:t xml:space="preserve"> two companies</w:t>
      </w:r>
      <w:r w:rsidRPr="00186C86">
        <w:rPr>
          <w:color w:val="00B0F0"/>
        </w:rPr>
        <w:t xml:space="preserve"> to </w:t>
      </w:r>
    </w:p>
    <w:p w14:paraId="19894E72" w14:textId="5D419399" w:rsidR="00EC04C7" w:rsidRDefault="001163EF" w:rsidP="00572228">
      <w:r>
        <w:rPr>
          <w:rFonts w:hint="eastAsia"/>
        </w:rPr>
        <w:t xml:space="preserve"> </w:t>
      </w:r>
      <w:r>
        <w:t xml:space="preserve">                        </w:t>
      </w:r>
      <w:r>
        <w:rPr>
          <w:rFonts w:hint="eastAsia"/>
        </w:rPr>
        <w:t xml:space="preserve">状语从句 </w:t>
      </w:r>
      <w:r>
        <w:t xml:space="preserve">                 S     V       O</w:t>
      </w:r>
    </w:p>
    <w:p w14:paraId="47093D6E" w14:textId="7A86FC42" w:rsidR="00EC04C7" w:rsidRDefault="00572228" w:rsidP="00186C86">
      <w:pPr>
        <w:ind w:left="630" w:hangingChars="300" w:hanging="630"/>
      </w:pPr>
      <w:r w:rsidRPr="00186C86">
        <w:rPr>
          <w:color w:val="00B0F0"/>
        </w:rPr>
        <w:t>offer service</w:t>
      </w:r>
      <w:r w:rsidRPr="00205D37">
        <w:rPr>
          <w:u w:val="single"/>
        </w:rPr>
        <w:t>, referred to as the A-side and B-side carriers</w:t>
      </w:r>
      <w:r w:rsidR="00205D37" w:rsidRPr="00205D37">
        <w:rPr>
          <w:u w:val="single"/>
        </w:rPr>
        <w:t>.</w:t>
      </w:r>
      <w:r w:rsidR="00205D37">
        <w:rPr>
          <w:u w:val="single"/>
        </w:rPr>
        <w:t xml:space="preserve"> </w:t>
      </w:r>
      <w:r w:rsidRPr="00205D37">
        <w:rPr>
          <w:color w:val="7030A0"/>
        </w:rPr>
        <w:t>Each carrier</w:t>
      </w:r>
      <w:r>
        <w:t xml:space="preserve"> </w:t>
      </w:r>
      <w:r w:rsidRPr="00205D37">
        <w:rPr>
          <w:color w:val="FF0000"/>
        </w:rPr>
        <w:t>was allocated</w:t>
      </w:r>
      <w:r>
        <w:t xml:space="preserve"> </w:t>
      </w:r>
      <w:r w:rsidRPr="00205D37">
        <w:rPr>
          <w:color w:val="FFC000"/>
        </w:rPr>
        <w:t xml:space="preserve">25 MHz, </w:t>
      </w:r>
      <w:r w:rsidR="00186C86">
        <w:rPr>
          <w:rFonts w:hint="eastAsia"/>
        </w:rPr>
        <w:t>C</w:t>
      </w:r>
      <w:r w:rsidR="00186C86">
        <w:t xml:space="preserve">            </w:t>
      </w:r>
      <w:r w:rsidR="00186C86">
        <w:rPr>
          <w:rFonts w:hint="eastAsia"/>
        </w:rPr>
        <w:t>补语</w:t>
      </w:r>
      <w:r w:rsidR="00205D37">
        <w:rPr>
          <w:rFonts w:hint="eastAsia"/>
        </w:rPr>
        <w:t xml:space="preserve"> </w:t>
      </w:r>
      <w:r w:rsidR="00205D37">
        <w:t xml:space="preserve">                              S          V        O</w:t>
      </w:r>
    </w:p>
    <w:p w14:paraId="6A457572" w14:textId="77777777" w:rsidR="00EC04C7" w:rsidRDefault="00572228" w:rsidP="00572228">
      <w:r w:rsidRPr="00205D37">
        <w:rPr>
          <w:u w:val="single"/>
        </w:rPr>
        <w:t>which results in 832 cellular channels available per call</w:t>
      </w:r>
      <w:r>
        <w:t>. However,</w:t>
      </w:r>
      <w:r w:rsidRPr="00205D37">
        <w:rPr>
          <w:color w:val="7030A0"/>
        </w:rPr>
        <w:t xml:space="preserve"> each 25 MHz </w:t>
      </w:r>
      <w:r w:rsidRPr="00205D37">
        <w:rPr>
          <w:color w:val="FF0000"/>
        </w:rPr>
        <w:t>is subdivided</w:t>
      </w:r>
      <w:r>
        <w:t xml:space="preserve"> </w:t>
      </w:r>
    </w:p>
    <w:p w14:paraId="6B9C054A" w14:textId="15C81B4F" w:rsidR="00EC04C7" w:rsidRDefault="00205D37" w:rsidP="00572228">
      <w:r>
        <w:rPr>
          <w:rFonts w:hint="eastAsia"/>
        </w:rPr>
        <w:t xml:space="preserve"> </w:t>
      </w:r>
      <w:r>
        <w:t xml:space="preserve">                  </w:t>
      </w:r>
      <w:r>
        <w:rPr>
          <w:rFonts w:hint="eastAsia"/>
        </w:rPr>
        <w:t xml:space="preserve">从句 </w:t>
      </w:r>
      <w:r>
        <w:t xml:space="preserve">                                    S             V                      </w:t>
      </w:r>
    </w:p>
    <w:p w14:paraId="6AF32DC6" w14:textId="77777777" w:rsidR="00EC04C7" w:rsidRDefault="00572228" w:rsidP="00572228">
      <w:r w:rsidRPr="00205D37">
        <w:rPr>
          <w:color w:val="FF0000"/>
        </w:rPr>
        <w:t>into</w:t>
      </w:r>
      <w:r>
        <w:t xml:space="preserve"> </w:t>
      </w:r>
      <w:r w:rsidRPr="00205D37">
        <w:rPr>
          <w:color w:val="FFC000"/>
        </w:rPr>
        <w:t>forward(base station to subscriber) and reverse (subscriber to base station) operations,</w:t>
      </w:r>
      <w:r>
        <w:t xml:space="preserve"> </w:t>
      </w:r>
    </w:p>
    <w:p w14:paraId="60A3F94E" w14:textId="63DB9473" w:rsidR="00EC04C7" w:rsidRDefault="00205D37" w:rsidP="00572228">
      <w:r>
        <w:rPr>
          <w:rFonts w:hint="eastAsia"/>
        </w:rPr>
        <w:t xml:space="preserve"> </w:t>
      </w:r>
      <w:r>
        <w:t xml:space="preserve">                                         O</w:t>
      </w:r>
    </w:p>
    <w:p w14:paraId="503DB9CD" w14:textId="77777777" w:rsidR="00EC04C7" w:rsidRDefault="00572228" w:rsidP="00572228">
      <w:r w:rsidRPr="00205D37">
        <w:rPr>
          <w:u w:val="single"/>
        </w:rPr>
        <w:t>referred to as transmit and receive operations.</w:t>
      </w:r>
      <w:r>
        <w:t xml:space="preserve"> </w:t>
      </w:r>
      <w:r w:rsidRPr="00205D37">
        <w:rPr>
          <w:color w:val="7030A0"/>
        </w:rPr>
        <w:t>This action</w:t>
      </w:r>
      <w:r>
        <w:t xml:space="preserve"> </w:t>
      </w:r>
      <w:r w:rsidRPr="00205D37">
        <w:rPr>
          <w:color w:val="FFFF00"/>
        </w:rPr>
        <w:t>was required to provide</w:t>
      </w:r>
      <w:r>
        <w:t xml:space="preserve"> </w:t>
      </w:r>
      <w:r w:rsidRPr="00205D37">
        <w:rPr>
          <w:color w:val="92D050"/>
        </w:rPr>
        <w:t>support</w:t>
      </w:r>
      <w:r>
        <w:t xml:space="preserve"> </w:t>
      </w:r>
    </w:p>
    <w:p w14:paraId="0AE07706" w14:textId="0773E67B" w:rsidR="00EC04C7" w:rsidRDefault="00186C86" w:rsidP="00205D37">
      <w:pPr>
        <w:ind w:firstLineChars="800" w:firstLine="1680"/>
      </w:pPr>
      <w:r>
        <w:rPr>
          <w:rFonts w:hint="eastAsia"/>
        </w:rPr>
        <w:t xml:space="preserve">补语 </w:t>
      </w:r>
      <w:r>
        <w:t xml:space="preserve">                       S             V              IO</w:t>
      </w:r>
    </w:p>
    <w:p w14:paraId="7D5E144A" w14:textId="77777777" w:rsidR="00EC04C7" w:rsidRDefault="00572228" w:rsidP="00572228">
      <w:r w:rsidRPr="00186C86">
        <w:rPr>
          <w:color w:val="FFFF00"/>
        </w:rPr>
        <w:t>for</w:t>
      </w:r>
      <w:r w:rsidRPr="00186C86">
        <w:rPr>
          <w:color w:val="00B050"/>
        </w:rPr>
        <w:t xml:space="preserve"> full-duplex communications</w:t>
      </w:r>
      <w:r>
        <w:t xml:space="preserve">; however, </w:t>
      </w:r>
      <w:r w:rsidRPr="00186C86">
        <w:rPr>
          <w:color w:val="7030A0"/>
        </w:rPr>
        <w:t>it</w:t>
      </w:r>
      <w:r w:rsidRPr="00186C86">
        <w:rPr>
          <w:color w:val="FF0000"/>
        </w:rPr>
        <w:t xml:space="preserve"> limits </w:t>
      </w:r>
      <w:r w:rsidRPr="00186C86">
        <w:rPr>
          <w:color w:val="FFFF00"/>
        </w:rPr>
        <w:t>the number of full-duplex conversations</w:t>
      </w:r>
      <w:r>
        <w:t xml:space="preserve"> </w:t>
      </w:r>
    </w:p>
    <w:p w14:paraId="538C0761" w14:textId="6C10955C" w:rsidR="00EC04C7" w:rsidRDefault="00186C86" w:rsidP="00572228">
      <w:r>
        <w:rPr>
          <w:rFonts w:hint="eastAsia"/>
        </w:rPr>
        <w:t xml:space="preserve"> </w:t>
      </w:r>
      <w:r>
        <w:t xml:space="preserve">           DO                     S   V                      O</w:t>
      </w:r>
    </w:p>
    <w:p w14:paraId="7D06F67F" w14:textId="1D3D4BA7" w:rsidR="00572228" w:rsidRPr="00186C86" w:rsidRDefault="00572228" w:rsidP="00572228">
      <w:pPr>
        <w:rPr>
          <w:u w:val="single"/>
        </w:rPr>
      </w:pPr>
      <w:r w:rsidRPr="00186C86">
        <w:rPr>
          <w:u w:val="single"/>
        </w:rPr>
        <w:t>that can occur within a cell to 416.</w:t>
      </w:r>
    </w:p>
    <w:p w14:paraId="0F2B61C6" w14:textId="71379326" w:rsidR="00572228" w:rsidRDefault="00186C86" w:rsidP="00572228">
      <w:r>
        <w:rPr>
          <w:rFonts w:hint="eastAsia"/>
        </w:rPr>
        <w:t xml:space="preserve"> </w:t>
      </w:r>
      <w:r>
        <w:t xml:space="preserve">         </w:t>
      </w:r>
      <w:r w:rsidR="008A5A10">
        <w:rPr>
          <w:rFonts w:hint="eastAsia"/>
        </w:rPr>
        <w:t>定语</w:t>
      </w:r>
      <w:r>
        <w:rPr>
          <w:rFonts w:hint="eastAsia"/>
        </w:rPr>
        <w:t>从句</w:t>
      </w:r>
    </w:p>
    <w:p w14:paraId="4EDD6C12" w14:textId="3C31A25D" w:rsidR="002F0B32" w:rsidRDefault="00572228" w:rsidP="00572228">
      <w:r>
        <w:rPr>
          <w:rFonts w:hint="eastAsia"/>
        </w:rPr>
        <w:t>在</w:t>
      </w:r>
      <w:r>
        <w:t xml:space="preserve"> FDMA 下，联邦通信委员会在 800 MHz 频段为 AMPS 操作分配的 50 MHz 频谱被</w:t>
      </w:r>
      <w:r w:rsidR="00EC04C7">
        <w:rPr>
          <w:rFonts w:hint="eastAsia"/>
        </w:rPr>
        <w:t>1</w:t>
      </w:r>
      <w:r>
        <w:t>细分为 30 kHz 带宽的独特子通道，每个子信道都能支持单个会话。当 FCC 向 AMPS 分配频率时，它允许两家公司提供服务，称为 A 侧和 B 端运营商，每个运营商分配了 25 MHz，每个呼叫提供 832 个蜂窝通道。然而，每个 25 MHz 都细分为前向（基站到用户）操作和逆向（用户到基站）操作，称为传输和接收操作。这项操作是为了给全双向通信提供支持；然而，它将每个基站信号覆盖范围内内可能发生的全</w:t>
      </w:r>
      <w:r>
        <w:rPr>
          <w:rFonts w:hint="eastAsia"/>
        </w:rPr>
        <w:t>双工对话次数限制为</w:t>
      </w:r>
      <w:r>
        <w:t xml:space="preserve"> 416 个。</w:t>
      </w:r>
    </w:p>
    <w:sectPr w:rsidR="002F0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28"/>
    <w:rsid w:val="000E6AD9"/>
    <w:rsid w:val="001163EF"/>
    <w:rsid w:val="00186C86"/>
    <w:rsid w:val="00205D37"/>
    <w:rsid w:val="0021618C"/>
    <w:rsid w:val="00517565"/>
    <w:rsid w:val="00572228"/>
    <w:rsid w:val="005748B0"/>
    <w:rsid w:val="006505C3"/>
    <w:rsid w:val="008A5A10"/>
    <w:rsid w:val="00B56EF1"/>
    <w:rsid w:val="00C544C8"/>
    <w:rsid w:val="00E07732"/>
    <w:rsid w:val="00EC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E4011"/>
  <w15:chartTrackingRefBased/>
  <w15:docId w15:val="{F6844590-2A37-4007-A36B-E38E5FAA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2021-03-12T01:47:00Z</dcterms:created>
  <dcterms:modified xsi:type="dcterms:W3CDTF">2021-03-12T06:02:00Z</dcterms:modified>
</cp:coreProperties>
</file>